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1FCCD" w14:textId="0F1452B7" w:rsidR="0092578F" w:rsidRPr="00B66E09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  <w:lang w:val="en-GB"/>
        </w:rPr>
      </w:pPr>
      <w:r w:rsidRPr="00B66E09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78F" w:rsidRPr="00B66E09">
        <w:rPr>
          <w:rFonts w:ascii="Verdana" w:hAnsi="Verdana"/>
          <w:color w:val="ED1C2A"/>
          <w:sz w:val="30"/>
          <w:szCs w:val="30"/>
          <w:lang w:val="en-GB"/>
        </w:rPr>
        <w:t>NEWS RELEASE</w:t>
      </w:r>
    </w:p>
    <w:p w14:paraId="50FC07E8" w14:textId="12187399" w:rsidR="0092578F" w:rsidRPr="00B66E09" w:rsidRDefault="000624BE" w:rsidP="00FE2E37">
      <w:pPr>
        <w:jc w:val="right"/>
        <w:rPr>
          <w:rFonts w:ascii="Verdana" w:hAnsi="Verdana"/>
          <w:color w:val="ED1C2A"/>
          <w:sz w:val="18"/>
          <w:szCs w:val="18"/>
          <w:lang w:val="en-GB"/>
        </w:rPr>
      </w:pPr>
      <w:r>
        <w:rPr>
          <w:rFonts w:ascii="Verdana" w:hAnsi="Verdana"/>
          <w:color w:val="41525C"/>
          <w:sz w:val="18"/>
          <w:szCs w:val="18"/>
          <w:lang w:val="en-GB"/>
        </w:rPr>
        <w:t>November 30,</w:t>
      </w:r>
      <w:r w:rsidRPr="00B66E09">
        <w:rPr>
          <w:rFonts w:ascii="Verdana" w:hAnsi="Verdana"/>
          <w:color w:val="41525C"/>
          <w:sz w:val="18"/>
          <w:szCs w:val="18"/>
          <w:lang w:val="en-GB"/>
        </w:rPr>
        <w:t xml:space="preserve"> </w:t>
      </w:r>
      <w:r w:rsidR="00852C02" w:rsidRPr="00B66E09">
        <w:rPr>
          <w:rFonts w:ascii="Verdana" w:hAnsi="Verdana"/>
          <w:color w:val="41525C"/>
          <w:sz w:val="18"/>
          <w:szCs w:val="18"/>
          <w:lang w:val="en-GB"/>
        </w:rPr>
        <w:t>2017</w:t>
      </w:r>
    </w:p>
    <w:p w14:paraId="33CE7D76" w14:textId="77777777" w:rsidR="0065068E" w:rsidRPr="00B66E09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  <w:lang w:val="en-GB"/>
        </w:rPr>
      </w:pPr>
    </w:p>
    <w:p w14:paraId="13AFF921" w14:textId="77777777" w:rsidR="0065068E" w:rsidRPr="00B66E09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en-GB"/>
        </w:rPr>
      </w:pPr>
    </w:p>
    <w:p w14:paraId="60F5119F" w14:textId="559BD6D0" w:rsidR="0065068E" w:rsidRPr="00B66E09" w:rsidRDefault="00861F5A" w:rsidP="00044FC7">
      <w:pPr>
        <w:spacing w:line="276" w:lineRule="auto"/>
        <w:rPr>
          <w:rFonts w:ascii="Georgia" w:hAnsi="Georgia"/>
          <w:b/>
          <w:sz w:val="28"/>
          <w:szCs w:val="28"/>
          <w:lang w:val="en-GB"/>
        </w:rPr>
      </w:pPr>
      <w:r>
        <w:rPr>
          <w:rFonts w:ascii="Georgia" w:hAnsi="Georgia"/>
          <w:b/>
          <w:sz w:val="28"/>
          <w:szCs w:val="28"/>
          <w:lang w:val="en-GB"/>
        </w:rPr>
        <w:t xml:space="preserve">NFT expands </w:t>
      </w:r>
      <w:proofErr w:type="spellStart"/>
      <w:r>
        <w:rPr>
          <w:rFonts w:ascii="Georgia" w:hAnsi="Georgia"/>
          <w:b/>
          <w:sz w:val="28"/>
          <w:szCs w:val="28"/>
          <w:lang w:val="en-GB"/>
        </w:rPr>
        <w:t>Potain</w:t>
      </w:r>
      <w:proofErr w:type="spellEnd"/>
      <w:r>
        <w:rPr>
          <w:rFonts w:ascii="Georgia" w:hAnsi="Georgia"/>
          <w:b/>
          <w:sz w:val="28"/>
          <w:szCs w:val="28"/>
          <w:lang w:val="en-GB"/>
        </w:rPr>
        <w:t xml:space="preserve"> fleet</w:t>
      </w:r>
      <w:r w:rsidR="004602F9" w:rsidRPr="00B66E09">
        <w:rPr>
          <w:rFonts w:ascii="Georgia" w:hAnsi="Georgia"/>
          <w:b/>
          <w:sz w:val="28"/>
          <w:szCs w:val="28"/>
          <w:lang w:val="en-GB"/>
        </w:rPr>
        <w:t xml:space="preserve"> in Kuwait with high-profile deals</w:t>
      </w:r>
    </w:p>
    <w:p w14:paraId="34B1E82A" w14:textId="77777777" w:rsidR="0065068E" w:rsidRPr="00B66E09" w:rsidRDefault="0065068E" w:rsidP="00044FC7">
      <w:pPr>
        <w:spacing w:line="276" w:lineRule="auto"/>
        <w:rPr>
          <w:rFonts w:ascii="Georgia" w:hAnsi="Georgia"/>
          <w:sz w:val="21"/>
          <w:szCs w:val="21"/>
          <w:lang w:val="en-GB"/>
        </w:rPr>
      </w:pPr>
    </w:p>
    <w:p w14:paraId="790E34A1" w14:textId="4E30EB3F" w:rsidR="006F2F18" w:rsidRPr="00B66E09" w:rsidRDefault="006F2F18" w:rsidP="00064B9A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rPr>
          <w:rFonts w:ascii="Georgia" w:hAnsi="Georgia" w:cs="Arial"/>
          <w:i/>
          <w:sz w:val="21"/>
          <w:szCs w:val="21"/>
        </w:rPr>
      </w:pPr>
      <w:proofErr w:type="spellStart"/>
      <w:r w:rsidRPr="00B66E09">
        <w:rPr>
          <w:rFonts w:ascii="Georgia" w:hAnsi="Georgia" w:cs="Arial"/>
          <w:i/>
          <w:sz w:val="21"/>
          <w:szCs w:val="21"/>
        </w:rPr>
        <w:t>Potain</w:t>
      </w:r>
      <w:proofErr w:type="spellEnd"/>
      <w:r w:rsidRPr="00B66E09">
        <w:rPr>
          <w:rFonts w:ascii="Georgia" w:hAnsi="Georgia" w:cs="Arial"/>
          <w:i/>
          <w:sz w:val="21"/>
          <w:szCs w:val="21"/>
        </w:rPr>
        <w:t xml:space="preserve"> cranes </w:t>
      </w:r>
      <w:r w:rsidR="00D92A27">
        <w:rPr>
          <w:rFonts w:ascii="Georgia" w:hAnsi="Georgia" w:cs="Arial"/>
          <w:i/>
          <w:sz w:val="21"/>
          <w:szCs w:val="21"/>
        </w:rPr>
        <w:t xml:space="preserve">enjoy a surge in </w:t>
      </w:r>
      <w:r w:rsidR="001A3336" w:rsidRPr="00B66E09">
        <w:rPr>
          <w:rFonts w:ascii="Georgia" w:hAnsi="Georgia" w:cs="Arial"/>
          <w:i/>
          <w:sz w:val="21"/>
          <w:szCs w:val="21"/>
        </w:rPr>
        <w:t>deman</w:t>
      </w:r>
      <w:r w:rsidR="00550275" w:rsidRPr="00B66E09">
        <w:rPr>
          <w:rFonts w:ascii="Georgia" w:hAnsi="Georgia" w:cs="Arial"/>
          <w:i/>
          <w:sz w:val="21"/>
          <w:szCs w:val="21"/>
        </w:rPr>
        <w:t>d in Kuwait</w:t>
      </w:r>
      <w:r w:rsidR="007922F3" w:rsidRPr="00B66E09">
        <w:rPr>
          <w:rFonts w:ascii="Georgia" w:hAnsi="Georgia" w:cs="Arial"/>
          <w:i/>
          <w:sz w:val="21"/>
          <w:szCs w:val="21"/>
        </w:rPr>
        <w:t xml:space="preserve">, </w:t>
      </w:r>
      <w:r w:rsidR="00D92A27">
        <w:rPr>
          <w:rFonts w:ascii="Georgia" w:hAnsi="Georgia" w:cs="Arial"/>
          <w:i/>
          <w:sz w:val="21"/>
          <w:szCs w:val="21"/>
        </w:rPr>
        <w:t xml:space="preserve">with regional dealer NFT securing contracts </w:t>
      </w:r>
      <w:r w:rsidR="00BA3282">
        <w:rPr>
          <w:rFonts w:ascii="Georgia" w:hAnsi="Georgia" w:cs="Arial"/>
          <w:i/>
          <w:sz w:val="21"/>
          <w:szCs w:val="21"/>
        </w:rPr>
        <w:t>for</w:t>
      </w:r>
      <w:r w:rsidR="00D92A27">
        <w:rPr>
          <w:rFonts w:ascii="Georgia" w:hAnsi="Georgia" w:cs="Arial"/>
          <w:i/>
          <w:sz w:val="21"/>
          <w:szCs w:val="21"/>
        </w:rPr>
        <w:t xml:space="preserve"> </w:t>
      </w:r>
      <w:proofErr w:type="gramStart"/>
      <w:r w:rsidR="00D92A27">
        <w:rPr>
          <w:rFonts w:ascii="Georgia" w:hAnsi="Georgia" w:cs="Arial"/>
          <w:i/>
          <w:sz w:val="21"/>
          <w:szCs w:val="21"/>
        </w:rPr>
        <w:t>a number of</w:t>
      </w:r>
      <w:proofErr w:type="gramEnd"/>
      <w:r w:rsidR="00D92A27">
        <w:rPr>
          <w:rFonts w:ascii="Georgia" w:hAnsi="Georgia" w:cs="Arial"/>
          <w:i/>
          <w:sz w:val="21"/>
          <w:szCs w:val="21"/>
        </w:rPr>
        <w:t xml:space="preserve"> high-profile projects</w:t>
      </w:r>
      <w:r w:rsidR="00B720DF">
        <w:rPr>
          <w:rFonts w:ascii="Georgia" w:hAnsi="Georgia" w:cs="Arial"/>
          <w:i/>
          <w:sz w:val="21"/>
          <w:szCs w:val="21"/>
        </w:rPr>
        <w:t>.</w:t>
      </w:r>
    </w:p>
    <w:p w14:paraId="02409E80" w14:textId="490D56C2" w:rsidR="00B66E09" w:rsidRPr="00D92A27" w:rsidRDefault="00D92A27" w:rsidP="007B52A1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rPr>
          <w:rFonts w:ascii="Georgia" w:hAnsi="Georgia" w:cs="Arial"/>
          <w:sz w:val="21"/>
          <w:szCs w:val="21"/>
        </w:rPr>
      </w:pPr>
      <w:r w:rsidRPr="00D92A27">
        <w:rPr>
          <w:rFonts w:ascii="Georgia" w:hAnsi="Georgia" w:cs="Arial"/>
          <w:i/>
          <w:sz w:val="21"/>
          <w:szCs w:val="21"/>
        </w:rPr>
        <w:t xml:space="preserve">Deliveries include the first </w:t>
      </w:r>
      <w:proofErr w:type="spellStart"/>
      <w:r w:rsidRPr="00D92A27">
        <w:rPr>
          <w:rFonts w:ascii="Georgia" w:hAnsi="Georgia" w:cs="Arial"/>
          <w:i/>
          <w:sz w:val="21"/>
          <w:szCs w:val="21"/>
        </w:rPr>
        <w:t>Potain</w:t>
      </w:r>
      <w:proofErr w:type="spellEnd"/>
      <w:r w:rsidRPr="00D92A27">
        <w:rPr>
          <w:rFonts w:ascii="Georgia" w:hAnsi="Georgia" w:cs="Arial"/>
          <w:i/>
          <w:sz w:val="21"/>
          <w:szCs w:val="21"/>
        </w:rPr>
        <w:t xml:space="preserve"> self-erecting cranes and special application </w:t>
      </w:r>
      <w:r>
        <w:rPr>
          <w:rFonts w:ascii="Georgia" w:hAnsi="Georgia" w:cs="Arial"/>
          <w:i/>
          <w:sz w:val="21"/>
          <w:szCs w:val="21"/>
        </w:rPr>
        <w:t xml:space="preserve">MD </w:t>
      </w:r>
      <w:r w:rsidRPr="00D92A27">
        <w:rPr>
          <w:rFonts w:ascii="Georgia" w:hAnsi="Georgia" w:cs="Arial"/>
          <w:i/>
          <w:sz w:val="21"/>
          <w:szCs w:val="21"/>
        </w:rPr>
        <w:t xml:space="preserve">cranes in the country. </w:t>
      </w:r>
    </w:p>
    <w:p w14:paraId="696CB35B" w14:textId="77777777" w:rsidR="00D92A27" w:rsidRPr="00D92A27" w:rsidRDefault="00D92A27" w:rsidP="00D92A27">
      <w:pPr>
        <w:pStyle w:val="ListParagraph"/>
        <w:shd w:val="clear" w:color="auto" w:fill="FFFFFF"/>
        <w:spacing w:line="276" w:lineRule="auto"/>
        <w:rPr>
          <w:rFonts w:ascii="Georgia" w:hAnsi="Georgia" w:cs="Arial"/>
          <w:sz w:val="21"/>
          <w:szCs w:val="21"/>
        </w:rPr>
      </w:pPr>
    </w:p>
    <w:p w14:paraId="4CEAAB88" w14:textId="10B6D293" w:rsidR="00017D87" w:rsidRPr="00B66E09" w:rsidRDefault="00017D87" w:rsidP="00444B9C">
      <w:pPr>
        <w:shd w:val="clear" w:color="auto" w:fill="FFFFFF"/>
        <w:spacing w:line="276" w:lineRule="auto"/>
        <w:rPr>
          <w:rFonts w:ascii="Georgia" w:hAnsi="Georgia" w:cs="Arial"/>
          <w:sz w:val="21"/>
          <w:szCs w:val="21"/>
          <w:lang w:val="en-GB"/>
        </w:rPr>
      </w:pPr>
      <w:r w:rsidRPr="00B66E09">
        <w:rPr>
          <w:rFonts w:ascii="Georgia" w:hAnsi="Georgia" w:cs="Arial"/>
          <w:sz w:val="21"/>
          <w:szCs w:val="21"/>
          <w:lang w:val="en-GB"/>
        </w:rPr>
        <w:t xml:space="preserve">NFT, one of the world's leading </w:t>
      </w:r>
      <w:r w:rsidR="0090412A" w:rsidRPr="0090412A">
        <w:rPr>
          <w:rFonts w:ascii="Georgia" w:hAnsi="Georgia" w:cs="Arial"/>
          <w:sz w:val="21"/>
          <w:szCs w:val="21"/>
          <w:lang w:val="en-GB"/>
        </w:rPr>
        <w:t>t</w:t>
      </w:r>
      <w:r w:rsidR="00DF5C3D" w:rsidRPr="0090412A">
        <w:rPr>
          <w:rFonts w:ascii="Georgia" w:hAnsi="Georgia" w:cs="Arial"/>
          <w:sz w:val="21"/>
          <w:szCs w:val="21"/>
          <w:lang w:val="en-GB"/>
        </w:rPr>
        <w:t>ower</w:t>
      </w:r>
      <w:r w:rsidR="00DF5C3D">
        <w:rPr>
          <w:rFonts w:ascii="Georgia" w:hAnsi="Georgia" w:cs="Arial"/>
          <w:sz w:val="21"/>
          <w:szCs w:val="21"/>
          <w:lang w:val="en-GB"/>
        </w:rPr>
        <w:t xml:space="preserve"> </w:t>
      </w:r>
      <w:r w:rsidRPr="00B66E09">
        <w:rPr>
          <w:rFonts w:ascii="Georgia" w:hAnsi="Georgia" w:cs="Arial"/>
          <w:sz w:val="21"/>
          <w:szCs w:val="21"/>
          <w:lang w:val="en-GB"/>
        </w:rPr>
        <w:t>crane suppliers</w:t>
      </w:r>
      <w:r w:rsidR="008A6A6E">
        <w:rPr>
          <w:rFonts w:ascii="Georgia" w:hAnsi="Georgia" w:cs="Arial"/>
          <w:sz w:val="21"/>
          <w:szCs w:val="21"/>
          <w:lang w:val="en-GB"/>
        </w:rPr>
        <w:t>,</w:t>
      </w:r>
      <w:r w:rsidRPr="00B66E09">
        <w:rPr>
          <w:rFonts w:ascii="Georgia" w:hAnsi="Georgia" w:cs="Arial"/>
          <w:sz w:val="21"/>
          <w:szCs w:val="21"/>
          <w:lang w:val="en-GB"/>
        </w:rPr>
        <w:t xml:space="preserve"> continues to enjoy regional growth in the Middle East</w:t>
      </w:r>
      <w:r w:rsidR="00BA3282">
        <w:rPr>
          <w:rFonts w:ascii="Georgia" w:hAnsi="Georgia" w:cs="Arial"/>
          <w:sz w:val="21"/>
          <w:szCs w:val="21"/>
          <w:lang w:val="en-GB"/>
        </w:rPr>
        <w:t xml:space="preserve">. </w:t>
      </w:r>
      <w:r w:rsidR="008F732D">
        <w:rPr>
          <w:rFonts w:ascii="Georgia" w:hAnsi="Georgia" w:cs="Arial"/>
          <w:sz w:val="21"/>
          <w:szCs w:val="21"/>
          <w:lang w:val="en-GB"/>
        </w:rPr>
        <w:t>T</w:t>
      </w:r>
      <w:r w:rsidR="00D92A27">
        <w:rPr>
          <w:rFonts w:ascii="Georgia" w:hAnsi="Georgia" w:cs="Arial"/>
          <w:sz w:val="21"/>
          <w:szCs w:val="21"/>
          <w:lang w:val="en-GB"/>
        </w:rPr>
        <w:t>he company</w:t>
      </w:r>
      <w:r w:rsidR="008F732D">
        <w:rPr>
          <w:rFonts w:ascii="Georgia" w:hAnsi="Georgia" w:cs="Arial"/>
          <w:sz w:val="21"/>
          <w:szCs w:val="21"/>
          <w:lang w:val="en-GB"/>
        </w:rPr>
        <w:t xml:space="preserve"> has</w:t>
      </w:r>
      <w:r w:rsidR="00D92A27">
        <w:rPr>
          <w:rFonts w:ascii="Georgia" w:hAnsi="Georgia" w:cs="Arial"/>
          <w:sz w:val="21"/>
          <w:szCs w:val="21"/>
          <w:lang w:val="en-GB"/>
        </w:rPr>
        <w:t xml:space="preserve"> boost</w:t>
      </w:r>
      <w:r w:rsidR="008F732D">
        <w:rPr>
          <w:rFonts w:ascii="Georgia" w:hAnsi="Georgia" w:cs="Arial"/>
          <w:sz w:val="21"/>
          <w:szCs w:val="21"/>
          <w:lang w:val="en-GB"/>
        </w:rPr>
        <w:t>ed</w:t>
      </w:r>
      <w:r w:rsidR="00D92A27">
        <w:rPr>
          <w:rFonts w:ascii="Georgia" w:hAnsi="Georgia" w:cs="Arial"/>
          <w:sz w:val="21"/>
          <w:szCs w:val="21"/>
          <w:lang w:val="en-GB"/>
        </w:rPr>
        <w:t xml:space="preserve"> its market presence </w:t>
      </w:r>
      <w:r w:rsidR="00BA3282">
        <w:rPr>
          <w:rFonts w:ascii="Georgia" w:hAnsi="Georgia" w:cs="Arial"/>
          <w:sz w:val="21"/>
          <w:szCs w:val="21"/>
          <w:lang w:val="en-GB"/>
        </w:rPr>
        <w:t xml:space="preserve">in Kuwait </w:t>
      </w:r>
      <w:r w:rsidR="00D92A27">
        <w:rPr>
          <w:rFonts w:ascii="Georgia" w:hAnsi="Georgia" w:cs="Arial"/>
          <w:sz w:val="21"/>
          <w:szCs w:val="21"/>
          <w:lang w:val="en-GB"/>
        </w:rPr>
        <w:t xml:space="preserve">with </w:t>
      </w:r>
      <w:proofErr w:type="gramStart"/>
      <w:r w:rsidR="00D92A27">
        <w:rPr>
          <w:rFonts w:ascii="Georgia" w:hAnsi="Georgia" w:cs="Arial"/>
          <w:sz w:val="21"/>
          <w:szCs w:val="21"/>
          <w:lang w:val="en-GB"/>
        </w:rPr>
        <w:t>a number of</w:t>
      </w:r>
      <w:proofErr w:type="gramEnd"/>
      <w:r w:rsidRPr="00B66E09">
        <w:rPr>
          <w:rFonts w:ascii="Georgia" w:hAnsi="Georgia" w:cs="Arial"/>
          <w:sz w:val="21"/>
          <w:szCs w:val="21"/>
          <w:lang w:val="en-GB"/>
        </w:rPr>
        <w:t xml:space="preserve"> </w:t>
      </w:r>
      <w:r w:rsidR="00BA3282">
        <w:rPr>
          <w:rFonts w:ascii="Georgia" w:hAnsi="Georgia" w:cs="Arial"/>
          <w:sz w:val="21"/>
          <w:szCs w:val="21"/>
          <w:lang w:val="en-GB"/>
        </w:rPr>
        <w:t xml:space="preserve">deliveries to </w:t>
      </w:r>
      <w:r w:rsidR="00A847D9">
        <w:rPr>
          <w:rFonts w:ascii="Georgia" w:hAnsi="Georgia" w:cs="Arial"/>
          <w:sz w:val="21"/>
          <w:szCs w:val="21"/>
          <w:lang w:val="en-GB"/>
        </w:rPr>
        <w:t xml:space="preserve">major </w:t>
      </w:r>
      <w:r w:rsidR="00BA3282">
        <w:rPr>
          <w:rFonts w:ascii="Georgia" w:hAnsi="Georgia" w:cs="Arial"/>
          <w:sz w:val="21"/>
          <w:szCs w:val="21"/>
          <w:lang w:val="en-GB"/>
        </w:rPr>
        <w:t xml:space="preserve">projects </w:t>
      </w:r>
      <w:r w:rsidRPr="00B66E09">
        <w:rPr>
          <w:rFonts w:ascii="Georgia" w:hAnsi="Georgia" w:cs="Arial"/>
          <w:sz w:val="21"/>
          <w:szCs w:val="21"/>
          <w:lang w:val="en-GB"/>
        </w:rPr>
        <w:t xml:space="preserve">in </w:t>
      </w:r>
      <w:r w:rsidR="00A847D9">
        <w:rPr>
          <w:rFonts w:ascii="Georgia" w:hAnsi="Georgia" w:cs="Arial"/>
          <w:sz w:val="21"/>
          <w:szCs w:val="21"/>
          <w:lang w:val="en-GB"/>
        </w:rPr>
        <w:t>the country</w:t>
      </w:r>
      <w:r w:rsidRPr="00B66E09">
        <w:rPr>
          <w:rFonts w:ascii="Georgia" w:hAnsi="Georgia" w:cs="Arial"/>
          <w:sz w:val="21"/>
          <w:szCs w:val="21"/>
          <w:lang w:val="en-GB"/>
        </w:rPr>
        <w:t>. </w:t>
      </w:r>
      <w:r w:rsidR="00BA3282">
        <w:rPr>
          <w:rFonts w:ascii="Georgia" w:hAnsi="Georgia" w:cs="Arial"/>
          <w:sz w:val="21"/>
          <w:szCs w:val="21"/>
          <w:lang w:val="en-GB"/>
        </w:rPr>
        <w:t>One of the most significant has seen the first</w:t>
      </w:r>
      <w:r w:rsidRPr="00B66E09">
        <w:rPr>
          <w:rFonts w:ascii="Georgia" w:hAnsi="Georgia" w:cs="Arial"/>
          <w:sz w:val="21"/>
          <w:szCs w:val="21"/>
          <w:lang w:val="en-GB"/>
        </w:rPr>
        <w:t xml:space="preserve"> </w:t>
      </w:r>
      <w:proofErr w:type="spellStart"/>
      <w:r w:rsidRPr="00B66E09">
        <w:rPr>
          <w:rFonts w:ascii="Georgia" w:hAnsi="Georgia" w:cs="Arial"/>
          <w:sz w:val="21"/>
          <w:szCs w:val="21"/>
          <w:lang w:val="en-GB"/>
        </w:rPr>
        <w:t>Potain</w:t>
      </w:r>
      <w:proofErr w:type="spellEnd"/>
      <w:r w:rsidRPr="00B66E09">
        <w:rPr>
          <w:rFonts w:ascii="Georgia" w:hAnsi="Georgia" w:cs="Arial"/>
          <w:sz w:val="21"/>
          <w:szCs w:val="21"/>
          <w:lang w:val="en-GB"/>
        </w:rPr>
        <w:t xml:space="preserve"> self-erecting cranes enter the country. </w:t>
      </w:r>
      <w:r w:rsidR="00BA3282">
        <w:rPr>
          <w:rFonts w:ascii="Georgia" w:hAnsi="Georgia" w:cs="Arial"/>
          <w:sz w:val="21"/>
          <w:szCs w:val="21"/>
          <w:lang w:val="en-GB"/>
        </w:rPr>
        <w:t xml:space="preserve">The </w:t>
      </w:r>
      <w:r w:rsidRPr="00B66E09">
        <w:rPr>
          <w:rFonts w:ascii="Georgia" w:hAnsi="Georgia" w:cs="Arial"/>
          <w:sz w:val="21"/>
          <w:szCs w:val="21"/>
          <w:lang w:val="en-GB"/>
        </w:rPr>
        <w:t xml:space="preserve">customer, Nasser Al </w:t>
      </w:r>
      <w:proofErr w:type="spellStart"/>
      <w:r w:rsidRPr="00B66E09">
        <w:rPr>
          <w:rFonts w:ascii="Georgia" w:hAnsi="Georgia" w:cs="Arial"/>
          <w:sz w:val="21"/>
          <w:szCs w:val="21"/>
          <w:lang w:val="en-GB"/>
        </w:rPr>
        <w:t>Hajri</w:t>
      </w:r>
      <w:proofErr w:type="spellEnd"/>
      <w:r w:rsidRPr="00B66E09">
        <w:rPr>
          <w:rFonts w:ascii="Georgia" w:hAnsi="Georgia" w:cs="Arial"/>
          <w:sz w:val="21"/>
          <w:szCs w:val="21"/>
          <w:lang w:val="en-GB"/>
        </w:rPr>
        <w:t xml:space="preserve"> &amp; Part</w:t>
      </w:r>
      <w:r w:rsidR="008F732D">
        <w:rPr>
          <w:rFonts w:ascii="Georgia" w:hAnsi="Georgia" w:cs="Arial"/>
          <w:sz w:val="21"/>
          <w:szCs w:val="21"/>
          <w:lang w:val="en-GB"/>
        </w:rPr>
        <w:t>n</w:t>
      </w:r>
      <w:r w:rsidRPr="00B66E09">
        <w:rPr>
          <w:rFonts w:ascii="Georgia" w:hAnsi="Georgia" w:cs="Arial"/>
          <w:sz w:val="21"/>
          <w:szCs w:val="21"/>
          <w:lang w:val="en-GB"/>
        </w:rPr>
        <w:t>ers Company</w:t>
      </w:r>
      <w:r w:rsidR="00BA3282">
        <w:rPr>
          <w:rFonts w:ascii="Georgia" w:hAnsi="Georgia" w:cs="Arial"/>
          <w:sz w:val="21"/>
          <w:szCs w:val="21"/>
          <w:lang w:val="en-GB"/>
        </w:rPr>
        <w:t>,</w:t>
      </w:r>
      <w:r w:rsidRPr="00B66E09">
        <w:rPr>
          <w:rFonts w:ascii="Georgia" w:hAnsi="Georgia" w:cs="Arial"/>
          <w:sz w:val="21"/>
          <w:szCs w:val="21"/>
          <w:lang w:val="en-GB"/>
        </w:rPr>
        <w:t xml:space="preserve"> bought </w:t>
      </w:r>
      <w:r w:rsidR="00BA3282">
        <w:rPr>
          <w:rFonts w:ascii="Georgia" w:hAnsi="Georgia" w:cs="Arial"/>
          <w:sz w:val="21"/>
          <w:szCs w:val="21"/>
          <w:lang w:val="en-GB"/>
        </w:rPr>
        <w:t>an</w:t>
      </w:r>
      <w:r w:rsidRPr="00B66E09">
        <w:rPr>
          <w:rFonts w:ascii="Georgia" w:hAnsi="Georgia" w:cs="Arial"/>
          <w:sz w:val="21"/>
          <w:szCs w:val="21"/>
          <w:lang w:val="en-GB"/>
        </w:rPr>
        <w:t xml:space="preserve"> </w:t>
      </w:r>
      <w:proofErr w:type="spellStart"/>
      <w:r w:rsidRPr="00B66E09">
        <w:rPr>
          <w:rFonts w:ascii="Georgia" w:hAnsi="Georgia" w:cs="Arial"/>
          <w:sz w:val="21"/>
          <w:szCs w:val="21"/>
          <w:lang w:val="en-GB"/>
        </w:rPr>
        <w:t>I</w:t>
      </w:r>
      <w:r w:rsidR="00BA3282">
        <w:rPr>
          <w:rFonts w:ascii="Georgia" w:hAnsi="Georgia" w:cs="Arial"/>
          <w:sz w:val="21"/>
          <w:szCs w:val="21"/>
          <w:lang w:val="en-GB"/>
        </w:rPr>
        <w:t>go</w:t>
      </w:r>
      <w:proofErr w:type="spellEnd"/>
      <w:r w:rsidRPr="00B66E09">
        <w:rPr>
          <w:rFonts w:ascii="Georgia" w:hAnsi="Georgia" w:cs="Arial"/>
          <w:sz w:val="21"/>
          <w:szCs w:val="21"/>
          <w:lang w:val="en-GB"/>
        </w:rPr>
        <w:t xml:space="preserve"> T 130 and </w:t>
      </w:r>
      <w:r w:rsidR="00BA3282">
        <w:rPr>
          <w:rFonts w:ascii="Georgia" w:hAnsi="Georgia" w:cs="Arial"/>
          <w:sz w:val="21"/>
          <w:szCs w:val="21"/>
          <w:lang w:val="en-GB"/>
        </w:rPr>
        <w:t xml:space="preserve">an </w:t>
      </w:r>
      <w:proofErr w:type="spellStart"/>
      <w:r w:rsidRPr="00B66E09">
        <w:rPr>
          <w:rFonts w:ascii="Georgia" w:hAnsi="Georgia" w:cs="Arial"/>
          <w:sz w:val="21"/>
          <w:szCs w:val="21"/>
          <w:lang w:val="en-GB"/>
        </w:rPr>
        <w:t>I</w:t>
      </w:r>
      <w:r w:rsidR="00BA3282">
        <w:rPr>
          <w:rFonts w:ascii="Georgia" w:hAnsi="Georgia" w:cs="Arial"/>
          <w:sz w:val="21"/>
          <w:szCs w:val="21"/>
          <w:lang w:val="en-GB"/>
        </w:rPr>
        <w:t>go</w:t>
      </w:r>
      <w:proofErr w:type="spellEnd"/>
      <w:r w:rsidRPr="00B66E09">
        <w:rPr>
          <w:rFonts w:ascii="Georgia" w:hAnsi="Georgia" w:cs="Arial"/>
          <w:sz w:val="21"/>
          <w:szCs w:val="21"/>
          <w:lang w:val="en-GB"/>
        </w:rPr>
        <w:t xml:space="preserve"> 50, </w:t>
      </w:r>
      <w:r w:rsidR="004270BB">
        <w:rPr>
          <w:rFonts w:ascii="Georgia" w:hAnsi="Georgia" w:cs="Arial"/>
          <w:sz w:val="21"/>
          <w:szCs w:val="21"/>
          <w:lang w:val="en-GB"/>
        </w:rPr>
        <w:t xml:space="preserve">both of which are being used to </w:t>
      </w:r>
      <w:r w:rsidRPr="00B66E09">
        <w:rPr>
          <w:rFonts w:ascii="Georgia" w:hAnsi="Georgia" w:cs="Arial"/>
          <w:sz w:val="21"/>
          <w:szCs w:val="21"/>
          <w:lang w:val="en-GB"/>
        </w:rPr>
        <w:t>lift pipes and support the installation of heavy materials</w:t>
      </w:r>
      <w:r w:rsidR="004270BB">
        <w:rPr>
          <w:rFonts w:ascii="Georgia" w:hAnsi="Georgia" w:cs="Arial"/>
          <w:sz w:val="21"/>
          <w:szCs w:val="21"/>
          <w:lang w:val="en-GB"/>
        </w:rPr>
        <w:t xml:space="preserve"> at the </w:t>
      </w:r>
      <w:r w:rsidR="004270BB" w:rsidRPr="004270BB">
        <w:rPr>
          <w:rFonts w:ascii="Georgia" w:hAnsi="Georgia"/>
          <w:sz w:val="21"/>
          <w:szCs w:val="21"/>
        </w:rPr>
        <w:t xml:space="preserve">Mina Al Ahmadi </w:t>
      </w:r>
      <w:r w:rsidR="004270BB">
        <w:rPr>
          <w:rFonts w:ascii="Georgia" w:hAnsi="Georgia"/>
          <w:sz w:val="21"/>
          <w:szCs w:val="21"/>
        </w:rPr>
        <w:t>and</w:t>
      </w:r>
      <w:r w:rsidR="004270BB" w:rsidRPr="004270BB">
        <w:rPr>
          <w:rFonts w:ascii="Georgia" w:hAnsi="Georgia"/>
          <w:sz w:val="21"/>
          <w:szCs w:val="21"/>
        </w:rPr>
        <w:t xml:space="preserve"> Mina Abdullah (MAB)</w:t>
      </w:r>
      <w:r w:rsidR="004270BB">
        <w:rPr>
          <w:rFonts w:ascii="Georgia" w:hAnsi="Georgia"/>
          <w:sz w:val="21"/>
          <w:szCs w:val="21"/>
        </w:rPr>
        <w:t xml:space="preserve"> refineries owned by</w:t>
      </w:r>
      <w:r w:rsidRPr="00B66E09">
        <w:rPr>
          <w:rFonts w:ascii="Georgia" w:hAnsi="Georgia" w:cs="Arial"/>
          <w:sz w:val="21"/>
          <w:szCs w:val="21"/>
          <w:lang w:val="en-GB"/>
        </w:rPr>
        <w:t xml:space="preserve"> Kuwait National Petroleum Company</w:t>
      </w:r>
      <w:r w:rsidR="004270BB">
        <w:rPr>
          <w:rFonts w:ascii="Georgia" w:hAnsi="Georgia" w:cs="Arial"/>
          <w:sz w:val="21"/>
          <w:szCs w:val="21"/>
          <w:lang w:val="en-GB"/>
        </w:rPr>
        <w:t xml:space="preserve">. </w:t>
      </w:r>
    </w:p>
    <w:p w14:paraId="6AD44072" w14:textId="77777777" w:rsidR="00B86EE4" w:rsidRPr="00B66E09" w:rsidRDefault="00B86EE4" w:rsidP="00444B9C">
      <w:pPr>
        <w:shd w:val="clear" w:color="auto" w:fill="FFFFFF"/>
        <w:spacing w:line="276" w:lineRule="auto"/>
        <w:rPr>
          <w:rFonts w:ascii="Georgia" w:hAnsi="Georgia" w:cs="Arial"/>
          <w:sz w:val="21"/>
          <w:szCs w:val="21"/>
          <w:lang w:val="en-GB"/>
        </w:rPr>
      </w:pPr>
    </w:p>
    <w:p w14:paraId="2FEBCC64" w14:textId="59490ADE" w:rsidR="00B86EE4" w:rsidRPr="00B66E09" w:rsidRDefault="00AF02B0" w:rsidP="00444B9C">
      <w:pPr>
        <w:shd w:val="clear" w:color="auto" w:fill="FFFFFF"/>
        <w:spacing w:line="276" w:lineRule="auto"/>
        <w:rPr>
          <w:rFonts w:ascii="Georgia" w:hAnsi="Georgia" w:cs="Arial"/>
          <w:sz w:val="21"/>
          <w:szCs w:val="21"/>
          <w:lang w:val="en-GB" w:eastAsia="en-GB"/>
        </w:rPr>
      </w:pPr>
      <w:r>
        <w:rPr>
          <w:rFonts w:ascii="Georgia" w:hAnsi="Georgia" w:cs="Arial"/>
          <w:sz w:val="21"/>
          <w:szCs w:val="21"/>
          <w:lang w:val="en-GB"/>
        </w:rPr>
        <w:t>NFT</w:t>
      </w:r>
      <w:r w:rsidR="008F732D">
        <w:rPr>
          <w:rFonts w:ascii="Georgia" w:hAnsi="Georgia" w:cs="Arial"/>
          <w:sz w:val="21"/>
          <w:szCs w:val="21"/>
          <w:lang w:val="en-GB"/>
        </w:rPr>
        <w:t xml:space="preserve"> also</w:t>
      </w:r>
      <w:r>
        <w:rPr>
          <w:rFonts w:ascii="Georgia" w:hAnsi="Georgia" w:cs="Arial"/>
          <w:sz w:val="21"/>
          <w:szCs w:val="21"/>
          <w:lang w:val="en-GB"/>
        </w:rPr>
        <w:t xml:space="preserve"> w</w:t>
      </w:r>
      <w:r w:rsidR="008F732D">
        <w:rPr>
          <w:rFonts w:ascii="Georgia" w:hAnsi="Georgia" w:cs="Arial"/>
          <w:sz w:val="21"/>
          <w:szCs w:val="21"/>
          <w:lang w:val="en-GB"/>
        </w:rPr>
        <w:t>o</w:t>
      </w:r>
      <w:r>
        <w:rPr>
          <w:rFonts w:ascii="Georgia" w:hAnsi="Georgia" w:cs="Arial"/>
          <w:sz w:val="21"/>
          <w:szCs w:val="21"/>
          <w:lang w:val="en-GB"/>
        </w:rPr>
        <w:t>n its</w:t>
      </w:r>
      <w:r w:rsidR="00360B35" w:rsidRPr="00B66E09">
        <w:rPr>
          <w:rFonts w:ascii="Georgia" w:hAnsi="Georgia" w:cs="Arial"/>
          <w:sz w:val="21"/>
          <w:szCs w:val="21"/>
          <w:lang w:val="en-GB"/>
        </w:rPr>
        <w:t xml:space="preserve"> first ever contract with</w:t>
      </w:r>
      <w:r w:rsidR="00B86EE4" w:rsidRPr="00B66E09">
        <w:rPr>
          <w:rFonts w:ascii="Georgia" w:hAnsi="Georgia" w:cs="Arial"/>
          <w:sz w:val="21"/>
          <w:szCs w:val="21"/>
          <w:lang w:val="en-GB"/>
        </w:rPr>
        <w:t xml:space="preserve"> </w:t>
      </w:r>
      <w:r w:rsidR="001361B2">
        <w:rPr>
          <w:rFonts w:ascii="Georgia" w:hAnsi="Georgia" w:cs="Arial"/>
          <w:sz w:val="21"/>
          <w:szCs w:val="21"/>
          <w:lang w:val="en-GB"/>
        </w:rPr>
        <w:t xml:space="preserve">local construction giant </w:t>
      </w:r>
      <w:r w:rsidR="00B86EE4" w:rsidRPr="00B66E09">
        <w:rPr>
          <w:rFonts w:ascii="Georgia" w:hAnsi="Georgia" w:cs="Arial"/>
          <w:sz w:val="21"/>
          <w:szCs w:val="21"/>
          <w:lang w:val="en-GB"/>
        </w:rPr>
        <w:t>Combined Group Contracting (CGC)</w:t>
      </w:r>
      <w:r>
        <w:rPr>
          <w:rFonts w:ascii="Georgia" w:hAnsi="Georgia" w:cs="Arial"/>
          <w:sz w:val="21"/>
          <w:szCs w:val="21"/>
          <w:lang w:val="en-GB"/>
        </w:rPr>
        <w:t xml:space="preserve">. The </w:t>
      </w:r>
      <w:r w:rsidR="00A847D9">
        <w:rPr>
          <w:rFonts w:ascii="Georgia" w:hAnsi="Georgia" w:cs="Arial"/>
          <w:sz w:val="21"/>
          <w:szCs w:val="21"/>
          <w:lang w:val="en-GB"/>
        </w:rPr>
        <w:t xml:space="preserve">company has supplied </w:t>
      </w:r>
      <w:proofErr w:type="gramStart"/>
      <w:r w:rsidR="00A847D9">
        <w:rPr>
          <w:rFonts w:ascii="Georgia" w:hAnsi="Georgia" w:cs="Arial"/>
          <w:sz w:val="21"/>
          <w:szCs w:val="21"/>
          <w:lang w:val="en-GB"/>
        </w:rPr>
        <w:t>a number of</w:t>
      </w:r>
      <w:proofErr w:type="gramEnd"/>
      <w:r w:rsidR="00A847D9">
        <w:rPr>
          <w:rFonts w:ascii="Georgia" w:hAnsi="Georgia" w:cs="Arial"/>
          <w:sz w:val="21"/>
          <w:szCs w:val="21"/>
          <w:lang w:val="en-GB"/>
        </w:rPr>
        <w:t xml:space="preserve"> high capacity MD 1100 and MD 550 cranes to lead construction on a </w:t>
      </w:r>
      <w:r w:rsidR="001361B2">
        <w:rPr>
          <w:rFonts w:ascii="Georgia" w:hAnsi="Georgia" w:cs="Arial"/>
          <w:sz w:val="21"/>
          <w:szCs w:val="21"/>
          <w:lang w:val="en-GB"/>
        </w:rPr>
        <w:t>US</w:t>
      </w:r>
      <w:r w:rsidR="00B86EE4" w:rsidRPr="00B66E09">
        <w:rPr>
          <w:rFonts w:ascii="Georgia" w:hAnsi="Georgia" w:cs="Arial"/>
          <w:sz w:val="21"/>
          <w:szCs w:val="21"/>
          <w:lang w:val="en-GB"/>
        </w:rPr>
        <w:t xml:space="preserve">$164 million </w:t>
      </w:r>
      <w:r w:rsidR="004201EA" w:rsidRPr="00B66E09">
        <w:rPr>
          <w:rFonts w:ascii="Georgia" w:hAnsi="Georgia" w:cs="Arial"/>
          <w:sz w:val="21"/>
          <w:szCs w:val="21"/>
          <w:lang w:val="en-GB"/>
        </w:rPr>
        <w:t>car park facility</w:t>
      </w:r>
      <w:r w:rsidR="00B86EE4" w:rsidRPr="00B66E09">
        <w:rPr>
          <w:rFonts w:ascii="Georgia" w:hAnsi="Georgia" w:cs="Arial"/>
          <w:sz w:val="21"/>
          <w:szCs w:val="21"/>
          <w:lang w:val="en-GB"/>
        </w:rPr>
        <w:t> for Kuwait's Ministry of Finance at Al-</w:t>
      </w:r>
      <w:proofErr w:type="spellStart"/>
      <w:r w:rsidR="00B86EE4" w:rsidRPr="00B66E09">
        <w:rPr>
          <w:rFonts w:ascii="Georgia" w:hAnsi="Georgia" w:cs="Arial"/>
          <w:sz w:val="21"/>
          <w:szCs w:val="21"/>
          <w:lang w:val="en-GB"/>
        </w:rPr>
        <w:t>Farawaniya</w:t>
      </w:r>
      <w:proofErr w:type="spellEnd"/>
      <w:r w:rsidR="00B86EE4" w:rsidRPr="00B66E09">
        <w:rPr>
          <w:rFonts w:ascii="Georgia" w:hAnsi="Georgia" w:cs="Arial"/>
          <w:sz w:val="21"/>
          <w:szCs w:val="21"/>
          <w:lang w:val="en-GB"/>
        </w:rPr>
        <w:t>, Al-</w:t>
      </w:r>
      <w:proofErr w:type="spellStart"/>
      <w:r w:rsidR="00B86EE4" w:rsidRPr="00B66E09">
        <w:rPr>
          <w:rFonts w:ascii="Georgia" w:hAnsi="Georgia" w:cs="Arial"/>
          <w:sz w:val="21"/>
          <w:szCs w:val="21"/>
          <w:lang w:val="en-GB"/>
        </w:rPr>
        <w:t>Farwaniyah</w:t>
      </w:r>
      <w:proofErr w:type="spellEnd"/>
      <w:r w:rsidR="00B86EE4" w:rsidRPr="00B66E09">
        <w:rPr>
          <w:rFonts w:ascii="Georgia" w:hAnsi="Georgia" w:cs="Arial"/>
          <w:sz w:val="21"/>
          <w:szCs w:val="21"/>
          <w:lang w:val="en-GB"/>
        </w:rPr>
        <w:t xml:space="preserve"> Governorate, Kuwait.</w:t>
      </w:r>
    </w:p>
    <w:p w14:paraId="040CE821" w14:textId="77777777" w:rsidR="00B86EE4" w:rsidRPr="00B66E09" w:rsidRDefault="00B86EE4" w:rsidP="00444B9C">
      <w:pPr>
        <w:shd w:val="clear" w:color="auto" w:fill="FFFFFF"/>
        <w:spacing w:line="276" w:lineRule="auto"/>
        <w:rPr>
          <w:rFonts w:ascii="Georgia" w:hAnsi="Georgia" w:cs="Arial"/>
          <w:sz w:val="21"/>
          <w:szCs w:val="21"/>
          <w:lang w:val="en-GB"/>
        </w:rPr>
      </w:pPr>
    </w:p>
    <w:p w14:paraId="2F05965F" w14:textId="65A657B7" w:rsidR="00A847D9" w:rsidRDefault="00A847D9" w:rsidP="00AF02B0">
      <w:pPr>
        <w:shd w:val="clear" w:color="auto" w:fill="FFFFFF"/>
        <w:spacing w:line="276" w:lineRule="auto"/>
        <w:rPr>
          <w:rFonts w:ascii="Georgia" w:hAnsi="Georgia" w:cs="Arial"/>
          <w:sz w:val="21"/>
          <w:szCs w:val="21"/>
          <w:lang w:val="en-GB"/>
        </w:rPr>
      </w:pPr>
      <w:r>
        <w:rPr>
          <w:rFonts w:ascii="Georgia" w:hAnsi="Georgia" w:cs="Arial"/>
          <w:sz w:val="21"/>
          <w:szCs w:val="21"/>
          <w:lang w:val="en-GB"/>
        </w:rPr>
        <w:t xml:space="preserve">Nabil Al </w:t>
      </w:r>
      <w:proofErr w:type="spellStart"/>
      <w:r>
        <w:rPr>
          <w:rFonts w:ascii="Georgia" w:hAnsi="Georgia" w:cs="Arial"/>
          <w:sz w:val="21"/>
          <w:szCs w:val="21"/>
          <w:lang w:val="en-GB"/>
        </w:rPr>
        <w:t>Zahlwai</w:t>
      </w:r>
      <w:proofErr w:type="spellEnd"/>
      <w:r>
        <w:rPr>
          <w:rFonts w:ascii="Georgia" w:hAnsi="Georgia" w:cs="Arial"/>
          <w:sz w:val="21"/>
          <w:szCs w:val="21"/>
          <w:lang w:val="en-GB"/>
        </w:rPr>
        <w:t>, CEO at</w:t>
      </w:r>
      <w:r w:rsidRPr="00B66E09">
        <w:rPr>
          <w:rFonts w:ascii="Georgia" w:hAnsi="Georgia" w:cs="Arial"/>
          <w:sz w:val="21"/>
          <w:szCs w:val="21"/>
          <w:lang w:val="en-GB"/>
        </w:rPr>
        <w:t xml:space="preserve"> NFT</w:t>
      </w:r>
      <w:r>
        <w:rPr>
          <w:rFonts w:ascii="Georgia" w:hAnsi="Georgia" w:cs="Arial"/>
          <w:sz w:val="21"/>
          <w:szCs w:val="21"/>
          <w:lang w:val="en-GB"/>
        </w:rPr>
        <w:t>, said</w:t>
      </w:r>
      <w:r w:rsidR="00C12671">
        <w:rPr>
          <w:rFonts w:ascii="Georgia" w:hAnsi="Georgia" w:cs="Arial"/>
          <w:sz w:val="21"/>
          <w:szCs w:val="21"/>
          <w:lang w:val="en-GB"/>
        </w:rPr>
        <w:t xml:space="preserve"> the deliveries were particularly notable. </w:t>
      </w:r>
    </w:p>
    <w:p w14:paraId="6A81DE77" w14:textId="77777777" w:rsidR="00A847D9" w:rsidRDefault="00A847D9" w:rsidP="00AF02B0">
      <w:pPr>
        <w:shd w:val="clear" w:color="auto" w:fill="FFFFFF"/>
        <w:spacing w:line="276" w:lineRule="auto"/>
        <w:rPr>
          <w:rFonts w:ascii="Georgia" w:hAnsi="Georgia" w:cs="Arial"/>
          <w:sz w:val="21"/>
          <w:szCs w:val="21"/>
          <w:lang w:val="en-GB"/>
        </w:rPr>
      </w:pPr>
    </w:p>
    <w:p w14:paraId="5E9AF9AC" w14:textId="5031246B" w:rsidR="00AF02B0" w:rsidRPr="00B66E09" w:rsidRDefault="00A847D9" w:rsidP="00AF02B0">
      <w:pPr>
        <w:shd w:val="clear" w:color="auto" w:fill="FFFFFF"/>
        <w:spacing w:line="276" w:lineRule="auto"/>
        <w:rPr>
          <w:rFonts w:ascii="Georgia" w:hAnsi="Georgia" w:cs="Arial"/>
          <w:sz w:val="21"/>
          <w:szCs w:val="21"/>
          <w:lang w:val="en-GB"/>
        </w:rPr>
      </w:pPr>
      <w:r>
        <w:rPr>
          <w:rFonts w:ascii="Georgia" w:hAnsi="Georgia" w:cs="Arial"/>
          <w:sz w:val="21"/>
          <w:szCs w:val="21"/>
          <w:lang w:val="en-GB"/>
        </w:rPr>
        <w:t>“</w:t>
      </w:r>
      <w:r w:rsidR="00AF02B0" w:rsidRPr="00B66E09">
        <w:rPr>
          <w:rFonts w:ascii="Georgia" w:hAnsi="Georgia" w:cs="Arial"/>
          <w:sz w:val="21"/>
          <w:szCs w:val="21"/>
          <w:lang w:val="en-GB"/>
        </w:rPr>
        <w:t>Th</w:t>
      </w:r>
      <w:r>
        <w:rPr>
          <w:rFonts w:ascii="Georgia" w:hAnsi="Georgia" w:cs="Arial"/>
          <w:sz w:val="21"/>
          <w:szCs w:val="21"/>
          <w:lang w:val="en-GB"/>
        </w:rPr>
        <w:t>ese deliveries mark the first appearance in Kuwait of both self-erecting and high</w:t>
      </w:r>
      <w:r w:rsidR="008F732D">
        <w:rPr>
          <w:rFonts w:ascii="Georgia" w:hAnsi="Georgia" w:cs="Arial"/>
          <w:sz w:val="21"/>
          <w:szCs w:val="21"/>
          <w:lang w:val="en-GB"/>
        </w:rPr>
        <w:t>-</w:t>
      </w:r>
      <w:r>
        <w:rPr>
          <w:rFonts w:ascii="Georgia" w:hAnsi="Georgia" w:cs="Arial"/>
          <w:sz w:val="21"/>
          <w:szCs w:val="21"/>
          <w:lang w:val="en-GB"/>
        </w:rPr>
        <w:t>capacity MD special applications cranes,” he said. “</w:t>
      </w:r>
      <w:proofErr w:type="spellStart"/>
      <w:r>
        <w:rPr>
          <w:rFonts w:ascii="Georgia" w:hAnsi="Georgia" w:cs="Arial"/>
          <w:sz w:val="21"/>
          <w:szCs w:val="21"/>
          <w:lang w:val="en-GB"/>
        </w:rPr>
        <w:t>Potain</w:t>
      </w:r>
      <w:proofErr w:type="spellEnd"/>
      <w:r>
        <w:rPr>
          <w:rFonts w:ascii="Georgia" w:hAnsi="Georgia" w:cs="Arial"/>
          <w:sz w:val="21"/>
          <w:szCs w:val="21"/>
          <w:lang w:val="en-GB"/>
        </w:rPr>
        <w:t xml:space="preserve"> has the most comprehensive range of tower cranes in the world and these projects are a great opportunity to show the market what they can do.</w:t>
      </w:r>
      <w:r w:rsidR="00AF02B0" w:rsidRPr="00B66E09">
        <w:rPr>
          <w:rFonts w:ascii="Georgia" w:hAnsi="Georgia" w:cs="Arial"/>
          <w:sz w:val="21"/>
          <w:szCs w:val="21"/>
          <w:lang w:val="en-GB"/>
        </w:rPr>
        <w:t xml:space="preserve"> </w:t>
      </w:r>
      <w:r>
        <w:rPr>
          <w:rFonts w:ascii="Georgia" w:hAnsi="Georgia" w:cs="Arial"/>
          <w:sz w:val="21"/>
          <w:szCs w:val="21"/>
          <w:lang w:val="en-GB"/>
        </w:rPr>
        <w:t xml:space="preserve">Our team in Kuwait, led by </w:t>
      </w:r>
      <w:r w:rsidRPr="00B66E09">
        <w:rPr>
          <w:rFonts w:ascii="Georgia" w:hAnsi="Georgia" w:cs="Arial"/>
          <w:sz w:val="21"/>
          <w:szCs w:val="21"/>
          <w:lang w:val="en-GB"/>
        </w:rPr>
        <w:t xml:space="preserve">Yousef El </w:t>
      </w:r>
      <w:proofErr w:type="spellStart"/>
      <w:r w:rsidRPr="00B66E09">
        <w:rPr>
          <w:rFonts w:ascii="Georgia" w:hAnsi="Georgia" w:cs="Arial"/>
          <w:sz w:val="21"/>
          <w:szCs w:val="21"/>
          <w:lang w:val="en-GB"/>
        </w:rPr>
        <w:t>Ghabra</w:t>
      </w:r>
      <w:proofErr w:type="spellEnd"/>
      <w:r w:rsidRPr="00B66E09">
        <w:rPr>
          <w:rFonts w:ascii="Georgia" w:hAnsi="Georgia" w:cs="Arial"/>
          <w:sz w:val="21"/>
          <w:szCs w:val="21"/>
          <w:lang w:val="en-GB"/>
        </w:rPr>
        <w:t xml:space="preserve"> and </w:t>
      </w:r>
      <w:proofErr w:type="spellStart"/>
      <w:r w:rsidRPr="00B66E09">
        <w:rPr>
          <w:rFonts w:ascii="Georgia" w:hAnsi="Georgia" w:cs="Arial"/>
          <w:sz w:val="21"/>
          <w:szCs w:val="21"/>
          <w:lang w:val="en-GB"/>
        </w:rPr>
        <w:t>Fadi</w:t>
      </w:r>
      <w:proofErr w:type="spellEnd"/>
      <w:r w:rsidRPr="00B66E09">
        <w:rPr>
          <w:rFonts w:ascii="Georgia" w:hAnsi="Georgia" w:cs="Arial"/>
          <w:sz w:val="21"/>
          <w:szCs w:val="21"/>
          <w:lang w:val="en-GB"/>
        </w:rPr>
        <w:t xml:space="preserve"> </w:t>
      </w:r>
      <w:proofErr w:type="spellStart"/>
      <w:r w:rsidRPr="00B66E09">
        <w:rPr>
          <w:rFonts w:ascii="Georgia" w:hAnsi="Georgia" w:cs="Arial"/>
          <w:sz w:val="21"/>
          <w:szCs w:val="21"/>
          <w:lang w:val="en-GB"/>
        </w:rPr>
        <w:t>Daher</w:t>
      </w:r>
      <w:proofErr w:type="spellEnd"/>
      <w:r>
        <w:rPr>
          <w:rFonts w:ascii="Georgia" w:hAnsi="Georgia" w:cs="Arial"/>
          <w:sz w:val="21"/>
          <w:szCs w:val="21"/>
          <w:lang w:val="en-GB"/>
        </w:rPr>
        <w:t xml:space="preserve">, has worked extremely hard to win these contracts, but </w:t>
      </w:r>
      <w:r w:rsidR="00AF02B0" w:rsidRPr="00B66E09">
        <w:rPr>
          <w:rFonts w:ascii="Georgia" w:hAnsi="Georgia" w:cs="Arial"/>
          <w:sz w:val="21"/>
          <w:szCs w:val="21"/>
          <w:lang w:val="en-GB"/>
        </w:rPr>
        <w:t xml:space="preserve">our unique experience and expertise </w:t>
      </w:r>
      <w:r>
        <w:rPr>
          <w:rFonts w:ascii="Georgia" w:hAnsi="Georgia" w:cs="Arial"/>
          <w:sz w:val="21"/>
          <w:szCs w:val="21"/>
          <w:lang w:val="en-GB"/>
        </w:rPr>
        <w:t>with tower cranes means we’re already repaying our customers’ faith by providing first-class support, even with stringent project requirements</w:t>
      </w:r>
      <w:r w:rsidR="00AF02B0" w:rsidRPr="00B66E09">
        <w:rPr>
          <w:rFonts w:ascii="Georgia" w:hAnsi="Georgia" w:cs="Arial"/>
          <w:sz w:val="21"/>
          <w:szCs w:val="21"/>
          <w:lang w:val="en-GB"/>
        </w:rPr>
        <w:t>.</w:t>
      </w:r>
      <w:r>
        <w:rPr>
          <w:rFonts w:ascii="Georgia" w:hAnsi="Georgia" w:cs="Arial"/>
          <w:sz w:val="21"/>
          <w:szCs w:val="21"/>
          <w:lang w:val="en-GB"/>
        </w:rPr>
        <w:t>”</w:t>
      </w:r>
    </w:p>
    <w:p w14:paraId="7A6913D2" w14:textId="77777777" w:rsidR="00AF02B0" w:rsidRDefault="00AF02B0" w:rsidP="009F3CC7">
      <w:pPr>
        <w:shd w:val="clear" w:color="auto" w:fill="FFFFFF"/>
        <w:spacing w:line="276" w:lineRule="auto"/>
        <w:rPr>
          <w:rFonts w:ascii="Georgia" w:hAnsi="Georgia" w:cs="Arial"/>
          <w:sz w:val="21"/>
          <w:szCs w:val="21"/>
          <w:lang w:val="en-GB"/>
        </w:rPr>
      </w:pPr>
    </w:p>
    <w:p w14:paraId="277533F7" w14:textId="3EB4E82A" w:rsidR="009F3CC7" w:rsidRPr="00B66E09" w:rsidRDefault="003D0C67" w:rsidP="009F3CC7">
      <w:pPr>
        <w:shd w:val="clear" w:color="auto" w:fill="FFFFFF"/>
        <w:spacing w:line="276" w:lineRule="auto"/>
        <w:rPr>
          <w:rFonts w:ascii="Georgia" w:hAnsi="Georgia" w:cs="Arial"/>
          <w:sz w:val="21"/>
          <w:szCs w:val="21"/>
          <w:lang w:val="en-GB"/>
        </w:rPr>
      </w:pPr>
      <w:r>
        <w:rPr>
          <w:rFonts w:ascii="Georgia" w:hAnsi="Georgia" w:cs="Arial"/>
          <w:sz w:val="21"/>
          <w:szCs w:val="21"/>
          <w:lang w:val="en-GB"/>
        </w:rPr>
        <w:t xml:space="preserve">The </w:t>
      </w:r>
      <w:r w:rsidR="001361B2">
        <w:rPr>
          <w:rFonts w:ascii="Georgia" w:hAnsi="Georgia" w:cs="Arial"/>
          <w:sz w:val="21"/>
          <w:szCs w:val="21"/>
          <w:lang w:val="en-GB"/>
        </w:rPr>
        <w:t>high capacity</w:t>
      </w:r>
      <w:r>
        <w:rPr>
          <w:rFonts w:ascii="Georgia" w:hAnsi="Georgia" w:cs="Arial"/>
          <w:sz w:val="21"/>
          <w:szCs w:val="21"/>
          <w:lang w:val="en-GB"/>
        </w:rPr>
        <w:t xml:space="preserve"> MD cranes are needed because of the precast </w:t>
      </w:r>
      <w:r w:rsidR="009F3CC7" w:rsidRPr="00B66E09">
        <w:rPr>
          <w:rFonts w:ascii="Georgia" w:hAnsi="Georgia" w:cs="Arial"/>
          <w:sz w:val="21"/>
          <w:szCs w:val="21"/>
          <w:lang w:val="en-GB"/>
        </w:rPr>
        <w:t xml:space="preserve">concrete </w:t>
      </w:r>
      <w:r>
        <w:rPr>
          <w:rFonts w:ascii="Georgia" w:hAnsi="Georgia" w:cs="Arial"/>
          <w:sz w:val="21"/>
          <w:szCs w:val="21"/>
          <w:lang w:val="en-GB"/>
        </w:rPr>
        <w:t xml:space="preserve">sections used in the car park design. These require loads of up to </w:t>
      </w:r>
      <w:r w:rsidR="009F3CC7" w:rsidRPr="00B66E09">
        <w:rPr>
          <w:rFonts w:ascii="Georgia" w:hAnsi="Georgia" w:cs="Arial"/>
          <w:sz w:val="21"/>
          <w:szCs w:val="21"/>
          <w:lang w:val="en-GB"/>
        </w:rPr>
        <w:t>20 t</w:t>
      </w:r>
      <w:r>
        <w:rPr>
          <w:rFonts w:ascii="Georgia" w:hAnsi="Georgia" w:cs="Arial"/>
          <w:sz w:val="21"/>
          <w:szCs w:val="21"/>
          <w:lang w:val="en-GB"/>
        </w:rPr>
        <w:t xml:space="preserve"> to be lifted, so </w:t>
      </w:r>
      <w:r w:rsidR="009F3CC7" w:rsidRPr="00B66E09">
        <w:rPr>
          <w:rFonts w:ascii="Georgia" w:hAnsi="Georgia" w:cs="Arial"/>
          <w:sz w:val="21"/>
          <w:szCs w:val="21"/>
          <w:lang w:val="en-GB"/>
        </w:rPr>
        <w:t xml:space="preserve">NFT </w:t>
      </w:r>
      <w:r>
        <w:rPr>
          <w:rFonts w:ascii="Georgia" w:hAnsi="Georgia" w:cs="Arial"/>
          <w:sz w:val="21"/>
          <w:szCs w:val="21"/>
          <w:lang w:val="en-GB"/>
        </w:rPr>
        <w:t xml:space="preserve">specified four MD 1100 and two MD 550 cranes, with jib lengths ranging from 40 m to 70 m and working heights from 50 m to 73 m. The maximum capacity of the MD 1100 models is 40 t, while the MD 550 can </w:t>
      </w:r>
      <w:proofErr w:type="gramStart"/>
      <w:r>
        <w:rPr>
          <w:rFonts w:ascii="Georgia" w:hAnsi="Georgia" w:cs="Arial"/>
          <w:sz w:val="21"/>
          <w:szCs w:val="21"/>
          <w:lang w:val="en-GB"/>
        </w:rPr>
        <w:t xml:space="preserve">lift </w:t>
      </w:r>
      <w:r w:rsidR="00C12671">
        <w:rPr>
          <w:rFonts w:ascii="Georgia" w:hAnsi="Georgia" w:cs="Arial"/>
          <w:sz w:val="21"/>
          <w:szCs w:val="21"/>
          <w:lang w:val="en-GB"/>
        </w:rPr>
        <w:t>up</w:t>
      </w:r>
      <w:proofErr w:type="gramEnd"/>
      <w:r w:rsidR="00C12671">
        <w:rPr>
          <w:rFonts w:ascii="Georgia" w:hAnsi="Georgia" w:cs="Arial"/>
          <w:sz w:val="21"/>
          <w:szCs w:val="21"/>
          <w:lang w:val="en-GB"/>
        </w:rPr>
        <w:t xml:space="preserve"> to</w:t>
      </w:r>
      <w:r>
        <w:rPr>
          <w:rFonts w:ascii="Georgia" w:hAnsi="Georgia" w:cs="Arial"/>
          <w:sz w:val="21"/>
          <w:szCs w:val="21"/>
          <w:lang w:val="en-GB"/>
        </w:rPr>
        <w:t xml:space="preserve"> 25 t. </w:t>
      </w:r>
    </w:p>
    <w:p w14:paraId="544D56ED" w14:textId="77777777" w:rsidR="009F3CC7" w:rsidRPr="00B66E09" w:rsidRDefault="009F3CC7" w:rsidP="009F3CC7">
      <w:pPr>
        <w:shd w:val="clear" w:color="auto" w:fill="FFFFFF"/>
        <w:spacing w:line="276" w:lineRule="auto"/>
        <w:rPr>
          <w:rFonts w:ascii="Georgia" w:hAnsi="Georgia" w:cs="Arial"/>
          <w:sz w:val="21"/>
          <w:szCs w:val="21"/>
          <w:lang w:val="en-GB"/>
        </w:rPr>
      </w:pPr>
    </w:p>
    <w:p w14:paraId="3F50C258" w14:textId="2DDD7259" w:rsidR="002B2B09" w:rsidRDefault="002B2B09" w:rsidP="002B2B09">
      <w:pPr>
        <w:shd w:val="clear" w:color="auto" w:fill="FFFFFF"/>
        <w:spacing w:line="276" w:lineRule="auto"/>
        <w:rPr>
          <w:rFonts w:ascii="Georgia" w:hAnsi="Georgia" w:cs="Arial"/>
          <w:sz w:val="21"/>
          <w:szCs w:val="21"/>
          <w:lang w:val="en-GB"/>
        </w:rPr>
      </w:pPr>
      <w:r w:rsidRPr="00B66E09">
        <w:rPr>
          <w:rFonts w:ascii="Georgia" w:hAnsi="Georgia" w:cs="Arial"/>
          <w:sz w:val="21"/>
          <w:szCs w:val="21"/>
          <w:lang w:val="en-GB"/>
        </w:rPr>
        <w:t xml:space="preserve">NFT </w:t>
      </w:r>
      <w:r w:rsidR="00BD224E">
        <w:rPr>
          <w:rFonts w:ascii="Georgia" w:hAnsi="Georgia" w:cs="Arial"/>
          <w:sz w:val="21"/>
          <w:szCs w:val="21"/>
          <w:lang w:val="en-GB"/>
        </w:rPr>
        <w:t>is providing full Manitowoc Crane Care support</w:t>
      </w:r>
      <w:r w:rsidR="00C12671">
        <w:rPr>
          <w:rFonts w:ascii="Georgia" w:hAnsi="Georgia" w:cs="Arial"/>
          <w:sz w:val="21"/>
          <w:szCs w:val="21"/>
          <w:lang w:val="en-GB"/>
        </w:rPr>
        <w:t xml:space="preserve"> </w:t>
      </w:r>
      <w:r w:rsidR="00BD224E">
        <w:rPr>
          <w:rFonts w:ascii="Georgia" w:hAnsi="Georgia" w:cs="Arial"/>
          <w:sz w:val="21"/>
          <w:szCs w:val="21"/>
          <w:lang w:val="en-GB"/>
        </w:rPr>
        <w:t>on the car park project. This includes</w:t>
      </w:r>
      <w:r w:rsidRPr="00B66E09">
        <w:rPr>
          <w:rFonts w:ascii="Georgia" w:hAnsi="Georgia" w:cs="Arial"/>
          <w:sz w:val="21"/>
          <w:szCs w:val="21"/>
          <w:lang w:val="en-GB"/>
        </w:rPr>
        <w:t xml:space="preserve"> operators, technical study and support, </w:t>
      </w:r>
      <w:r w:rsidR="00D2745F">
        <w:rPr>
          <w:rFonts w:ascii="Georgia" w:hAnsi="Georgia" w:cs="Arial"/>
          <w:sz w:val="21"/>
          <w:szCs w:val="21"/>
          <w:lang w:val="en-GB"/>
        </w:rPr>
        <w:t xml:space="preserve">and </w:t>
      </w:r>
      <w:r w:rsidR="00B66E09">
        <w:rPr>
          <w:rFonts w:ascii="Georgia" w:hAnsi="Georgia" w:cs="Arial"/>
          <w:sz w:val="21"/>
          <w:szCs w:val="21"/>
          <w:lang w:val="en-GB"/>
        </w:rPr>
        <w:t xml:space="preserve">delivery </w:t>
      </w:r>
      <w:r w:rsidR="00BD224E">
        <w:rPr>
          <w:rFonts w:ascii="Georgia" w:hAnsi="Georgia" w:cs="Arial"/>
          <w:sz w:val="21"/>
          <w:szCs w:val="21"/>
          <w:lang w:val="en-GB"/>
        </w:rPr>
        <w:t>and installation on</w:t>
      </w:r>
      <w:r w:rsidR="00B66E09">
        <w:rPr>
          <w:rFonts w:ascii="Georgia" w:hAnsi="Georgia" w:cs="Arial"/>
          <w:sz w:val="21"/>
          <w:szCs w:val="21"/>
          <w:lang w:val="en-GB"/>
        </w:rPr>
        <w:t xml:space="preserve"> site</w:t>
      </w:r>
      <w:r w:rsidR="00BD224E">
        <w:rPr>
          <w:rFonts w:ascii="Georgia" w:hAnsi="Georgia" w:cs="Arial"/>
          <w:sz w:val="21"/>
          <w:szCs w:val="21"/>
          <w:lang w:val="en-GB"/>
        </w:rPr>
        <w:t xml:space="preserve"> of the cranes. </w:t>
      </w:r>
      <w:proofErr w:type="spellStart"/>
      <w:r w:rsidR="00BD224E" w:rsidRPr="00B66E09">
        <w:rPr>
          <w:rFonts w:ascii="Georgia" w:hAnsi="Georgia" w:cs="Arial"/>
          <w:sz w:val="21"/>
          <w:szCs w:val="21"/>
          <w:lang w:val="en-GB"/>
        </w:rPr>
        <w:t>Fadi</w:t>
      </w:r>
      <w:proofErr w:type="spellEnd"/>
      <w:r w:rsidR="00BD224E" w:rsidRPr="00B66E09">
        <w:rPr>
          <w:rFonts w:ascii="Georgia" w:hAnsi="Georgia" w:cs="Arial"/>
          <w:sz w:val="21"/>
          <w:szCs w:val="21"/>
          <w:lang w:val="en-GB"/>
        </w:rPr>
        <w:t xml:space="preserve"> </w:t>
      </w:r>
      <w:proofErr w:type="spellStart"/>
      <w:r w:rsidR="00BD224E" w:rsidRPr="00B66E09">
        <w:rPr>
          <w:rFonts w:ascii="Georgia" w:hAnsi="Georgia" w:cs="Arial"/>
          <w:sz w:val="21"/>
          <w:szCs w:val="21"/>
          <w:lang w:val="en-GB"/>
        </w:rPr>
        <w:t>Daher</w:t>
      </w:r>
      <w:proofErr w:type="spellEnd"/>
      <w:r w:rsidR="00BD224E">
        <w:rPr>
          <w:rFonts w:ascii="Georgia" w:hAnsi="Georgia" w:cs="Arial"/>
          <w:sz w:val="21"/>
          <w:szCs w:val="21"/>
          <w:lang w:val="en-GB"/>
        </w:rPr>
        <w:t xml:space="preserve">, senior sales manager at NFT, said this was another important differentiator that helped secure the contract. </w:t>
      </w:r>
    </w:p>
    <w:p w14:paraId="06A18BE1" w14:textId="77777777" w:rsidR="00BD224E" w:rsidRPr="00B66E09" w:rsidRDefault="00BD224E" w:rsidP="002B2B09">
      <w:pPr>
        <w:shd w:val="clear" w:color="auto" w:fill="FFFFFF"/>
        <w:spacing w:line="276" w:lineRule="auto"/>
        <w:rPr>
          <w:rFonts w:ascii="Georgia" w:hAnsi="Georgia" w:cs="Arial"/>
          <w:sz w:val="21"/>
          <w:szCs w:val="21"/>
          <w:lang w:val="en-GB"/>
        </w:rPr>
      </w:pPr>
    </w:p>
    <w:p w14:paraId="183C92F2" w14:textId="5C57AAA0" w:rsidR="002B2B09" w:rsidRPr="00B66E09" w:rsidRDefault="00BD224E" w:rsidP="002B2B09">
      <w:pPr>
        <w:shd w:val="clear" w:color="auto" w:fill="FFFFFF"/>
        <w:spacing w:line="276" w:lineRule="auto"/>
        <w:rPr>
          <w:rFonts w:ascii="Georgia" w:hAnsi="Georgia" w:cs="Arial"/>
          <w:sz w:val="21"/>
          <w:szCs w:val="21"/>
          <w:lang w:val="en-GB"/>
        </w:rPr>
      </w:pPr>
      <w:r>
        <w:rPr>
          <w:rFonts w:ascii="Georgia" w:hAnsi="Georgia" w:cs="Arial"/>
          <w:sz w:val="21"/>
          <w:szCs w:val="21"/>
          <w:lang w:val="en-GB"/>
        </w:rPr>
        <w:t>“W</w:t>
      </w:r>
      <w:r w:rsidR="002B2B09" w:rsidRPr="00B66E09">
        <w:rPr>
          <w:rFonts w:ascii="Georgia" w:hAnsi="Georgia" w:cs="Arial"/>
          <w:sz w:val="21"/>
          <w:szCs w:val="21"/>
          <w:lang w:val="en-GB"/>
        </w:rPr>
        <w:t xml:space="preserve">e </w:t>
      </w:r>
      <w:r>
        <w:rPr>
          <w:rFonts w:ascii="Georgia" w:hAnsi="Georgia" w:cs="Arial"/>
          <w:sz w:val="21"/>
          <w:szCs w:val="21"/>
          <w:lang w:val="en-GB"/>
        </w:rPr>
        <w:t>have</w:t>
      </w:r>
      <w:r w:rsidR="002B2B09" w:rsidRPr="00B66E09">
        <w:rPr>
          <w:rFonts w:ascii="Georgia" w:hAnsi="Georgia" w:cs="Arial"/>
          <w:sz w:val="21"/>
          <w:szCs w:val="21"/>
          <w:lang w:val="en-GB"/>
        </w:rPr>
        <w:t xml:space="preserve"> technicians </w:t>
      </w:r>
      <w:r>
        <w:rPr>
          <w:rFonts w:ascii="Georgia" w:hAnsi="Georgia" w:cs="Arial"/>
          <w:sz w:val="21"/>
          <w:szCs w:val="21"/>
          <w:lang w:val="en-GB"/>
        </w:rPr>
        <w:t>installed permanently on site, so there is always someone there, no matter what time</w:t>
      </w:r>
      <w:r w:rsidR="002B2B09" w:rsidRPr="00B66E09">
        <w:rPr>
          <w:rFonts w:ascii="Georgia" w:hAnsi="Georgia" w:cs="Arial"/>
          <w:sz w:val="21"/>
          <w:szCs w:val="21"/>
          <w:lang w:val="en-GB"/>
        </w:rPr>
        <w:t>,</w:t>
      </w:r>
      <w:r>
        <w:rPr>
          <w:rFonts w:ascii="Georgia" w:hAnsi="Georgia" w:cs="Arial"/>
          <w:sz w:val="21"/>
          <w:szCs w:val="21"/>
          <w:lang w:val="en-GB"/>
        </w:rPr>
        <w:t>”</w:t>
      </w:r>
      <w:r w:rsidR="002B2B09" w:rsidRPr="00B66E09">
        <w:rPr>
          <w:rFonts w:ascii="Georgia" w:hAnsi="Georgia" w:cs="Arial"/>
          <w:sz w:val="21"/>
          <w:szCs w:val="21"/>
          <w:lang w:val="en-GB"/>
        </w:rPr>
        <w:t xml:space="preserve"> </w:t>
      </w:r>
      <w:r>
        <w:rPr>
          <w:rFonts w:ascii="Georgia" w:hAnsi="Georgia" w:cs="Arial"/>
          <w:sz w:val="21"/>
          <w:szCs w:val="21"/>
          <w:lang w:val="en-GB"/>
        </w:rPr>
        <w:t xml:space="preserve">he </w:t>
      </w:r>
      <w:r w:rsidR="002B2B09" w:rsidRPr="00B66E09">
        <w:rPr>
          <w:rFonts w:ascii="Georgia" w:hAnsi="Georgia" w:cs="Arial"/>
          <w:sz w:val="21"/>
          <w:szCs w:val="21"/>
          <w:lang w:val="en-GB"/>
        </w:rPr>
        <w:t xml:space="preserve">said. </w:t>
      </w:r>
      <w:r>
        <w:rPr>
          <w:rFonts w:ascii="Georgia" w:hAnsi="Georgia" w:cs="Arial"/>
          <w:sz w:val="21"/>
          <w:szCs w:val="21"/>
          <w:lang w:val="en-GB"/>
        </w:rPr>
        <w:t>“</w:t>
      </w:r>
      <w:r w:rsidR="002B2B09" w:rsidRPr="00B66E09">
        <w:rPr>
          <w:rFonts w:ascii="Georgia" w:hAnsi="Georgia" w:cs="Arial"/>
          <w:sz w:val="21"/>
          <w:szCs w:val="21"/>
          <w:lang w:val="en-GB"/>
        </w:rPr>
        <w:t xml:space="preserve">We </w:t>
      </w:r>
      <w:r>
        <w:rPr>
          <w:rFonts w:ascii="Georgia" w:hAnsi="Georgia" w:cs="Arial"/>
          <w:sz w:val="21"/>
          <w:szCs w:val="21"/>
          <w:lang w:val="en-GB"/>
        </w:rPr>
        <w:t xml:space="preserve">also have </w:t>
      </w:r>
      <w:r w:rsidR="002B2B09" w:rsidRPr="00B66E09">
        <w:rPr>
          <w:rFonts w:ascii="Georgia" w:hAnsi="Georgia" w:cs="Arial"/>
          <w:sz w:val="21"/>
          <w:szCs w:val="21"/>
          <w:lang w:val="en-GB"/>
        </w:rPr>
        <w:t>a container of spare parts on</w:t>
      </w:r>
      <w:r>
        <w:rPr>
          <w:rFonts w:ascii="Georgia" w:hAnsi="Georgia" w:cs="Arial"/>
          <w:sz w:val="21"/>
          <w:szCs w:val="21"/>
          <w:lang w:val="en-GB"/>
        </w:rPr>
        <w:t xml:space="preserve"> </w:t>
      </w:r>
      <w:r w:rsidR="002B2B09" w:rsidRPr="00B66E09">
        <w:rPr>
          <w:rFonts w:ascii="Georgia" w:hAnsi="Georgia" w:cs="Arial"/>
          <w:sz w:val="21"/>
          <w:szCs w:val="21"/>
          <w:lang w:val="en-GB"/>
        </w:rPr>
        <w:t>site</w:t>
      </w:r>
      <w:r>
        <w:rPr>
          <w:rFonts w:ascii="Georgia" w:hAnsi="Georgia" w:cs="Arial"/>
          <w:sz w:val="21"/>
          <w:szCs w:val="21"/>
          <w:lang w:val="en-GB"/>
        </w:rPr>
        <w:t>, so</w:t>
      </w:r>
      <w:r w:rsidR="002B2B09" w:rsidRPr="00B66E09">
        <w:rPr>
          <w:rFonts w:ascii="Georgia" w:hAnsi="Georgia" w:cs="Arial"/>
          <w:sz w:val="21"/>
          <w:szCs w:val="21"/>
          <w:lang w:val="en-GB"/>
        </w:rPr>
        <w:t xml:space="preserve"> any downtime </w:t>
      </w:r>
      <w:r>
        <w:rPr>
          <w:rFonts w:ascii="Georgia" w:hAnsi="Georgia" w:cs="Arial"/>
          <w:sz w:val="21"/>
          <w:szCs w:val="21"/>
          <w:lang w:val="en-GB"/>
        </w:rPr>
        <w:t>is minimised</w:t>
      </w:r>
      <w:r w:rsidR="002B2B09" w:rsidRPr="00B66E09">
        <w:rPr>
          <w:rFonts w:ascii="Georgia" w:hAnsi="Georgia" w:cs="Arial"/>
          <w:sz w:val="21"/>
          <w:szCs w:val="21"/>
          <w:lang w:val="en-GB"/>
        </w:rPr>
        <w:t>.</w:t>
      </w:r>
      <w:r w:rsidR="00B66E09">
        <w:rPr>
          <w:rFonts w:ascii="Georgia" w:hAnsi="Georgia" w:cs="Arial"/>
          <w:sz w:val="21"/>
          <w:szCs w:val="21"/>
          <w:lang w:val="en-GB"/>
        </w:rPr>
        <w:t>”</w:t>
      </w:r>
    </w:p>
    <w:p w14:paraId="66DE13BF" w14:textId="77777777" w:rsidR="002B2B09" w:rsidRPr="00B66E09" w:rsidRDefault="002B2B09" w:rsidP="002B2B09">
      <w:pPr>
        <w:shd w:val="clear" w:color="auto" w:fill="FFFFFF"/>
        <w:spacing w:line="276" w:lineRule="auto"/>
        <w:rPr>
          <w:rFonts w:ascii="Georgia" w:hAnsi="Georgia" w:cs="Arial"/>
          <w:sz w:val="21"/>
          <w:szCs w:val="21"/>
          <w:lang w:val="en-GB"/>
        </w:rPr>
      </w:pPr>
    </w:p>
    <w:p w14:paraId="1E4B8A72" w14:textId="2ED2B731" w:rsidR="002B2B09" w:rsidRPr="00B66E09" w:rsidRDefault="002B2B09" w:rsidP="002B2B09">
      <w:pPr>
        <w:shd w:val="clear" w:color="auto" w:fill="FFFFFF"/>
        <w:spacing w:line="276" w:lineRule="auto"/>
        <w:rPr>
          <w:rFonts w:ascii="Georgia" w:hAnsi="Georgia" w:cs="Arial"/>
          <w:sz w:val="21"/>
          <w:szCs w:val="21"/>
          <w:lang w:val="en-GB"/>
        </w:rPr>
      </w:pPr>
      <w:r w:rsidRPr="00B66E09">
        <w:rPr>
          <w:rFonts w:ascii="Georgia" w:hAnsi="Georgia" w:cs="Arial"/>
          <w:sz w:val="21"/>
          <w:szCs w:val="21"/>
          <w:lang w:val="en-GB"/>
        </w:rPr>
        <w:lastRenderedPageBreak/>
        <w:t>Construction</w:t>
      </w:r>
      <w:r w:rsidR="00B66E09">
        <w:rPr>
          <w:rFonts w:ascii="Georgia" w:hAnsi="Georgia" w:cs="Arial"/>
          <w:sz w:val="21"/>
          <w:szCs w:val="21"/>
          <w:lang w:val="en-GB"/>
        </w:rPr>
        <w:t xml:space="preserve"> of the car park </w:t>
      </w:r>
      <w:r w:rsidRPr="00B66E09">
        <w:rPr>
          <w:rFonts w:ascii="Georgia" w:hAnsi="Georgia" w:cs="Arial"/>
          <w:sz w:val="21"/>
          <w:szCs w:val="21"/>
          <w:lang w:val="en-GB"/>
        </w:rPr>
        <w:t>started in June 2016</w:t>
      </w:r>
      <w:r w:rsidR="00BD224E">
        <w:rPr>
          <w:rFonts w:ascii="Georgia" w:hAnsi="Georgia" w:cs="Arial"/>
          <w:sz w:val="21"/>
          <w:szCs w:val="21"/>
          <w:lang w:val="en-GB"/>
        </w:rPr>
        <w:t xml:space="preserve"> with the </w:t>
      </w:r>
      <w:r w:rsidRPr="00B66E09">
        <w:rPr>
          <w:rFonts w:ascii="Georgia" w:hAnsi="Georgia" w:cs="Arial"/>
          <w:sz w:val="21"/>
          <w:szCs w:val="21"/>
          <w:lang w:val="en-GB"/>
        </w:rPr>
        <w:t>tower cranes arriv</w:t>
      </w:r>
      <w:r w:rsidR="00BD224E">
        <w:rPr>
          <w:rFonts w:ascii="Georgia" w:hAnsi="Georgia" w:cs="Arial"/>
          <w:sz w:val="21"/>
          <w:szCs w:val="21"/>
          <w:lang w:val="en-GB"/>
        </w:rPr>
        <w:t>ing</w:t>
      </w:r>
      <w:r w:rsidRPr="00B66E09">
        <w:rPr>
          <w:rFonts w:ascii="Georgia" w:hAnsi="Georgia" w:cs="Arial"/>
          <w:sz w:val="21"/>
          <w:szCs w:val="21"/>
          <w:lang w:val="en-GB"/>
        </w:rPr>
        <w:t xml:space="preserve"> in May 2017.</w:t>
      </w:r>
      <w:r w:rsidR="00BD224E">
        <w:rPr>
          <w:rFonts w:ascii="Georgia" w:hAnsi="Georgia" w:cs="Arial"/>
          <w:sz w:val="21"/>
          <w:szCs w:val="21"/>
          <w:lang w:val="en-GB"/>
        </w:rPr>
        <w:t xml:space="preserve"> </w:t>
      </w:r>
      <w:r w:rsidRPr="00B66E09">
        <w:rPr>
          <w:rFonts w:ascii="Georgia" w:hAnsi="Georgia" w:cs="Arial"/>
          <w:sz w:val="21"/>
          <w:szCs w:val="21"/>
          <w:lang w:val="en-GB"/>
        </w:rPr>
        <w:t xml:space="preserve">CGC </w:t>
      </w:r>
      <w:r w:rsidR="00BD224E">
        <w:rPr>
          <w:rFonts w:ascii="Georgia" w:hAnsi="Georgia" w:cs="Arial"/>
          <w:sz w:val="21"/>
          <w:szCs w:val="21"/>
          <w:lang w:val="en-GB"/>
        </w:rPr>
        <w:t xml:space="preserve">is renting </w:t>
      </w:r>
      <w:r w:rsidRPr="00B66E09">
        <w:rPr>
          <w:rFonts w:ascii="Georgia" w:hAnsi="Georgia" w:cs="Arial"/>
          <w:sz w:val="21"/>
          <w:szCs w:val="21"/>
          <w:lang w:val="en-GB"/>
        </w:rPr>
        <w:t xml:space="preserve">the cranes </w:t>
      </w:r>
      <w:r w:rsidR="00BD224E">
        <w:rPr>
          <w:rFonts w:ascii="Georgia" w:hAnsi="Georgia" w:cs="Arial"/>
          <w:sz w:val="21"/>
          <w:szCs w:val="21"/>
          <w:lang w:val="en-GB"/>
        </w:rPr>
        <w:t>from NFT over</w:t>
      </w:r>
      <w:r w:rsidRPr="00B66E09">
        <w:rPr>
          <w:rFonts w:ascii="Georgia" w:hAnsi="Georgia" w:cs="Arial"/>
          <w:sz w:val="21"/>
          <w:szCs w:val="21"/>
          <w:lang w:val="en-GB"/>
        </w:rPr>
        <w:t xml:space="preserve"> 29 month</w:t>
      </w:r>
      <w:r w:rsidR="00C12671">
        <w:rPr>
          <w:rFonts w:ascii="Georgia" w:hAnsi="Georgia" w:cs="Arial"/>
          <w:sz w:val="21"/>
          <w:szCs w:val="21"/>
          <w:lang w:val="en-GB"/>
        </w:rPr>
        <w:t>s</w:t>
      </w:r>
      <w:r w:rsidR="00B66E09">
        <w:rPr>
          <w:rFonts w:ascii="Georgia" w:hAnsi="Georgia" w:cs="Arial"/>
          <w:sz w:val="21"/>
          <w:szCs w:val="21"/>
          <w:lang w:val="en-GB"/>
        </w:rPr>
        <w:t xml:space="preserve"> </w:t>
      </w:r>
      <w:r w:rsidR="00B66E09" w:rsidRPr="0090412A">
        <w:rPr>
          <w:rFonts w:ascii="Georgia" w:hAnsi="Georgia" w:cs="Arial"/>
          <w:sz w:val="21"/>
          <w:szCs w:val="21"/>
          <w:lang w:val="en-GB"/>
        </w:rPr>
        <w:t xml:space="preserve">under a </w:t>
      </w:r>
      <w:r w:rsidR="00BD224E" w:rsidRPr="0090412A">
        <w:rPr>
          <w:rFonts w:ascii="Georgia" w:hAnsi="Georgia" w:cs="Arial"/>
          <w:sz w:val="21"/>
          <w:szCs w:val="21"/>
          <w:lang w:val="en-GB"/>
        </w:rPr>
        <w:t>“</w:t>
      </w:r>
      <w:r w:rsidR="00D2745F" w:rsidRPr="0090412A">
        <w:rPr>
          <w:rFonts w:ascii="Georgia" w:hAnsi="Georgia" w:cs="Arial"/>
          <w:sz w:val="21"/>
          <w:szCs w:val="21"/>
          <w:lang w:val="en-GB"/>
        </w:rPr>
        <w:t>lease to own</w:t>
      </w:r>
      <w:r w:rsidR="00BD224E" w:rsidRPr="0090412A">
        <w:rPr>
          <w:rFonts w:ascii="Georgia" w:hAnsi="Georgia" w:cs="Arial"/>
          <w:sz w:val="21"/>
          <w:szCs w:val="21"/>
          <w:lang w:val="en-GB"/>
        </w:rPr>
        <w:t>” finance program</w:t>
      </w:r>
      <w:r w:rsidRPr="0090412A">
        <w:rPr>
          <w:rFonts w:ascii="Georgia" w:hAnsi="Georgia" w:cs="Arial"/>
          <w:sz w:val="21"/>
          <w:szCs w:val="21"/>
          <w:lang w:val="en-GB"/>
        </w:rPr>
        <w:t>.</w:t>
      </w:r>
      <w:r w:rsidR="00B66E09" w:rsidRPr="0090412A">
        <w:rPr>
          <w:rFonts w:ascii="Georgia" w:hAnsi="Georgia" w:cs="Arial"/>
          <w:sz w:val="21"/>
          <w:szCs w:val="21"/>
          <w:lang w:val="en-GB"/>
        </w:rPr>
        <w:t xml:space="preserve"> </w:t>
      </w:r>
      <w:r w:rsidRPr="0090412A">
        <w:rPr>
          <w:rFonts w:ascii="Georgia" w:hAnsi="Georgia" w:cs="Arial"/>
          <w:sz w:val="21"/>
          <w:szCs w:val="21"/>
          <w:lang w:val="en-GB"/>
        </w:rPr>
        <w:t xml:space="preserve">This flexible arrangement </w:t>
      </w:r>
      <w:r w:rsidR="00BD224E" w:rsidRPr="0090412A">
        <w:rPr>
          <w:rFonts w:ascii="Georgia" w:hAnsi="Georgia" w:cs="Arial"/>
          <w:sz w:val="21"/>
          <w:szCs w:val="21"/>
          <w:lang w:val="en-GB"/>
        </w:rPr>
        <w:t>gives</w:t>
      </w:r>
      <w:r w:rsidRPr="0090412A">
        <w:rPr>
          <w:rFonts w:ascii="Georgia" w:hAnsi="Georgia" w:cs="Arial"/>
          <w:sz w:val="21"/>
          <w:szCs w:val="21"/>
          <w:lang w:val="en-GB"/>
        </w:rPr>
        <w:t xml:space="preserve"> CGC </w:t>
      </w:r>
      <w:r w:rsidR="00BD224E" w:rsidRPr="0090412A">
        <w:rPr>
          <w:rFonts w:ascii="Georgia" w:hAnsi="Georgia" w:cs="Arial"/>
          <w:sz w:val="21"/>
          <w:szCs w:val="21"/>
          <w:lang w:val="en-GB"/>
        </w:rPr>
        <w:t>the opportunity to utilise the cranes on future projects</w:t>
      </w:r>
      <w:r w:rsidRPr="0090412A">
        <w:rPr>
          <w:rFonts w:ascii="Georgia" w:hAnsi="Georgia" w:cs="Arial"/>
          <w:sz w:val="21"/>
          <w:szCs w:val="21"/>
          <w:lang w:val="en-GB"/>
        </w:rPr>
        <w:t>.</w:t>
      </w:r>
      <w:r w:rsidRPr="00B66E09">
        <w:rPr>
          <w:rFonts w:ascii="Georgia" w:hAnsi="Georgia" w:cs="Arial"/>
          <w:sz w:val="21"/>
          <w:szCs w:val="21"/>
          <w:lang w:val="en-GB"/>
        </w:rPr>
        <w:t> </w:t>
      </w:r>
    </w:p>
    <w:p w14:paraId="530AF142" w14:textId="77777777" w:rsidR="002B2B09" w:rsidRPr="00B66E09" w:rsidRDefault="002B2B09" w:rsidP="002B2B09">
      <w:pPr>
        <w:shd w:val="clear" w:color="auto" w:fill="FFFFFF"/>
        <w:spacing w:line="276" w:lineRule="auto"/>
        <w:rPr>
          <w:rFonts w:ascii="Georgia" w:hAnsi="Georgia" w:cs="Arial"/>
          <w:sz w:val="21"/>
          <w:szCs w:val="21"/>
          <w:lang w:val="en-GB"/>
        </w:rPr>
      </w:pPr>
    </w:p>
    <w:p w14:paraId="65D65381" w14:textId="19F61A3E" w:rsidR="002B2B09" w:rsidRPr="00B66E09" w:rsidRDefault="00BD224E" w:rsidP="002B2B09">
      <w:pPr>
        <w:shd w:val="clear" w:color="auto" w:fill="FFFFFF"/>
        <w:spacing w:line="276" w:lineRule="auto"/>
        <w:rPr>
          <w:rFonts w:ascii="Georgia" w:hAnsi="Georgia" w:cs="Arial"/>
          <w:sz w:val="21"/>
          <w:szCs w:val="21"/>
          <w:lang w:val="en-GB"/>
        </w:rPr>
      </w:pPr>
      <w:r>
        <w:rPr>
          <w:rFonts w:ascii="Georgia" w:hAnsi="Georgia" w:cs="Arial"/>
          <w:sz w:val="21"/>
          <w:szCs w:val="21"/>
          <w:lang w:val="en-GB"/>
        </w:rPr>
        <w:t>“W</w:t>
      </w:r>
      <w:r w:rsidR="002B2B09" w:rsidRPr="00B66E09">
        <w:rPr>
          <w:rFonts w:ascii="Georgia" w:hAnsi="Georgia" w:cs="Arial"/>
          <w:sz w:val="21"/>
          <w:szCs w:val="21"/>
          <w:lang w:val="en-GB"/>
        </w:rPr>
        <w:t xml:space="preserve">e </w:t>
      </w:r>
      <w:r>
        <w:rPr>
          <w:rFonts w:ascii="Georgia" w:hAnsi="Georgia" w:cs="Arial"/>
          <w:sz w:val="21"/>
          <w:szCs w:val="21"/>
          <w:lang w:val="en-GB"/>
        </w:rPr>
        <w:t xml:space="preserve">always </w:t>
      </w:r>
      <w:r w:rsidR="002B2B09" w:rsidRPr="00B66E09">
        <w:rPr>
          <w:rFonts w:ascii="Georgia" w:hAnsi="Georgia" w:cs="Arial"/>
          <w:sz w:val="21"/>
          <w:szCs w:val="21"/>
          <w:lang w:val="en-GB"/>
        </w:rPr>
        <w:t>try to be as flexible as possible for our clients,</w:t>
      </w:r>
      <w:r>
        <w:rPr>
          <w:rFonts w:ascii="Georgia" w:hAnsi="Georgia" w:cs="Arial"/>
          <w:sz w:val="21"/>
          <w:szCs w:val="21"/>
          <w:lang w:val="en-GB"/>
        </w:rPr>
        <w:t>”</w:t>
      </w:r>
      <w:r w:rsidR="002B2B09" w:rsidRPr="00B66E09">
        <w:rPr>
          <w:rFonts w:ascii="Georgia" w:hAnsi="Georgia" w:cs="Arial"/>
          <w:sz w:val="21"/>
          <w:szCs w:val="21"/>
          <w:lang w:val="en-GB"/>
        </w:rPr>
        <w:t xml:space="preserve"> </w:t>
      </w:r>
      <w:proofErr w:type="spellStart"/>
      <w:r w:rsidR="00B66E09">
        <w:rPr>
          <w:rFonts w:ascii="Georgia" w:hAnsi="Georgia" w:cs="Arial"/>
          <w:sz w:val="21"/>
          <w:szCs w:val="21"/>
          <w:lang w:val="en-GB"/>
        </w:rPr>
        <w:t>Daher</w:t>
      </w:r>
      <w:proofErr w:type="spellEnd"/>
      <w:r w:rsidR="00B66E09">
        <w:rPr>
          <w:rFonts w:ascii="Georgia" w:hAnsi="Georgia" w:cs="Arial"/>
          <w:sz w:val="21"/>
          <w:szCs w:val="21"/>
          <w:lang w:val="en-GB"/>
        </w:rPr>
        <w:t xml:space="preserve"> said</w:t>
      </w:r>
      <w:r w:rsidR="002B2B09" w:rsidRPr="00B66E09">
        <w:rPr>
          <w:rFonts w:ascii="Georgia" w:hAnsi="Georgia" w:cs="Arial"/>
          <w:sz w:val="21"/>
          <w:szCs w:val="21"/>
          <w:lang w:val="en-GB"/>
        </w:rPr>
        <w:t xml:space="preserve">. </w:t>
      </w:r>
      <w:r>
        <w:rPr>
          <w:rFonts w:ascii="Georgia" w:hAnsi="Georgia" w:cs="Arial"/>
          <w:sz w:val="21"/>
          <w:szCs w:val="21"/>
          <w:lang w:val="en-GB"/>
        </w:rPr>
        <w:t>“</w:t>
      </w:r>
      <w:r w:rsidR="002B2B09" w:rsidRPr="00B66E09">
        <w:rPr>
          <w:rFonts w:ascii="Georgia" w:hAnsi="Georgia" w:cs="Arial"/>
          <w:sz w:val="21"/>
          <w:szCs w:val="21"/>
          <w:lang w:val="en-GB"/>
        </w:rPr>
        <w:t>The</w:t>
      </w:r>
      <w:r w:rsidR="00C12671">
        <w:rPr>
          <w:rFonts w:ascii="Georgia" w:hAnsi="Georgia" w:cs="Arial"/>
          <w:sz w:val="21"/>
          <w:szCs w:val="21"/>
          <w:lang w:val="en-GB"/>
        </w:rPr>
        <w:t xml:space="preserve"> customer is satisfied with NFT’</w:t>
      </w:r>
      <w:r w:rsidR="002B2B09" w:rsidRPr="00B66E09">
        <w:rPr>
          <w:rFonts w:ascii="Georgia" w:hAnsi="Georgia" w:cs="Arial"/>
          <w:sz w:val="21"/>
          <w:szCs w:val="21"/>
          <w:lang w:val="en-GB"/>
        </w:rPr>
        <w:t>s and the to</w:t>
      </w:r>
      <w:r w:rsidR="00D2745F">
        <w:rPr>
          <w:rFonts w:ascii="Georgia" w:hAnsi="Georgia" w:cs="Arial"/>
          <w:sz w:val="21"/>
          <w:szCs w:val="21"/>
          <w:lang w:val="en-GB"/>
        </w:rPr>
        <w:t>wer cranes</w:t>
      </w:r>
      <w:r w:rsidR="00C12671">
        <w:rPr>
          <w:rFonts w:ascii="Georgia" w:hAnsi="Georgia" w:cs="Arial"/>
          <w:sz w:val="21"/>
          <w:szCs w:val="21"/>
          <w:lang w:val="en-GB"/>
        </w:rPr>
        <w:t>’</w:t>
      </w:r>
      <w:r w:rsidR="00D2745F">
        <w:rPr>
          <w:rFonts w:ascii="Georgia" w:hAnsi="Georgia" w:cs="Arial"/>
          <w:sz w:val="21"/>
          <w:szCs w:val="21"/>
          <w:lang w:val="en-GB"/>
        </w:rPr>
        <w:t xml:space="preserve"> performance and has</w:t>
      </w:r>
      <w:r w:rsidR="002B2B09" w:rsidRPr="00B66E09">
        <w:rPr>
          <w:rFonts w:ascii="Georgia" w:hAnsi="Georgia" w:cs="Arial"/>
          <w:sz w:val="21"/>
          <w:szCs w:val="21"/>
          <w:lang w:val="en-GB"/>
        </w:rPr>
        <w:t xml:space="preserve"> invited us to bid for other projects.</w:t>
      </w:r>
      <w:r>
        <w:rPr>
          <w:rFonts w:ascii="Georgia" w:hAnsi="Georgia" w:cs="Arial"/>
          <w:sz w:val="21"/>
          <w:szCs w:val="21"/>
          <w:lang w:val="en-GB"/>
        </w:rPr>
        <w:t>”</w:t>
      </w:r>
    </w:p>
    <w:p w14:paraId="4D3B4D02" w14:textId="77777777" w:rsidR="002F0D32" w:rsidRPr="00B66E09" w:rsidRDefault="002F0D32" w:rsidP="00044FC7">
      <w:pPr>
        <w:spacing w:line="276" w:lineRule="auto"/>
        <w:rPr>
          <w:rFonts w:ascii="Georgia" w:hAnsi="Georgia" w:cs="Georgia"/>
          <w:sz w:val="21"/>
          <w:szCs w:val="21"/>
          <w:lang w:val="en-GB"/>
        </w:rPr>
      </w:pPr>
    </w:p>
    <w:p w14:paraId="219F17A1" w14:textId="77777777" w:rsidR="0065068E" w:rsidRPr="00B66E09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n-GB"/>
        </w:rPr>
      </w:pPr>
      <w:r w:rsidRPr="00B66E09">
        <w:rPr>
          <w:rFonts w:ascii="Georgia" w:hAnsi="Georgia" w:cs="Georgia"/>
          <w:sz w:val="21"/>
          <w:szCs w:val="21"/>
          <w:lang w:val="en-GB"/>
        </w:rPr>
        <w:t>-END-</w:t>
      </w:r>
    </w:p>
    <w:p w14:paraId="6F5A3A80" w14:textId="77777777" w:rsidR="0065068E" w:rsidRPr="00B66E09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en-GB"/>
        </w:rPr>
      </w:pPr>
    </w:p>
    <w:p w14:paraId="19D8721E" w14:textId="0BF47AF9" w:rsidR="00164A29" w:rsidRPr="00B66E09" w:rsidRDefault="00164A29" w:rsidP="00044FC7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en-GB"/>
        </w:rPr>
      </w:pPr>
      <w:r w:rsidRPr="00B66E09">
        <w:rPr>
          <w:rFonts w:ascii="Verdana" w:hAnsi="Verdana"/>
          <w:color w:val="ED1C2A"/>
          <w:sz w:val="18"/>
          <w:szCs w:val="18"/>
          <w:lang w:val="en-GB"/>
        </w:rPr>
        <w:t>CONTACT</w:t>
      </w:r>
    </w:p>
    <w:p w14:paraId="1F9EB314" w14:textId="79C214EB" w:rsidR="00164A29" w:rsidRPr="00B66E09" w:rsidRDefault="007D5373" w:rsidP="00044FC7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en-GB"/>
        </w:rPr>
      </w:pPr>
      <w:proofErr w:type="spellStart"/>
      <w:r w:rsidRPr="00B66E09">
        <w:rPr>
          <w:rFonts w:ascii="Verdana" w:hAnsi="Verdana"/>
          <w:b/>
          <w:color w:val="41525C"/>
          <w:sz w:val="18"/>
          <w:szCs w:val="18"/>
          <w:lang w:val="en-GB"/>
        </w:rPr>
        <w:t>Punitha</w:t>
      </w:r>
      <w:proofErr w:type="spellEnd"/>
      <w:r w:rsidRPr="00B66E09">
        <w:rPr>
          <w:rFonts w:ascii="Verdana" w:hAnsi="Verdana"/>
          <w:b/>
          <w:color w:val="41525C"/>
          <w:sz w:val="18"/>
          <w:szCs w:val="18"/>
          <w:lang w:val="en-GB"/>
        </w:rPr>
        <w:t xml:space="preserve"> </w:t>
      </w:r>
      <w:proofErr w:type="spellStart"/>
      <w:r w:rsidRPr="00B66E09">
        <w:rPr>
          <w:rFonts w:ascii="Verdana" w:hAnsi="Verdana"/>
          <w:b/>
          <w:color w:val="41525C"/>
          <w:sz w:val="18"/>
          <w:szCs w:val="18"/>
          <w:lang w:val="en-GB"/>
        </w:rPr>
        <w:t>Govindasamy</w:t>
      </w:r>
      <w:proofErr w:type="spellEnd"/>
      <w:r w:rsidR="00A678F4" w:rsidRPr="00B66E09">
        <w:rPr>
          <w:rFonts w:ascii="Verdana" w:hAnsi="Verdana"/>
          <w:sz w:val="18"/>
          <w:szCs w:val="18"/>
          <w:lang w:val="en-GB"/>
        </w:rPr>
        <w:tab/>
      </w:r>
      <w:r w:rsidR="005D34E7" w:rsidRPr="00B66E09">
        <w:rPr>
          <w:rFonts w:ascii="Verdana" w:hAnsi="Verdana"/>
          <w:b/>
          <w:color w:val="41525C"/>
          <w:sz w:val="18"/>
          <w:szCs w:val="18"/>
          <w:lang w:val="en-GB"/>
        </w:rPr>
        <w:t>Ben Shaw</w:t>
      </w:r>
    </w:p>
    <w:p w14:paraId="2648D95D" w14:textId="77777777" w:rsidR="00164A29" w:rsidRPr="00B66E09" w:rsidRDefault="00164A29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GB"/>
        </w:rPr>
      </w:pPr>
      <w:r w:rsidRPr="00B66E09">
        <w:rPr>
          <w:rFonts w:ascii="Verdana" w:hAnsi="Verdana"/>
          <w:color w:val="41525C"/>
          <w:sz w:val="18"/>
          <w:szCs w:val="18"/>
          <w:lang w:val="en-GB"/>
        </w:rPr>
        <w:t>Manitowoc</w:t>
      </w:r>
      <w:r w:rsidR="00A678F4" w:rsidRPr="00B66E09">
        <w:rPr>
          <w:rFonts w:ascii="Verdana" w:hAnsi="Verdana"/>
          <w:sz w:val="18"/>
          <w:szCs w:val="18"/>
          <w:lang w:val="en-GB"/>
        </w:rPr>
        <w:tab/>
      </w:r>
      <w:r w:rsidRPr="00B66E09">
        <w:rPr>
          <w:rFonts w:ascii="Verdana" w:hAnsi="Verdana"/>
          <w:color w:val="41525C"/>
          <w:sz w:val="18"/>
          <w:szCs w:val="18"/>
          <w:lang w:val="en-GB"/>
        </w:rPr>
        <w:t>SE10</w:t>
      </w:r>
    </w:p>
    <w:p w14:paraId="53C7891E" w14:textId="081C5AFD" w:rsidR="00164A29" w:rsidRPr="00B66E09" w:rsidRDefault="00D4675D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GB"/>
        </w:rPr>
      </w:pPr>
      <w:r w:rsidRPr="00B66E09">
        <w:rPr>
          <w:rFonts w:ascii="Verdana" w:hAnsi="Verdana"/>
          <w:color w:val="41525C"/>
          <w:sz w:val="18"/>
          <w:szCs w:val="18"/>
          <w:lang w:val="en-GB"/>
        </w:rPr>
        <w:t xml:space="preserve">T </w:t>
      </w:r>
      <w:r w:rsidR="009704D8" w:rsidRPr="00B66E09">
        <w:rPr>
          <w:rFonts w:ascii="Verdana" w:hAnsi="Verdana"/>
          <w:color w:val="41525C"/>
          <w:sz w:val="18"/>
          <w:szCs w:val="18"/>
          <w:lang w:val="en-GB"/>
        </w:rPr>
        <w:t>+</w:t>
      </w:r>
      <w:r w:rsidR="007D5373" w:rsidRPr="00B66E09">
        <w:rPr>
          <w:rFonts w:ascii="Verdana" w:hAnsi="Verdana"/>
          <w:color w:val="41525C"/>
          <w:sz w:val="18"/>
          <w:szCs w:val="18"/>
          <w:lang w:val="en-GB"/>
        </w:rPr>
        <w:t>65 6263</w:t>
      </w:r>
      <w:r w:rsidR="00345384" w:rsidRPr="00B66E09">
        <w:rPr>
          <w:rFonts w:ascii="Verdana" w:hAnsi="Verdana"/>
          <w:color w:val="41525C"/>
          <w:sz w:val="18"/>
          <w:szCs w:val="18"/>
          <w:lang w:val="en-GB"/>
        </w:rPr>
        <w:t xml:space="preserve"> </w:t>
      </w:r>
      <w:r w:rsidR="007D5373" w:rsidRPr="00B66E09">
        <w:rPr>
          <w:rFonts w:ascii="Verdana" w:hAnsi="Verdana"/>
          <w:color w:val="41525C"/>
          <w:sz w:val="18"/>
          <w:szCs w:val="18"/>
          <w:lang w:val="en-GB"/>
        </w:rPr>
        <w:t>7863</w:t>
      </w:r>
      <w:r w:rsidR="00A678F4" w:rsidRPr="00B66E09">
        <w:rPr>
          <w:rFonts w:ascii="Verdana" w:hAnsi="Verdana"/>
          <w:color w:val="41525C"/>
          <w:sz w:val="18"/>
          <w:szCs w:val="18"/>
          <w:lang w:val="en-GB"/>
        </w:rPr>
        <w:tab/>
      </w:r>
      <w:r w:rsidR="0059736A" w:rsidRPr="00B66E09">
        <w:rPr>
          <w:rFonts w:ascii="Verdana" w:hAnsi="Verdana"/>
          <w:color w:val="41525C"/>
          <w:sz w:val="18"/>
          <w:szCs w:val="18"/>
          <w:lang w:val="en-GB"/>
        </w:rPr>
        <w:t xml:space="preserve">T </w:t>
      </w:r>
      <w:r w:rsidR="005D34E7" w:rsidRPr="00B66E09">
        <w:rPr>
          <w:rFonts w:ascii="Verdana" w:hAnsi="Verdana"/>
          <w:color w:val="41525C"/>
          <w:sz w:val="18"/>
          <w:szCs w:val="18"/>
          <w:lang w:val="en-GB"/>
        </w:rPr>
        <w:t>+65 6408 3861</w:t>
      </w:r>
    </w:p>
    <w:p w14:paraId="28E436EA" w14:textId="560B6AA9" w:rsidR="00164A29" w:rsidRPr="00B66E09" w:rsidRDefault="00471CB3" w:rsidP="00044FC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en-GB"/>
        </w:rPr>
      </w:pPr>
      <w:hyperlink r:id="rId9" w:history="1">
        <w:r w:rsidR="0012513C" w:rsidRPr="00B66E09">
          <w:rPr>
            <w:rStyle w:val="Hyperlink"/>
            <w:rFonts w:ascii="Verdana" w:hAnsi="Verdana"/>
            <w:color w:val="41525C"/>
            <w:sz w:val="18"/>
            <w:szCs w:val="18"/>
            <w:lang w:val="en-GB"/>
          </w:rPr>
          <w:t>punitha.govindasamy@manitowoc.com</w:t>
        </w:r>
      </w:hyperlink>
      <w:r w:rsidR="00A678F4" w:rsidRPr="00B66E09">
        <w:rPr>
          <w:rFonts w:ascii="Verdana" w:hAnsi="Verdana"/>
          <w:color w:val="41525C"/>
          <w:sz w:val="18"/>
          <w:szCs w:val="18"/>
          <w:lang w:val="en-GB"/>
        </w:rPr>
        <w:tab/>
      </w:r>
      <w:hyperlink r:id="rId10" w:history="1">
        <w:r w:rsidR="003556FE" w:rsidRPr="00B66E09">
          <w:rPr>
            <w:rStyle w:val="Hyperlink"/>
            <w:rFonts w:ascii="Verdana" w:hAnsi="Verdana"/>
            <w:color w:val="41525C"/>
            <w:sz w:val="18"/>
            <w:szCs w:val="18"/>
            <w:lang w:val="en-GB"/>
          </w:rPr>
          <w:t>ben.shaw@se10.com</w:t>
        </w:r>
      </w:hyperlink>
    </w:p>
    <w:p w14:paraId="78526A87" w14:textId="77777777" w:rsidR="00D4675D" w:rsidRPr="00B66E09" w:rsidRDefault="00D4675D" w:rsidP="00044FC7">
      <w:pPr>
        <w:spacing w:line="276" w:lineRule="auto"/>
        <w:rPr>
          <w:rFonts w:ascii="Georgia" w:hAnsi="Georgia" w:cs="Arial"/>
          <w:sz w:val="19"/>
          <w:szCs w:val="19"/>
          <w:lang w:val="en-GB"/>
        </w:rPr>
      </w:pPr>
    </w:p>
    <w:p w14:paraId="6B559002" w14:textId="77777777" w:rsidR="00856646" w:rsidRPr="00B66E09" w:rsidRDefault="00856646" w:rsidP="00856646">
      <w:pPr>
        <w:spacing w:line="276" w:lineRule="auto"/>
        <w:rPr>
          <w:rFonts w:ascii="Verdana" w:hAnsi="Verdana"/>
          <w:color w:val="41525C"/>
          <w:sz w:val="18"/>
          <w:szCs w:val="18"/>
          <w:lang w:val="en-GB"/>
        </w:rPr>
      </w:pPr>
      <w:r w:rsidRPr="00B66E09">
        <w:rPr>
          <w:rFonts w:ascii="Verdana" w:hAnsi="Verdana"/>
          <w:bCs/>
          <w:color w:val="FF0000"/>
          <w:sz w:val="18"/>
          <w:szCs w:val="18"/>
          <w:lang w:val="en-GB"/>
        </w:rPr>
        <w:t>ABOUT THE MANITOWOC COMPANY, INC.</w:t>
      </w:r>
    </w:p>
    <w:p w14:paraId="4C827BE3" w14:textId="1AFF26A0" w:rsidR="00856646" w:rsidRPr="00B66E09" w:rsidRDefault="00856646" w:rsidP="00856646">
      <w:pPr>
        <w:spacing w:line="276" w:lineRule="auto"/>
        <w:rPr>
          <w:rFonts w:ascii="Verdana" w:hAnsi="Verdana"/>
          <w:color w:val="41525C"/>
          <w:sz w:val="18"/>
          <w:szCs w:val="18"/>
          <w:lang w:val="en-GB"/>
        </w:rPr>
      </w:pPr>
      <w:r w:rsidRPr="00B66E09">
        <w:rPr>
          <w:rFonts w:ascii="Verdana" w:hAnsi="Verdana"/>
          <w:color w:val="41525C"/>
          <w:sz w:val="18"/>
          <w:szCs w:val="18"/>
          <w:lang w:val="en-GB"/>
        </w:rPr>
        <w:t>Founded in 1902, The Manitowoc Company, Inc. is a leading global manufacturer of cranes and lifting solutions with manufacturing, distributio</w:t>
      </w:r>
      <w:bookmarkStart w:id="0" w:name="_GoBack"/>
      <w:bookmarkEnd w:id="0"/>
      <w:r w:rsidRPr="00B66E09">
        <w:rPr>
          <w:rFonts w:ascii="Verdana" w:hAnsi="Verdana"/>
          <w:color w:val="41525C"/>
          <w:sz w:val="18"/>
          <w:szCs w:val="18"/>
          <w:lang w:val="en-GB"/>
        </w:rPr>
        <w:t>n, and service faciliti</w:t>
      </w:r>
      <w:r w:rsidR="001F5B16">
        <w:rPr>
          <w:rFonts w:ascii="Verdana" w:hAnsi="Verdana"/>
          <w:color w:val="41525C"/>
          <w:sz w:val="18"/>
          <w:szCs w:val="18"/>
          <w:lang w:val="en-GB"/>
        </w:rPr>
        <w:t>es in 20 countries. </w:t>
      </w:r>
      <w:r w:rsidRPr="00B66E09">
        <w:rPr>
          <w:rFonts w:ascii="Verdana" w:hAnsi="Verdana"/>
          <w:color w:val="41525C"/>
          <w:sz w:val="18"/>
          <w:szCs w:val="18"/>
          <w:lang w:val="en-GB"/>
        </w:rPr>
        <w:t>Manitowoc is recognized as one of the premier innovators and providers of crawler cranes, tower cranes, and mobile cranes for the heavy construction industry, which are complemented by a slate of industry-leading aftermarket product su</w:t>
      </w:r>
      <w:r w:rsidR="001F5B16">
        <w:rPr>
          <w:rFonts w:ascii="Verdana" w:hAnsi="Verdana"/>
          <w:color w:val="41525C"/>
          <w:sz w:val="18"/>
          <w:szCs w:val="18"/>
          <w:lang w:val="en-GB"/>
        </w:rPr>
        <w:t>pport services. </w:t>
      </w:r>
      <w:r w:rsidRPr="00B66E09">
        <w:rPr>
          <w:rFonts w:ascii="Verdana" w:hAnsi="Verdana"/>
          <w:color w:val="41525C"/>
          <w:sz w:val="18"/>
          <w:szCs w:val="18"/>
          <w:lang w:val="en-GB"/>
        </w:rPr>
        <w:t xml:space="preserve">In 2016, Manitowoc’s net sales </w:t>
      </w:r>
      <w:proofErr w:type="spellStart"/>
      <w:r w:rsidRPr="00B66E09">
        <w:rPr>
          <w:rFonts w:ascii="Verdana" w:hAnsi="Verdana"/>
          <w:color w:val="41525C"/>
          <w:sz w:val="18"/>
          <w:szCs w:val="18"/>
          <w:lang w:val="en-GB"/>
        </w:rPr>
        <w:t>totaled</w:t>
      </w:r>
      <w:proofErr w:type="spellEnd"/>
      <w:r w:rsidRPr="00B66E09">
        <w:rPr>
          <w:rFonts w:ascii="Verdana" w:hAnsi="Verdana"/>
          <w:color w:val="41525C"/>
          <w:sz w:val="18"/>
          <w:szCs w:val="18"/>
          <w:lang w:val="en-GB"/>
        </w:rPr>
        <w:t xml:space="preserve"> $1.6 billion, with over half generated outside the United States.</w:t>
      </w:r>
    </w:p>
    <w:p w14:paraId="44D78151" w14:textId="77777777" w:rsidR="00856646" w:rsidRPr="00B66E09" w:rsidRDefault="00856646" w:rsidP="00856646">
      <w:pPr>
        <w:spacing w:line="276" w:lineRule="auto"/>
        <w:rPr>
          <w:rFonts w:ascii="Verdana" w:hAnsi="Verdana"/>
          <w:color w:val="41525C"/>
          <w:sz w:val="18"/>
          <w:szCs w:val="18"/>
          <w:lang w:val="en-GB"/>
        </w:rPr>
      </w:pPr>
    </w:p>
    <w:p w14:paraId="62D7B79B" w14:textId="77777777" w:rsidR="00C72182" w:rsidRPr="00B66E09" w:rsidRDefault="00C72182" w:rsidP="00044FC7">
      <w:pPr>
        <w:spacing w:line="276" w:lineRule="auto"/>
        <w:rPr>
          <w:rFonts w:ascii="Georgia" w:hAnsi="Georgia"/>
          <w:color w:val="41525C"/>
          <w:sz w:val="19"/>
          <w:szCs w:val="19"/>
          <w:lang w:val="en-GB"/>
        </w:rPr>
      </w:pPr>
    </w:p>
    <w:p w14:paraId="4BC24CFB" w14:textId="2C4C66E2" w:rsidR="00A678F4" w:rsidRPr="00B66E09" w:rsidRDefault="00A678F4" w:rsidP="00044FC7">
      <w:pPr>
        <w:spacing w:line="276" w:lineRule="auto"/>
        <w:rPr>
          <w:rFonts w:ascii="Georgia" w:hAnsi="Georgia"/>
          <w:color w:val="41525C"/>
          <w:sz w:val="19"/>
          <w:szCs w:val="19"/>
          <w:lang w:val="en-GB"/>
        </w:rPr>
      </w:pPr>
    </w:p>
    <w:p w14:paraId="7810198A" w14:textId="00F296F0" w:rsidR="00A678F4" w:rsidRPr="00B66E09" w:rsidRDefault="00757C8B" w:rsidP="00044FC7">
      <w:pPr>
        <w:spacing w:line="276" w:lineRule="auto"/>
        <w:rPr>
          <w:rFonts w:ascii="Verdana" w:hAnsi="Verdana"/>
          <w:sz w:val="18"/>
          <w:szCs w:val="18"/>
          <w:lang w:val="en-GB"/>
        </w:rPr>
      </w:pPr>
      <w:r w:rsidRPr="00B66E09">
        <w:rPr>
          <w:rFonts w:ascii="Verdana" w:hAnsi="Verdana"/>
          <w:color w:val="ED1C2A"/>
          <w:sz w:val="18"/>
          <w:szCs w:val="18"/>
          <w:lang w:val="en-GB"/>
        </w:rPr>
        <w:t>THE MANITOWOC COMPANY, INC.</w:t>
      </w:r>
    </w:p>
    <w:p w14:paraId="0B5B3A86" w14:textId="77777777" w:rsidR="00B53A57" w:rsidRPr="00B66E09" w:rsidRDefault="00B53A57" w:rsidP="00B53A57">
      <w:pPr>
        <w:spacing w:line="276" w:lineRule="auto"/>
        <w:rPr>
          <w:rFonts w:ascii="Verdana" w:hAnsi="Verdana"/>
          <w:sz w:val="18"/>
          <w:szCs w:val="18"/>
          <w:lang w:val="en-GB"/>
        </w:rPr>
      </w:pPr>
      <w:r w:rsidRPr="00B66E09">
        <w:rPr>
          <w:rFonts w:ascii="Verdana" w:hAnsi="Verdana"/>
          <w:color w:val="41525C"/>
          <w:sz w:val="18"/>
          <w:lang w:val="en-GB"/>
        </w:rPr>
        <w:t>2400 S. 44</w:t>
      </w:r>
      <w:r w:rsidRPr="00B66E09">
        <w:rPr>
          <w:rFonts w:ascii="Verdana" w:hAnsi="Verdana"/>
          <w:color w:val="41525C"/>
          <w:sz w:val="18"/>
          <w:vertAlign w:val="superscript"/>
          <w:lang w:val="en-GB"/>
        </w:rPr>
        <w:t>th</w:t>
      </w:r>
      <w:r w:rsidRPr="00B66E09">
        <w:rPr>
          <w:rFonts w:ascii="Verdana" w:hAnsi="Verdana"/>
          <w:color w:val="41525C"/>
          <w:sz w:val="18"/>
          <w:lang w:val="en-GB"/>
        </w:rPr>
        <w:t xml:space="preserve"> Street - PO Box 66</w:t>
      </w:r>
      <w:r w:rsidRPr="00B66E09">
        <w:rPr>
          <w:rFonts w:ascii="Verdana" w:hAnsi="Verdana"/>
          <w:sz w:val="18"/>
          <w:lang w:val="en-GB"/>
        </w:rPr>
        <w:t xml:space="preserve"> - </w:t>
      </w:r>
      <w:r w:rsidRPr="00B66E09">
        <w:rPr>
          <w:rFonts w:ascii="Verdana" w:hAnsi="Verdana"/>
          <w:color w:val="41525C"/>
          <w:sz w:val="18"/>
          <w:lang w:val="en-GB"/>
        </w:rPr>
        <w:t>Manitowoc, WI 54221, USA</w:t>
      </w:r>
    </w:p>
    <w:p w14:paraId="45E0E2EC" w14:textId="77777777" w:rsidR="00B53A57" w:rsidRPr="00B66E09" w:rsidRDefault="00B53A57" w:rsidP="00B53A57">
      <w:pPr>
        <w:spacing w:line="276" w:lineRule="auto"/>
        <w:rPr>
          <w:rFonts w:ascii="Verdana" w:hAnsi="Verdana"/>
          <w:sz w:val="18"/>
          <w:szCs w:val="18"/>
          <w:lang w:val="en-GB"/>
        </w:rPr>
      </w:pPr>
      <w:r w:rsidRPr="00B66E09">
        <w:rPr>
          <w:rFonts w:ascii="Verdana" w:hAnsi="Verdana"/>
          <w:color w:val="41525C"/>
          <w:sz w:val="18"/>
          <w:lang w:val="en-GB"/>
        </w:rPr>
        <w:t>T +1 920 684 4410</w:t>
      </w:r>
    </w:p>
    <w:p w14:paraId="6CFADD10" w14:textId="0AC7A86F" w:rsidR="007B3EED" w:rsidRPr="00B66E09" w:rsidRDefault="00471CB3" w:rsidP="00B53A57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  <w:lang w:val="en-GB"/>
        </w:rPr>
      </w:pPr>
      <w:hyperlink r:id="rId11" w:history="1">
        <w:r w:rsidR="0065068E" w:rsidRPr="00B66E09">
          <w:rPr>
            <w:rStyle w:val="Hyperlink"/>
            <w:rFonts w:ascii="Verdana" w:hAnsi="Verdana"/>
            <w:b/>
            <w:color w:val="41525C"/>
            <w:sz w:val="18"/>
            <w:szCs w:val="18"/>
            <w:lang w:val="en-GB"/>
          </w:rPr>
          <w:t>www.manitowoc.com</w:t>
        </w:r>
      </w:hyperlink>
      <w:r w:rsidR="00587442" w:rsidRPr="00B66E09">
        <w:rPr>
          <w:rStyle w:val="Hyperlink"/>
          <w:rFonts w:ascii="Verdana" w:hAnsi="Verdana"/>
          <w:b/>
          <w:color w:val="41525C"/>
          <w:sz w:val="18"/>
          <w:szCs w:val="18"/>
          <w:lang w:val="en-GB"/>
        </w:rPr>
        <w:softHyphen/>
      </w:r>
    </w:p>
    <w:sectPr w:rsidR="007B3EED" w:rsidRPr="00B66E09" w:rsidSect="007B3EED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A2D84" w14:textId="77777777" w:rsidR="00471CB3" w:rsidRDefault="00471CB3">
      <w:r>
        <w:separator/>
      </w:r>
    </w:p>
  </w:endnote>
  <w:endnote w:type="continuationSeparator" w:id="0">
    <w:p w14:paraId="246F6B9D" w14:textId="77777777" w:rsidR="00471CB3" w:rsidRDefault="0047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21045" w14:textId="77777777" w:rsidR="00471CB3" w:rsidRDefault="00471CB3">
      <w:r>
        <w:separator/>
      </w:r>
    </w:p>
  </w:footnote>
  <w:footnote w:type="continuationSeparator" w:id="0">
    <w:p w14:paraId="2E584D6B" w14:textId="77777777" w:rsidR="00471CB3" w:rsidRDefault="00471C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FFD35" w14:textId="71330FEB" w:rsidR="00B9173B" w:rsidRPr="00164A29" w:rsidRDefault="0090412A" w:rsidP="00B9173B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NFT expands in Kuwait</w:t>
    </w:r>
  </w:p>
  <w:p w14:paraId="7481B7E9" w14:textId="4F177BB0" w:rsidR="00B9173B" w:rsidRPr="00164A29" w:rsidRDefault="000624BE" w:rsidP="00B9173B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November 30,</w:t>
    </w:r>
    <w:r>
      <w:rPr>
        <w:rFonts w:ascii="Verdana" w:hAnsi="Verdana"/>
        <w:color w:val="41525C"/>
        <w:sz w:val="18"/>
        <w:szCs w:val="18"/>
      </w:rPr>
      <w:t xml:space="preserve"> </w:t>
    </w:r>
    <w:r w:rsidR="00852C02">
      <w:rPr>
        <w:rFonts w:ascii="Verdana" w:hAnsi="Verdana"/>
        <w:color w:val="41525C"/>
        <w:sz w:val="18"/>
        <w:szCs w:val="18"/>
      </w:rPr>
      <w:t>2017</w:t>
    </w:r>
  </w:p>
  <w:p w14:paraId="3CDBFDFB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5EAB662A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007D9"/>
    <w:multiLevelType w:val="hybridMultilevel"/>
    <w:tmpl w:val="748A5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FF2"/>
    <w:rsid w:val="00010566"/>
    <w:rsid w:val="00011DF6"/>
    <w:rsid w:val="000149AE"/>
    <w:rsid w:val="000172C9"/>
    <w:rsid w:val="00017D87"/>
    <w:rsid w:val="00022E8A"/>
    <w:rsid w:val="0002384A"/>
    <w:rsid w:val="000306B2"/>
    <w:rsid w:val="00030BEE"/>
    <w:rsid w:val="000320F5"/>
    <w:rsid w:val="000338AF"/>
    <w:rsid w:val="00033A4B"/>
    <w:rsid w:val="00034578"/>
    <w:rsid w:val="00035822"/>
    <w:rsid w:val="000376CF"/>
    <w:rsid w:val="00042F47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624BE"/>
    <w:rsid w:val="00062831"/>
    <w:rsid w:val="00064B9A"/>
    <w:rsid w:val="00065A26"/>
    <w:rsid w:val="00070802"/>
    <w:rsid w:val="0007116F"/>
    <w:rsid w:val="00071354"/>
    <w:rsid w:val="00071EEB"/>
    <w:rsid w:val="000725FB"/>
    <w:rsid w:val="00072F91"/>
    <w:rsid w:val="000756CC"/>
    <w:rsid w:val="00075EDE"/>
    <w:rsid w:val="00076640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F93"/>
    <w:rsid w:val="00093471"/>
    <w:rsid w:val="00094719"/>
    <w:rsid w:val="000A27D5"/>
    <w:rsid w:val="000A75DA"/>
    <w:rsid w:val="000B0801"/>
    <w:rsid w:val="000B168F"/>
    <w:rsid w:val="000B374E"/>
    <w:rsid w:val="000B4AA8"/>
    <w:rsid w:val="000B4D86"/>
    <w:rsid w:val="000C0256"/>
    <w:rsid w:val="000C4051"/>
    <w:rsid w:val="000C672F"/>
    <w:rsid w:val="000C7CE9"/>
    <w:rsid w:val="000D12D6"/>
    <w:rsid w:val="000D5C73"/>
    <w:rsid w:val="000D7310"/>
    <w:rsid w:val="000E030F"/>
    <w:rsid w:val="000E0422"/>
    <w:rsid w:val="000E1612"/>
    <w:rsid w:val="000E25FD"/>
    <w:rsid w:val="000E44DA"/>
    <w:rsid w:val="000E5C6D"/>
    <w:rsid w:val="000E7485"/>
    <w:rsid w:val="000F29AF"/>
    <w:rsid w:val="000F5526"/>
    <w:rsid w:val="000F5D22"/>
    <w:rsid w:val="000F5DF5"/>
    <w:rsid w:val="000F6581"/>
    <w:rsid w:val="00103462"/>
    <w:rsid w:val="001053EA"/>
    <w:rsid w:val="001112E6"/>
    <w:rsid w:val="00116D3B"/>
    <w:rsid w:val="00120E6A"/>
    <w:rsid w:val="001222FA"/>
    <w:rsid w:val="00122A15"/>
    <w:rsid w:val="0012513C"/>
    <w:rsid w:val="001256C4"/>
    <w:rsid w:val="00127FF4"/>
    <w:rsid w:val="001334B0"/>
    <w:rsid w:val="00133742"/>
    <w:rsid w:val="00133817"/>
    <w:rsid w:val="001361B2"/>
    <w:rsid w:val="00137100"/>
    <w:rsid w:val="00141124"/>
    <w:rsid w:val="00141C80"/>
    <w:rsid w:val="00141E76"/>
    <w:rsid w:val="00146490"/>
    <w:rsid w:val="00150CEC"/>
    <w:rsid w:val="00151C22"/>
    <w:rsid w:val="00151D19"/>
    <w:rsid w:val="00151EA8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1709"/>
    <w:rsid w:val="00172238"/>
    <w:rsid w:val="00175A12"/>
    <w:rsid w:val="00176089"/>
    <w:rsid w:val="001768CF"/>
    <w:rsid w:val="00176A07"/>
    <w:rsid w:val="00181F48"/>
    <w:rsid w:val="00182A78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3336"/>
    <w:rsid w:val="001A61C4"/>
    <w:rsid w:val="001A6571"/>
    <w:rsid w:val="001A6921"/>
    <w:rsid w:val="001A6E4F"/>
    <w:rsid w:val="001B2EC3"/>
    <w:rsid w:val="001B54D3"/>
    <w:rsid w:val="001B6BF1"/>
    <w:rsid w:val="001C0797"/>
    <w:rsid w:val="001C1EAE"/>
    <w:rsid w:val="001C270A"/>
    <w:rsid w:val="001C3608"/>
    <w:rsid w:val="001C5CEF"/>
    <w:rsid w:val="001C6DCC"/>
    <w:rsid w:val="001D5B76"/>
    <w:rsid w:val="001D7FC6"/>
    <w:rsid w:val="001E23EF"/>
    <w:rsid w:val="001F0832"/>
    <w:rsid w:val="001F2A82"/>
    <w:rsid w:val="001F452D"/>
    <w:rsid w:val="001F4B40"/>
    <w:rsid w:val="001F544B"/>
    <w:rsid w:val="001F5B16"/>
    <w:rsid w:val="00201646"/>
    <w:rsid w:val="0020233A"/>
    <w:rsid w:val="0020292B"/>
    <w:rsid w:val="00205E49"/>
    <w:rsid w:val="0022144C"/>
    <w:rsid w:val="00222A4F"/>
    <w:rsid w:val="002235B3"/>
    <w:rsid w:val="0022453C"/>
    <w:rsid w:val="002252D3"/>
    <w:rsid w:val="0022587B"/>
    <w:rsid w:val="00231E36"/>
    <w:rsid w:val="00231F98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42F9"/>
    <w:rsid w:val="00294477"/>
    <w:rsid w:val="00295C79"/>
    <w:rsid w:val="00295E97"/>
    <w:rsid w:val="0029600C"/>
    <w:rsid w:val="002976FC"/>
    <w:rsid w:val="0029799F"/>
    <w:rsid w:val="002A57B3"/>
    <w:rsid w:val="002A6CBE"/>
    <w:rsid w:val="002A730A"/>
    <w:rsid w:val="002B06E4"/>
    <w:rsid w:val="002B2B09"/>
    <w:rsid w:val="002B2EA0"/>
    <w:rsid w:val="002B3405"/>
    <w:rsid w:val="002B36D3"/>
    <w:rsid w:val="002B661D"/>
    <w:rsid w:val="002B7BAC"/>
    <w:rsid w:val="002C13C5"/>
    <w:rsid w:val="002C1B6C"/>
    <w:rsid w:val="002C3754"/>
    <w:rsid w:val="002C3E69"/>
    <w:rsid w:val="002C753A"/>
    <w:rsid w:val="002D1C44"/>
    <w:rsid w:val="002D2BD6"/>
    <w:rsid w:val="002E2756"/>
    <w:rsid w:val="002E41F1"/>
    <w:rsid w:val="002E61D0"/>
    <w:rsid w:val="002E7578"/>
    <w:rsid w:val="002E793B"/>
    <w:rsid w:val="002F0D32"/>
    <w:rsid w:val="002F6770"/>
    <w:rsid w:val="00300602"/>
    <w:rsid w:val="003026C4"/>
    <w:rsid w:val="0030349B"/>
    <w:rsid w:val="00303BD6"/>
    <w:rsid w:val="0030501A"/>
    <w:rsid w:val="003077A6"/>
    <w:rsid w:val="003077F1"/>
    <w:rsid w:val="00307C91"/>
    <w:rsid w:val="00315E7E"/>
    <w:rsid w:val="003166EF"/>
    <w:rsid w:val="00317755"/>
    <w:rsid w:val="0032212B"/>
    <w:rsid w:val="003230B9"/>
    <w:rsid w:val="003313F5"/>
    <w:rsid w:val="00331D32"/>
    <w:rsid w:val="00335E8E"/>
    <w:rsid w:val="00337CB8"/>
    <w:rsid w:val="00340800"/>
    <w:rsid w:val="00340EE2"/>
    <w:rsid w:val="00341A80"/>
    <w:rsid w:val="003421C9"/>
    <w:rsid w:val="00343FEA"/>
    <w:rsid w:val="00344A3C"/>
    <w:rsid w:val="00345384"/>
    <w:rsid w:val="00346F70"/>
    <w:rsid w:val="003511E2"/>
    <w:rsid w:val="00351AF9"/>
    <w:rsid w:val="00352A80"/>
    <w:rsid w:val="003541F0"/>
    <w:rsid w:val="00355546"/>
    <w:rsid w:val="003556FE"/>
    <w:rsid w:val="0035580C"/>
    <w:rsid w:val="00356804"/>
    <w:rsid w:val="00356C4F"/>
    <w:rsid w:val="003573ED"/>
    <w:rsid w:val="00360B35"/>
    <w:rsid w:val="00363EDD"/>
    <w:rsid w:val="0036530E"/>
    <w:rsid w:val="003657A3"/>
    <w:rsid w:val="00373DC1"/>
    <w:rsid w:val="0038058D"/>
    <w:rsid w:val="00382A7A"/>
    <w:rsid w:val="00382D56"/>
    <w:rsid w:val="00386623"/>
    <w:rsid w:val="00386812"/>
    <w:rsid w:val="0038729D"/>
    <w:rsid w:val="00387943"/>
    <w:rsid w:val="00391744"/>
    <w:rsid w:val="00393757"/>
    <w:rsid w:val="00393C8F"/>
    <w:rsid w:val="00396985"/>
    <w:rsid w:val="003A1CDB"/>
    <w:rsid w:val="003A1EB0"/>
    <w:rsid w:val="003A2012"/>
    <w:rsid w:val="003A7E95"/>
    <w:rsid w:val="003A7F10"/>
    <w:rsid w:val="003B20DE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D0C67"/>
    <w:rsid w:val="003D2A22"/>
    <w:rsid w:val="003D7129"/>
    <w:rsid w:val="003E31C0"/>
    <w:rsid w:val="003E702D"/>
    <w:rsid w:val="003F1300"/>
    <w:rsid w:val="003F46E7"/>
    <w:rsid w:val="0040002D"/>
    <w:rsid w:val="00400166"/>
    <w:rsid w:val="00401096"/>
    <w:rsid w:val="0040560B"/>
    <w:rsid w:val="0040575B"/>
    <w:rsid w:val="00406B4F"/>
    <w:rsid w:val="0040727E"/>
    <w:rsid w:val="00410801"/>
    <w:rsid w:val="00411DA0"/>
    <w:rsid w:val="004138BE"/>
    <w:rsid w:val="00414689"/>
    <w:rsid w:val="00414CF6"/>
    <w:rsid w:val="004200E9"/>
    <w:rsid w:val="004201EA"/>
    <w:rsid w:val="00421B87"/>
    <w:rsid w:val="00421C16"/>
    <w:rsid w:val="00421EF5"/>
    <w:rsid w:val="00422497"/>
    <w:rsid w:val="00422FCF"/>
    <w:rsid w:val="00426B72"/>
    <w:rsid w:val="004270BB"/>
    <w:rsid w:val="004337D9"/>
    <w:rsid w:val="004348D4"/>
    <w:rsid w:val="00435CF7"/>
    <w:rsid w:val="00441B7D"/>
    <w:rsid w:val="0044404F"/>
    <w:rsid w:val="004442D3"/>
    <w:rsid w:val="00444B9C"/>
    <w:rsid w:val="00454463"/>
    <w:rsid w:val="0045658A"/>
    <w:rsid w:val="004578B3"/>
    <w:rsid w:val="004602F9"/>
    <w:rsid w:val="00461F06"/>
    <w:rsid w:val="004625E6"/>
    <w:rsid w:val="00464C2E"/>
    <w:rsid w:val="004664E0"/>
    <w:rsid w:val="00471CB3"/>
    <w:rsid w:val="004741EF"/>
    <w:rsid w:val="00474F44"/>
    <w:rsid w:val="004769DB"/>
    <w:rsid w:val="0048333E"/>
    <w:rsid w:val="00484BAD"/>
    <w:rsid w:val="00485AF2"/>
    <w:rsid w:val="00485E2A"/>
    <w:rsid w:val="00490E4F"/>
    <w:rsid w:val="004912AD"/>
    <w:rsid w:val="004941FF"/>
    <w:rsid w:val="00494523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8B6"/>
    <w:rsid w:val="004C04FE"/>
    <w:rsid w:val="004C09CA"/>
    <w:rsid w:val="004C0F9F"/>
    <w:rsid w:val="004C12E5"/>
    <w:rsid w:val="004C18A1"/>
    <w:rsid w:val="004C19E9"/>
    <w:rsid w:val="004C3FFB"/>
    <w:rsid w:val="004C5AAF"/>
    <w:rsid w:val="004C6EDA"/>
    <w:rsid w:val="004D25F6"/>
    <w:rsid w:val="004D43B9"/>
    <w:rsid w:val="004D486D"/>
    <w:rsid w:val="004D6751"/>
    <w:rsid w:val="004E3245"/>
    <w:rsid w:val="004E5768"/>
    <w:rsid w:val="004E5F86"/>
    <w:rsid w:val="004F304C"/>
    <w:rsid w:val="004F4D30"/>
    <w:rsid w:val="004F5210"/>
    <w:rsid w:val="00502609"/>
    <w:rsid w:val="00506C1D"/>
    <w:rsid w:val="00511EAA"/>
    <w:rsid w:val="005127AF"/>
    <w:rsid w:val="00512975"/>
    <w:rsid w:val="00512F24"/>
    <w:rsid w:val="005158D6"/>
    <w:rsid w:val="00517806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404E5"/>
    <w:rsid w:val="00541356"/>
    <w:rsid w:val="00544B27"/>
    <w:rsid w:val="00544E83"/>
    <w:rsid w:val="00545ED3"/>
    <w:rsid w:val="00550275"/>
    <w:rsid w:val="00551D36"/>
    <w:rsid w:val="00553749"/>
    <w:rsid w:val="005567E5"/>
    <w:rsid w:val="00557E33"/>
    <w:rsid w:val="00563E6C"/>
    <w:rsid w:val="005655CC"/>
    <w:rsid w:val="005658AC"/>
    <w:rsid w:val="0056789C"/>
    <w:rsid w:val="00571B3F"/>
    <w:rsid w:val="00574205"/>
    <w:rsid w:val="00583F66"/>
    <w:rsid w:val="00587442"/>
    <w:rsid w:val="0058771D"/>
    <w:rsid w:val="00590F0C"/>
    <w:rsid w:val="00591C3F"/>
    <w:rsid w:val="00592B10"/>
    <w:rsid w:val="00593221"/>
    <w:rsid w:val="0059490C"/>
    <w:rsid w:val="0059522F"/>
    <w:rsid w:val="0059736A"/>
    <w:rsid w:val="00597423"/>
    <w:rsid w:val="005976A5"/>
    <w:rsid w:val="00597D82"/>
    <w:rsid w:val="005A15F9"/>
    <w:rsid w:val="005A31DE"/>
    <w:rsid w:val="005A52F1"/>
    <w:rsid w:val="005A55B5"/>
    <w:rsid w:val="005B61A5"/>
    <w:rsid w:val="005C17B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25D0"/>
    <w:rsid w:val="005E42C1"/>
    <w:rsid w:val="005E66DF"/>
    <w:rsid w:val="005F2082"/>
    <w:rsid w:val="005F4ED9"/>
    <w:rsid w:val="005F541E"/>
    <w:rsid w:val="005F69D2"/>
    <w:rsid w:val="005F777B"/>
    <w:rsid w:val="005F7F83"/>
    <w:rsid w:val="00600FF4"/>
    <w:rsid w:val="006020EF"/>
    <w:rsid w:val="00613C4F"/>
    <w:rsid w:val="006145DA"/>
    <w:rsid w:val="00615194"/>
    <w:rsid w:val="00616837"/>
    <w:rsid w:val="00616F02"/>
    <w:rsid w:val="00621648"/>
    <w:rsid w:val="006242AB"/>
    <w:rsid w:val="006249C6"/>
    <w:rsid w:val="00624A51"/>
    <w:rsid w:val="00624C5F"/>
    <w:rsid w:val="0062524F"/>
    <w:rsid w:val="00630341"/>
    <w:rsid w:val="0063480E"/>
    <w:rsid w:val="00636503"/>
    <w:rsid w:val="006377DE"/>
    <w:rsid w:val="0064562A"/>
    <w:rsid w:val="0064682A"/>
    <w:rsid w:val="0064796C"/>
    <w:rsid w:val="0065068E"/>
    <w:rsid w:val="00650834"/>
    <w:rsid w:val="00651B01"/>
    <w:rsid w:val="00653BF3"/>
    <w:rsid w:val="0065569C"/>
    <w:rsid w:val="00655A52"/>
    <w:rsid w:val="00655BB8"/>
    <w:rsid w:val="006560C5"/>
    <w:rsid w:val="006577DE"/>
    <w:rsid w:val="00661718"/>
    <w:rsid w:val="00661A8A"/>
    <w:rsid w:val="00662B6F"/>
    <w:rsid w:val="00664A44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4DC4"/>
    <w:rsid w:val="0068525D"/>
    <w:rsid w:val="00685D48"/>
    <w:rsid w:val="006865DD"/>
    <w:rsid w:val="0068709C"/>
    <w:rsid w:val="00687EE0"/>
    <w:rsid w:val="006937AE"/>
    <w:rsid w:val="00697457"/>
    <w:rsid w:val="006A0142"/>
    <w:rsid w:val="006A065C"/>
    <w:rsid w:val="006A1B0F"/>
    <w:rsid w:val="006A34A2"/>
    <w:rsid w:val="006A41FB"/>
    <w:rsid w:val="006A62EF"/>
    <w:rsid w:val="006A62F6"/>
    <w:rsid w:val="006A6FB8"/>
    <w:rsid w:val="006A7C0E"/>
    <w:rsid w:val="006B026F"/>
    <w:rsid w:val="006B13CE"/>
    <w:rsid w:val="006B42DA"/>
    <w:rsid w:val="006B4403"/>
    <w:rsid w:val="006B5FDE"/>
    <w:rsid w:val="006C1643"/>
    <w:rsid w:val="006C1D81"/>
    <w:rsid w:val="006C2539"/>
    <w:rsid w:val="006C387F"/>
    <w:rsid w:val="006C78FA"/>
    <w:rsid w:val="006E0EBB"/>
    <w:rsid w:val="006E171C"/>
    <w:rsid w:val="006E26BE"/>
    <w:rsid w:val="006F275B"/>
    <w:rsid w:val="006F2F18"/>
    <w:rsid w:val="006F4D1D"/>
    <w:rsid w:val="006F6F14"/>
    <w:rsid w:val="007001DA"/>
    <w:rsid w:val="00700B61"/>
    <w:rsid w:val="0070354D"/>
    <w:rsid w:val="00703EC8"/>
    <w:rsid w:val="00704D26"/>
    <w:rsid w:val="00706E74"/>
    <w:rsid w:val="00707EF8"/>
    <w:rsid w:val="0071309E"/>
    <w:rsid w:val="007170BE"/>
    <w:rsid w:val="00717E2D"/>
    <w:rsid w:val="00720BEB"/>
    <w:rsid w:val="007215E7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408D7"/>
    <w:rsid w:val="00742F26"/>
    <w:rsid w:val="007430BE"/>
    <w:rsid w:val="0074379C"/>
    <w:rsid w:val="00746268"/>
    <w:rsid w:val="00746561"/>
    <w:rsid w:val="00746956"/>
    <w:rsid w:val="00750E31"/>
    <w:rsid w:val="007510AC"/>
    <w:rsid w:val="007523FB"/>
    <w:rsid w:val="00752C4C"/>
    <w:rsid w:val="00757120"/>
    <w:rsid w:val="007572AC"/>
    <w:rsid w:val="00757C8B"/>
    <w:rsid w:val="007615C1"/>
    <w:rsid w:val="0076520B"/>
    <w:rsid w:val="00765EB1"/>
    <w:rsid w:val="00767946"/>
    <w:rsid w:val="00773197"/>
    <w:rsid w:val="007732E2"/>
    <w:rsid w:val="00776536"/>
    <w:rsid w:val="00777118"/>
    <w:rsid w:val="007779A4"/>
    <w:rsid w:val="00777ABC"/>
    <w:rsid w:val="007834E0"/>
    <w:rsid w:val="00785AB3"/>
    <w:rsid w:val="00787627"/>
    <w:rsid w:val="007922F3"/>
    <w:rsid w:val="007940A4"/>
    <w:rsid w:val="00794896"/>
    <w:rsid w:val="007959F4"/>
    <w:rsid w:val="0079659E"/>
    <w:rsid w:val="007A083A"/>
    <w:rsid w:val="007A1042"/>
    <w:rsid w:val="007A1E49"/>
    <w:rsid w:val="007A234F"/>
    <w:rsid w:val="007A3B5C"/>
    <w:rsid w:val="007A4178"/>
    <w:rsid w:val="007A4984"/>
    <w:rsid w:val="007A6FDC"/>
    <w:rsid w:val="007B1434"/>
    <w:rsid w:val="007B3EED"/>
    <w:rsid w:val="007B4320"/>
    <w:rsid w:val="007B6CB5"/>
    <w:rsid w:val="007C31AC"/>
    <w:rsid w:val="007C51E0"/>
    <w:rsid w:val="007C73B9"/>
    <w:rsid w:val="007D270C"/>
    <w:rsid w:val="007D29F4"/>
    <w:rsid w:val="007D376C"/>
    <w:rsid w:val="007D5373"/>
    <w:rsid w:val="007D6854"/>
    <w:rsid w:val="007D6F5B"/>
    <w:rsid w:val="007E03EE"/>
    <w:rsid w:val="007E1146"/>
    <w:rsid w:val="007E3D38"/>
    <w:rsid w:val="007E568D"/>
    <w:rsid w:val="007F2161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59D1"/>
    <w:rsid w:val="00821058"/>
    <w:rsid w:val="0082404B"/>
    <w:rsid w:val="00831A87"/>
    <w:rsid w:val="008364A9"/>
    <w:rsid w:val="00837D74"/>
    <w:rsid w:val="00842E4F"/>
    <w:rsid w:val="00843B90"/>
    <w:rsid w:val="00843BF2"/>
    <w:rsid w:val="00845647"/>
    <w:rsid w:val="0085290D"/>
    <w:rsid w:val="00852C02"/>
    <w:rsid w:val="00853112"/>
    <w:rsid w:val="0085558D"/>
    <w:rsid w:val="00856646"/>
    <w:rsid w:val="0086025F"/>
    <w:rsid w:val="00861267"/>
    <w:rsid w:val="00861F5A"/>
    <w:rsid w:val="00873396"/>
    <w:rsid w:val="00874434"/>
    <w:rsid w:val="00874E87"/>
    <w:rsid w:val="00877120"/>
    <w:rsid w:val="008775DC"/>
    <w:rsid w:val="00877E0E"/>
    <w:rsid w:val="00880359"/>
    <w:rsid w:val="00882D97"/>
    <w:rsid w:val="00886E84"/>
    <w:rsid w:val="008951E1"/>
    <w:rsid w:val="008A19EB"/>
    <w:rsid w:val="008A2386"/>
    <w:rsid w:val="008A3D5D"/>
    <w:rsid w:val="008A6A6E"/>
    <w:rsid w:val="008A6CA2"/>
    <w:rsid w:val="008B2A65"/>
    <w:rsid w:val="008B33DA"/>
    <w:rsid w:val="008B3C6C"/>
    <w:rsid w:val="008B5701"/>
    <w:rsid w:val="008B5FDE"/>
    <w:rsid w:val="008B7B97"/>
    <w:rsid w:val="008C0053"/>
    <w:rsid w:val="008C3FE2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6227"/>
    <w:rsid w:val="008E7F60"/>
    <w:rsid w:val="008F732D"/>
    <w:rsid w:val="008F7999"/>
    <w:rsid w:val="00903D24"/>
    <w:rsid w:val="0090412A"/>
    <w:rsid w:val="0090520A"/>
    <w:rsid w:val="009102EE"/>
    <w:rsid w:val="009111FB"/>
    <w:rsid w:val="0091125F"/>
    <w:rsid w:val="00916133"/>
    <w:rsid w:val="00916606"/>
    <w:rsid w:val="00917AFF"/>
    <w:rsid w:val="009222C2"/>
    <w:rsid w:val="00922303"/>
    <w:rsid w:val="0092285E"/>
    <w:rsid w:val="00923DBA"/>
    <w:rsid w:val="009246BB"/>
    <w:rsid w:val="009250C1"/>
    <w:rsid w:val="0092578F"/>
    <w:rsid w:val="00926715"/>
    <w:rsid w:val="00931475"/>
    <w:rsid w:val="009344AF"/>
    <w:rsid w:val="00940400"/>
    <w:rsid w:val="00946589"/>
    <w:rsid w:val="009466E7"/>
    <w:rsid w:val="00952341"/>
    <w:rsid w:val="009534DA"/>
    <w:rsid w:val="00954819"/>
    <w:rsid w:val="0095692B"/>
    <w:rsid w:val="00960384"/>
    <w:rsid w:val="009630FA"/>
    <w:rsid w:val="00963664"/>
    <w:rsid w:val="00964B07"/>
    <w:rsid w:val="00966644"/>
    <w:rsid w:val="009704D8"/>
    <w:rsid w:val="00970B36"/>
    <w:rsid w:val="00976361"/>
    <w:rsid w:val="009768A8"/>
    <w:rsid w:val="00976A5C"/>
    <w:rsid w:val="00976FBC"/>
    <w:rsid w:val="00984766"/>
    <w:rsid w:val="009873B8"/>
    <w:rsid w:val="009904AF"/>
    <w:rsid w:val="00991FA4"/>
    <w:rsid w:val="00995774"/>
    <w:rsid w:val="009964E8"/>
    <w:rsid w:val="009A3225"/>
    <w:rsid w:val="009A507C"/>
    <w:rsid w:val="009A6E06"/>
    <w:rsid w:val="009A75BC"/>
    <w:rsid w:val="009B0F2D"/>
    <w:rsid w:val="009B1400"/>
    <w:rsid w:val="009B5056"/>
    <w:rsid w:val="009C099C"/>
    <w:rsid w:val="009C2054"/>
    <w:rsid w:val="009C79E2"/>
    <w:rsid w:val="009D4B61"/>
    <w:rsid w:val="009E0C7A"/>
    <w:rsid w:val="009E4B9E"/>
    <w:rsid w:val="009E73DE"/>
    <w:rsid w:val="009E7DC0"/>
    <w:rsid w:val="009E7E4A"/>
    <w:rsid w:val="009F0D22"/>
    <w:rsid w:val="009F2202"/>
    <w:rsid w:val="009F3CC7"/>
    <w:rsid w:val="009F5917"/>
    <w:rsid w:val="00A02582"/>
    <w:rsid w:val="00A02F44"/>
    <w:rsid w:val="00A05039"/>
    <w:rsid w:val="00A06DE5"/>
    <w:rsid w:val="00A10A54"/>
    <w:rsid w:val="00A117A7"/>
    <w:rsid w:val="00A11DF2"/>
    <w:rsid w:val="00A12491"/>
    <w:rsid w:val="00A131D9"/>
    <w:rsid w:val="00A1343A"/>
    <w:rsid w:val="00A13E8D"/>
    <w:rsid w:val="00A14755"/>
    <w:rsid w:val="00A163BF"/>
    <w:rsid w:val="00A20E61"/>
    <w:rsid w:val="00A229CF"/>
    <w:rsid w:val="00A2447A"/>
    <w:rsid w:val="00A250F3"/>
    <w:rsid w:val="00A26D0B"/>
    <w:rsid w:val="00A271BA"/>
    <w:rsid w:val="00A31358"/>
    <w:rsid w:val="00A32013"/>
    <w:rsid w:val="00A32CAF"/>
    <w:rsid w:val="00A346FE"/>
    <w:rsid w:val="00A34856"/>
    <w:rsid w:val="00A350F5"/>
    <w:rsid w:val="00A371E2"/>
    <w:rsid w:val="00A3766F"/>
    <w:rsid w:val="00A4073A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CA6"/>
    <w:rsid w:val="00A7274C"/>
    <w:rsid w:val="00A73154"/>
    <w:rsid w:val="00A75AFE"/>
    <w:rsid w:val="00A75EFD"/>
    <w:rsid w:val="00A76DE4"/>
    <w:rsid w:val="00A777B7"/>
    <w:rsid w:val="00A83243"/>
    <w:rsid w:val="00A832B3"/>
    <w:rsid w:val="00A8349A"/>
    <w:rsid w:val="00A84002"/>
    <w:rsid w:val="00A847D9"/>
    <w:rsid w:val="00A87A56"/>
    <w:rsid w:val="00A9005B"/>
    <w:rsid w:val="00A90A59"/>
    <w:rsid w:val="00A92DEB"/>
    <w:rsid w:val="00A97AE0"/>
    <w:rsid w:val="00AA2E6E"/>
    <w:rsid w:val="00AA3275"/>
    <w:rsid w:val="00AA392F"/>
    <w:rsid w:val="00AA5337"/>
    <w:rsid w:val="00AA7D34"/>
    <w:rsid w:val="00AB1DF1"/>
    <w:rsid w:val="00AB36E9"/>
    <w:rsid w:val="00AC04C2"/>
    <w:rsid w:val="00AC16D5"/>
    <w:rsid w:val="00AC287D"/>
    <w:rsid w:val="00AC302E"/>
    <w:rsid w:val="00AC5D6A"/>
    <w:rsid w:val="00AD1308"/>
    <w:rsid w:val="00AD24CA"/>
    <w:rsid w:val="00AD46E4"/>
    <w:rsid w:val="00AD4769"/>
    <w:rsid w:val="00AE10DA"/>
    <w:rsid w:val="00AE392A"/>
    <w:rsid w:val="00AE4CD1"/>
    <w:rsid w:val="00AE572F"/>
    <w:rsid w:val="00AE5856"/>
    <w:rsid w:val="00AE6D26"/>
    <w:rsid w:val="00AE76C1"/>
    <w:rsid w:val="00AF02B0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59EE"/>
    <w:rsid w:val="00B1262E"/>
    <w:rsid w:val="00B15065"/>
    <w:rsid w:val="00B16DDB"/>
    <w:rsid w:val="00B20864"/>
    <w:rsid w:val="00B21738"/>
    <w:rsid w:val="00B22607"/>
    <w:rsid w:val="00B30A29"/>
    <w:rsid w:val="00B30C5B"/>
    <w:rsid w:val="00B36938"/>
    <w:rsid w:val="00B400C7"/>
    <w:rsid w:val="00B41A2D"/>
    <w:rsid w:val="00B41C25"/>
    <w:rsid w:val="00B4482E"/>
    <w:rsid w:val="00B46468"/>
    <w:rsid w:val="00B470EE"/>
    <w:rsid w:val="00B4744E"/>
    <w:rsid w:val="00B50A1B"/>
    <w:rsid w:val="00B53A57"/>
    <w:rsid w:val="00B57475"/>
    <w:rsid w:val="00B61523"/>
    <w:rsid w:val="00B62726"/>
    <w:rsid w:val="00B631D6"/>
    <w:rsid w:val="00B66E09"/>
    <w:rsid w:val="00B701ED"/>
    <w:rsid w:val="00B710EE"/>
    <w:rsid w:val="00B720DF"/>
    <w:rsid w:val="00B7374A"/>
    <w:rsid w:val="00B747DC"/>
    <w:rsid w:val="00B83938"/>
    <w:rsid w:val="00B84E34"/>
    <w:rsid w:val="00B86EE4"/>
    <w:rsid w:val="00B8754B"/>
    <w:rsid w:val="00B915CA"/>
    <w:rsid w:val="00B9173B"/>
    <w:rsid w:val="00B92A07"/>
    <w:rsid w:val="00B92DA8"/>
    <w:rsid w:val="00B945AA"/>
    <w:rsid w:val="00B9539B"/>
    <w:rsid w:val="00B9775B"/>
    <w:rsid w:val="00BA1468"/>
    <w:rsid w:val="00BA3282"/>
    <w:rsid w:val="00BA60A7"/>
    <w:rsid w:val="00BB2BE9"/>
    <w:rsid w:val="00BB324D"/>
    <w:rsid w:val="00BB3943"/>
    <w:rsid w:val="00BB5669"/>
    <w:rsid w:val="00BC011A"/>
    <w:rsid w:val="00BC2353"/>
    <w:rsid w:val="00BC6D6C"/>
    <w:rsid w:val="00BC71FB"/>
    <w:rsid w:val="00BC7428"/>
    <w:rsid w:val="00BD026D"/>
    <w:rsid w:val="00BD224E"/>
    <w:rsid w:val="00BD4EE5"/>
    <w:rsid w:val="00BD5DC1"/>
    <w:rsid w:val="00BD6D99"/>
    <w:rsid w:val="00BD7311"/>
    <w:rsid w:val="00BE095D"/>
    <w:rsid w:val="00BE0CA2"/>
    <w:rsid w:val="00BE2795"/>
    <w:rsid w:val="00BE2C4C"/>
    <w:rsid w:val="00BE5624"/>
    <w:rsid w:val="00BF288C"/>
    <w:rsid w:val="00BF2C1C"/>
    <w:rsid w:val="00BF3E61"/>
    <w:rsid w:val="00BF4FD6"/>
    <w:rsid w:val="00BF6935"/>
    <w:rsid w:val="00C0136A"/>
    <w:rsid w:val="00C06AD9"/>
    <w:rsid w:val="00C06F98"/>
    <w:rsid w:val="00C07A6C"/>
    <w:rsid w:val="00C118B0"/>
    <w:rsid w:val="00C12671"/>
    <w:rsid w:val="00C12AF1"/>
    <w:rsid w:val="00C15FBA"/>
    <w:rsid w:val="00C16962"/>
    <w:rsid w:val="00C16977"/>
    <w:rsid w:val="00C2013F"/>
    <w:rsid w:val="00C211D8"/>
    <w:rsid w:val="00C24216"/>
    <w:rsid w:val="00C24C49"/>
    <w:rsid w:val="00C25464"/>
    <w:rsid w:val="00C25BDC"/>
    <w:rsid w:val="00C273B0"/>
    <w:rsid w:val="00C3007B"/>
    <w:rsid w:val="00C3128B"/>
    <w:rsid w:val="00C350A5"/>
    <w:rsid w:val="00C404F8"/>
    <w:rsid w:val="00C412CE"/>
    <w:rsid w:val="00C41E90"/>
    <w:rsid w:val="00C4271B"/>
    <w:rsid w:val="00C44AAB"/>
    <w:rsid w:val="00C45983"/>
    <w:rsid w:val="00C45BFA"/>
    <w:rsid w:val="00C507E5"/>
    <w:rsid w:val="00C533D6"/>
    <w:rsid w:val="00C6115E"/>
    <w:rsid w:val="00C6321C"/>
    <w:rsid w:val="00C635B3"/>
    <w:rsid w:val="00C63872"/>
    <w:rsid w:val="00C64718"/>
    <w:rsid w:val="00C649FB"/>
    <w:rsid w:val="00C656AC"/>
    <w:rsid w:val="00C66D02"/>
    <w:rsid w:val="00C72182"/>
    <w:rsid w:val="00C726F5"/>
    <w:rsid w:val="00C80E25"/>
    <w:rsid w:val="00C82C3C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A05B4"/>
    <w:rsid w:val="00CA0621"/>
    <w:rsid w:val="00CA3985"/>
    <w:rsid w:val="00CA3F5E"/>
    <w:rsid w:val="00CA4801"/>
    <w:rsid w:val="00CA5D61"/>
    <w:rsid w:val="00CA72F1"/>
    <w:rsid w:val="00CB1405"/>
    <w:rsid w:val="00CB1C64"/>
    <w:rsid w:val="00CC06CB"/>
    <w:rsid w:val="00CC1C20"/>
    <w:rsid w:val="00CC2CBB"/>
    <w:rsid w:val="00CC2FF5"/>
    <w:rsid w:val="00CC3FEF"/>
    <w:rsid w:val="00CC4C25"/>
    <w:rsid w:val="00CC789C"/>
    <w:rsid w:val="00CD1858"/>
    <w:rsid w:val="00CD4699"/>
    <w:rsid w:val="00CE01A8"/>
    <w:rsid w:val="00CE1D87"/>
    <w:rsid w:val="00CE3868"/>
    <w:rsid w:val="00CE51AF"/>
    <w:rsid w:val="00CE5A62"/>
    <w:rsid w:val="00CE5C8E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141FF"/>
    <w:rsid w:val="00D149B3"/>
    <w:rsid w:val="00D14FE7"/>
    <w:rsid w:val="00D200A5"/>
    <w:rsid w:val="00D20EC5"/>
    <w:rsid w:val="00D22203"/>
    <w:rsid w:val="00D2494E"/>
    <w:rsid w:val="00D252AC"/>
    <w:rsid w:val="00D26C75"/>
    <w:rsid w:val="00D26D6B"/>
    <w:rsid w:val="00D2745F"/>
    <w:rsid w:val="00D3119D"/>
    <w:rsid w:val="00D31268"/>
    <w:rsid w:val="00D35483"/>
    <w:rsid w:val="00D36AB0"/>
    <w:rsid w:val="00D36BA6"/>
    <w:rsid w:val="00D376BF"/>
    <w:rsid w:val="00D45108"/>
    <w:rsid w:val="00D4675D"/>
    <w:rsid w:val="00D479D1"/>
    <w:rsid w:val="00D52918"/>
    <w:rsid w:val="00D57129"/>
    <w:rsid w:val="00D60BB2"/>
    <w:rsid w:val="00D615F7"/>
    <w:rsid w:val="00D6323E"/>
    <w:rsid w:val="00D63E3B"/>
    <w:rsid w:val="00D65B59"/>
    <w:rsid w:val="00D671F9"/>
    <w:rsid w:val="00D70AE7"/>
    <w:rsid w:val="00D71180"/>
    <w:rsid w:val="00D711AF"/>
    <w:rsid w:val="00D73713"/>
    <w:rsid w:val="00D74C92"/>
    <w:rsid w:val="00D778A2"/>
    <w:rsid w:val="00D81B12"/>
    <w:rsid w:val="00D84DAC"/>
    <w:rsid w:val="00D92A27"/>
    <w:rsid w:val="00D92D35"/>
    <w:rsid w:val="00D936B8"/>
    <w:rsid w:val="00D93D9D"/>
    <w:rsid w:val="00D93F62"/>
    <w:rsid w:val="00D95E25"/>
    <w:rsid w:val="00D9635A"/>
    <w:rsid w:val="00D96F77"/>
    <w:rsid w:val="00D97CA9"/>
    <w:rsid w:val="00DA0E2C"/>
    <w:rsid w:val="00DA2F81"/>
    <w:rsid w:val="00DA326F"/>
    <w:rsid w:val="00DA3F78"/>
    <w:rsid w:val="00DA7126"/>
    <w:rsid w:val="00DB0099"/>
    <w:rsid w:val="00DB0178"/>
    <w:rsid w:val="00DB07E8"/>
    <w:rsid w:val="00DB0C19"/>
    <w:rsid w:val="00DB19AC"/>
    <w:rsid w:val="00DB2CF7"/>
    <w:rsid w:val="00DB3B04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F08B4"/>
    <w:rsid w:val="00DF0E38"/>
    <w:rsid w:val="00DF10D7"/>
    <w:rsid w:val="00DF15A4"/>
    <w:rsid w:val="00DF2786"/>
    <w:rsid w:val="00DF3AF2"/>
    <w:rsid w:val="00DF5C3D"/>
    <w:rsid w:val="00DF5F16"/>
    <w:rsid w:val="00DF75BC"/>
    <w:rsid w:val="00DF7E6D"/>
    <w:rsid w:val="00E00009"/>
    <w:rsid w:val="00E002BC"/>
    <w:rsid w:val="00E01FC9"/>
    <w:rsid w:val="00E02BFD"/>
    <w:rsid w:val="00E120E6"/>
    <w:rsid w:val="00E144EC"/>
    <w:rsid w:val="00E21933"/>
    <w:rsid w:val="00E228FF"/>
    <w:rsid w:val="00E23205"/>
    <w:rsid w:val="00E267FA"/>
    <w:rsid w:val="00E274B0"/>
    <w:rsid w:val="00E3182C"/>
    <w:rsid w:val="00E32B8F"/>
    <w:rsid w:val="00E32C7B"/>
    <w:rsid w:val="00E41A62"/>
    <w:rsid w:val="00E42F3F"/>
    <w:rsid w:val="00E4361E"/>
    <w:rsid w:val="00E43E98"/>
    <w:rsid w:val="00E539AB"/>
    <w:rsid w:val="00E54762"/>
    <w:rsid w:val="00E55DD7"/>
    <w:rsid w:val="00E56AAD"/>
    <w:rsid w:val="00E66AEE"/>
    <w:rsid w:val="00E7182F"/>
    <w:rsid w:val="00E77F3D"/>
    <w:rsid w:val="00E81989"/>
    <w:rsid w:val="00E82CB6"/>
    <w:rsid w:val="00E83369"/>
    <w:rsid w:val="00E84969"/>
    <w:rsid w:val="00E8621B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560F"/>
    <w:rsid w:val="00ED5ED4"/>
    <w:rsid w:val="00ED7CE3"/>
    <w:rsid w:val="00EE0110"/>
    <w:rsid w:val="00EE09B9"/>
    <w:rsid w:val="00EE2DFE"/>
    <w:rsid w:val="00EE3D7D"/>
    <w:rsid w:val="00F00149"/>
    <w:rsid w:val="00F043CA"/>
    <w:rsid w:val="00F07102"/>
    <w:rsid w:val="00F1425A"/>
    <w:rsid w:val="00F1702B"/>
    <w:rsid w:val="00F179B3"/>
    <w:rsid w:val="00F21D82"/>
    <w:rsid w:val="00F235E1"/>
    <w:rsid w:val="00F24CBA"/>
    <w:rsid w:val="00F25893"/>
    <w:rsid w:val="00F25D4D"/>
    <w:rsid w:val="00F2763B"/>
    <w:rsid w:val="00F27C63"/>
    <w:rsid w:val="00F36365"/>
    <w:rsid w:val="00F3708C"/>
    <w:rsid w:val="00F41C55"/>
    <w:rsid w:val="00F44495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4D7C"/>
    <w:rsid w:val="00F7503A"/>
    <w:rsid w:val="00F769C7"/>
    <w:rsid w:val="00F804BF"/>
    <w:rsid w:val="00F82331"/>
    <w:rsid w:val="00F824E1"/>
    <w:rsid w:val="00F82A90"/>
    <w:rsid w:val="00F82E1C"/>
    <w:rsid w:val="00F865D4"/>
    <w:rsid w:val="00F904AD"/>
    <w:rsid w:val="00F935F8"/>
    <w:rsid w:val="00F94025"/>
    <w:rsid w:val="00F96ECD"/>
    <w:rsid w:val="00FA2FB8"/>
    <w:rsid w:val="00FA47C2"/>
    <w:rsid w:val="00FA4C7F"/>
    <w:rsid w:val="00FA5AE0"/>
    <w:rsid w:val="00FB14D0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F5370"/>
    <w:rsid w:val="00FF663E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EF95722A-2674-4FED-A401-FA6FC89F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punitha.govindasamy@manitowoc.com" TargetMode="External"/><Relationship Id="rId10" Type="http://schemas.openxmlformats.org/officeDocument/2006/relationships/hyperlink" Target="mailto:ben.shaw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71CA1B-87C6-9448-BC60-08D56490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637</Words>
  <Characters>3637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8</cp:revision>
  <cp:lastPrinted>2015-04-29T08:54:00Z</cp:lastPrinted>
  <dcterms:created xsi:type="dcterms:W3CDTF">2017-11-21T03:02:00Z</dcterms:created>
  <dcterms:modified xsi:type="dcterms:W3CDTF">2017-11-29T16:22:00Z</dcterms:modified>
</cp:coreProperties>
</file>