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1F891" w14:textId="77777777" w:rsidR="00692519" w:rsidRPr="0005159C" w:rsidRDefault="00692519" w:rsidP="0005159C">
      <w:pPr>
        <w:spacing w:after="0" w:line="240" w:lineRule="auto"/>
        <w:contextualSpacing/>
        <w:rPr>
          <w:rFonts w:asciiTheme="minorHAnsi" w:hAnsiTheme="minorHAnsi"/>
        </w:rPr>
      </w:pPr>
    </w:p>
    <w:p w14:paraId="65C683DF" w14:textId="77777777" w:rsidR="00D053EA" w:rsidRPr="0005159C" w:rsidRDefault="00D053EA" w:rsidP="0005159C">
      <w:pPr>
        <w:spacing w:after="0" w:line="240" w:lineRule="auto"/>
        <w:contextualSpacing/>
        <w:rPr>
          <w:rFonts w:asciiTheme="minorHAnsi" w:hAnsiTheme="minorHAnsi"/>
        </w:rPr>
      </w:pPr>
    </w:p>
    <w:p w14:paraId="5F8DACBD" w14:textId="6165B4F4" w:rsidR="00053BA2" w:rsidRPr="0005159C" w:rsidRDefault="00E0229B" w:rsidP="0005159C">
      <w:pPr>
        <w:spacing w:after="0" w:line="240" w:lineRule="auto"/>
        <w:contextualSpacing/>
        <w:jc w:val="center"/>
        <w:rPr>
          <w:rFonts w:asciiTheme="minorHAnsi" w:hAnsiTheme="minorHAnsi"/>
          <w:b/>
        </w:rPr>
      </w:pPr>
      <w:r w:rsidRPr="0005159C">
        <w:rPr>
          <w:rFonts w:asciiTheme="minorHAnsi" w:hAnsiTheme="minorHAnsi"/>
          <w:b/>
        </w:rPr>
        <w:t xml:space="preserve">MANITOWOC REAFFIRMS </w:t>
      </w:r>
      <w:r w:rsidR="0005159C">
        <w:rPr>
          <w:rFonts w:asciiTheme="minorHAnsi" w:hAnsiTheme="minorHAnsi"/>
          <w:b/>
        </w:rPr>
        <w:t>THE QUALITY OF</w:t>
      </w:r>
      <w:r w:rsidRPr="0005159C">
        <w:rPr>
          <w:rFonts w:asciiTheme="minorHAnsi" w:hAnsiTheme="minorHAnsi"/>
          <w:b/>
        </w:rPr>
        <w:t xml:space="preserve"> ITS EQUIPMENT WITH EXTENDED WARRANTY OFFER</w:t>
      </w:r>
    </w:p>
    <w:p w14:paraId="65C683E2" w14:textId="77777777" w:rsidR="00D053EA" w:rsidRPr="0005159C" w:rsidRDefault="00D053EA" w:rsidP="0005159C">
      <w:pPr>
        <w:spacing w:after="0" w:line="240" w:lineRule="auto"/>
        <w:contextualSpacing/>
        <w:rPr>
          <w:rFonts w:asciiTheme="minorHAnsi" w:hAnsiTheme="minorHAnsi"/>
        </w:rPr>
      </w:pPr>
    </w:p>
    <w:p w14:paraId="0110F129" w14:textId="4B06FCF8" w:rsidR="00C304B3" w:rsidRPr="0005159C" w:rsidRDefault="00E41F28" w:rsidP="0005159C">
      <w:pPr>
        <w:spacing w:after="0" w:line="240" w:lineRule="auto"/>
        <w:rPr>
          <w:rFonts w:asciiTheme="minorHAnsi" w:hAnsiTheme="minorHAnsi" w:cs="Arial"/>
          <w:bCs/>
        </w:rPr>
      </w:pPr>
      <w:r>
        <w:rPr>
          <w:rFonts w:asciiTheme="minorHAnsi" w:hAnsiTheme="minorHAnsi"/>
        </w:rPr>
        <w:t>25</w:t>
      </w:r>
      <w:r w:rsidR="00990578" w:rsidRPr="00990578">
        <w:rPr>
          <w:rFonts w:asciiTheme="minorHAnsi" w:hAnsiTheme="minorHAnsi"/>
          <w:vertAlign w:val="superscript"/>
        </w:rPr>
        <w:t>th</w:t>
      </w:r>
      <w:r w:rsidR="00990578">
        <w:rPr>
          <w:rFonts w:asciiTheme="minorHAnsi" w:hAnsiTheme="minorHAnsi"/>
        </w:rPr>
        <w:t xml:space="preserve"> April</w:t>
      </w:r>
      <w:r w:rsidR="00692519" w:rsidRPr="0005159C">
        <w:rPr>
          <w:rFonts w:asciiTheme="minorHAnsi" w:hAnsiTheme="minorHAnsi"/>
        </w:rPr>
        <w:t xml:space="preserve"> 2016 </w:t>
      </w:r>
      <w:r w:rsidR="00D053EA" w:rsidRPr="0005159C">
        <w:rPr>
          <w:rFonts w:asciiTheme="minorHAnsi" w:hAnsiTheme="minorHAnsi"/>
        </w:rPr>
        <w:t xml:space="preserve">– </w:t>
      </w:r>
      <w:r w:rsidR="00C304B3" w:rsidRPr="0005159C">
        <w:rPr>
          <w:rFonts w:asciiTheme="minorHAnsi" w:hAnsiTheme="minorHAnsi" w:cs="Arial"/>
          <w:bCs/>
        </w:rPr>
        <w:t>Manitowoc</w:t>
      </w:r>
      <w:r w:rsidR="00C33F1D" w:rsidRPr="0005159C">
        <w:rPr>
          <w:rFonts w:asciiTheme="minorHAnsi" w:hAnsiTheme="minorHAnsi" w:cs="Arial"/>
          <w:bCs/>
        </w:rPr>
        <w:t>,</w:t>
      </w:r>
      <w:r w:rsidR="00C304B3" w:rsidRPr="0005159C">
        <w:rPr>
          <w:rFonts w:asciiTheme="minorHAnsi" w:hAnsiTheme="minorHAnsi" w:cs="Arial"/>
          <w:bCs/>
        </w:rPr>
        <w:t xml:space="preserve"> </w:t>
      </w:r>
      <w:r w:rsidR="00C33F1D" w:rsidRPr="0005159C">
        <w:rPr>
          <w:rFonts w:asciiTheme="minorHAnsi" w:hAnsiTheme="minorHAnsi" w:cs="Arial"/>
          <w:bCs/>
        </w:rPr>
        <w:t xml:space="preserve">one of the </w:t>
      </w:r>
      <w:r w:rsidR="00C33F1D" w:rsidRPr="0005159C">
        <w:rPr>
          <w:rFonts w:asciiTheme="minorHAnsi" w:hAnsiTheme="minorHAnsi"/>
        </w:rPr>
        <w:t xml:space="preserve">world’s </w:t>
      </w:r>
      <w:r w:rsidR="00E54501">
        <w:rPr>
          <w:rFonts w:asciiTheme="minorHAnsi" w:hAnsiTheme="minorHAnsi"/>
        </w:rPr>
        <w:t xml:space="preserve">largest </w:t>
      </w:r>
      <w:r w:rsidR="00C33F1D" w:rsidRPr="0005159C">
        <w:rPr>
          <w:rFonts w:asciiTheme="minorHAnsi" w:hAnsiTheme="minorHAnsi"/>
        </w:rPr>
        <w:t>providers of lifting equipment for the global construction industry</w:t>
      </w:r>
      <w:r w:rsidR="00C304B3" w:rsidRPr="0005159C">
        <w:rPr>
          <w:rFonts w:asciiTheme="minorHAnsi" w:hAnsiTheme="minorHAnsi" w:cs="Arial"/>
          <w:bCs/>
        </w:rPr>
        <w:t xml:space="preserve">, </w:t>
      </w:r>
      <w:r w:rsidR="00E0229B" w:rsidRPr="0005159C">
        <w:rPr>
          <w:rFonts w:asciiTheme="minorHAnsi" w:hAnsiTheme="minorHAnsi" w:cs="Arial"/>
          <w:bCs/>
        </w:rPr>
        <w:t xml:space="preserve">is offering a </w:t>
      </w:r>
      <w:r w:rsidR="00E0229B" w:rsidRPr="0005159C">
        <w:rPr>
          <w:rFonts w:asciiTheme="minorHAnsi" w:hAnsiTheme="minorHAnsi" w:cs="Arial"/>
          <w:b/>
          <w:bCs/>
          <w:i/>
        </w:rPr>
        <w:t>One Year Free Warranty Extension</w:t>
      </w:r>
      <w:r w:rsidR="00E0229B" w:rsidRPr="0005159C">
        <w:rPr>
          <w:rFonts w:asciiTheme="minorHAnsi" w:hAnsiTheme="minorHAnsi" w:cs="Arial"/>
          <w:bCs/>
        </w:rPr>
        <w:t xml:space="preserve"> on all new </w:t>
      </w:r>
      <w:r w:rsidR="001F1491">
        <w:rPr>
          <w:rFonts w:asciiTheme="minorHAnsi" w:hAnsiTheme="minorHAnsi" w:cs="Arial"/>
          <w:bCs/>
        </w:rPr>
        <w:t>Gro</w:t>
      </w:r>
      <w:bookmarkStart w:id="0" w:name="_GoBack"/>
      <w:bookmarkEnd w:id="0"/>
      <w:r w:rsidR="001F1491">
        <w:rPr>
          <w:rFonts w:asciiTheme="minorHAnsi" w:hAnsiTheme="minorHAnsi" w:cs="Arial"/>
          <w:bCs/>
        </w:rPr>
        <w:t xml:space="preserve">ve </w:t>
      </w:r>
      <w:r w:rsidR="00E0229B" w:rsidRPr="0005159C">
        <w:rPr>
          <w:rFonts w:asciiTheme="minorHAnsi" w:hAnsiTheme="minorHAnsi" w:cs="Arial"/>
          <w:bCs/>
        </w:rPr>
        <w:t xml:space="preserve">GMK </w:t>
      </w:r>
      <w:r w:rsidR="001F1491">
        <w:rPr>
          <w:rFonts w:asciiTheme="minorHAnsi" w:hAnsiTheme="minorHAnsi" w:cs="Arial"/>
          <w:bCs/>
        </w:rPr>
        <w:t xml:space="preserve">all-terrain </w:t>
      </w:r>
      <w:r w:rsidR="00E0229B" w:rsidRPr="0005159C">
        <w:rPr>
          <w:rFonts w:asciiTheme="minorHAnsi" w:hAnsiTheme="minorHAnsi" w:cs="Arial"/>
          <w:bCs/>
        </w:rPr>
        <w:t>cranes financed through Manitowoc Finance during the month of April 2016</w:t>
      </w:r>
      <w:r w:rsidR="000D1542" w:rsidRPr="0005159C">
        <w:rPr>
          <w:rFonts w:asciiTheme="minorHAnsi" w:hAnsiTheme="minorHAnsi" w:cs="Arial"/>
          <w:bCs/>
        </w:rPr>
        <w:t>.</w:t>
      </w:r>
    </w:p>
    <w:p w14:paraId="618BDE39" w14:textId="77777777" w:rsidR="00C304B3" w:rsidRPr="0005159C" w:rsidRDefault="00C304B3" w:rsidP="0005159C">
      <w:pPr>
        <w:spacing w:after="0" w:line="240" w:lineRule="auto"/>
        <w:rPr>
          <w:rFonts w:asciiTheme="minorHAnsi" w:hAnsiTheme="minorHAnsi" w:cs="Arial"/>
          <w:bCs/>
        </w:rPr>
      </w:pPr>
    </w:p>
    <w:p w14:paraId="1ADC62FA" w14:textId="4232B2F3" w:rsidR="00C304B3" w:rsidRPr="0005159C" w:rsidRDefault="00C304B3" w:rsidP="0005159C">
      <w:pPr>
        <w:spacing w:after="0" w:line="240" w:lineRule="auto"/>
        <w:rPr>
          <w:rFonts w:asciiTheme="minorHAnsi" w:hAnsiTheme="minorHAnsi" w:cs="Arial"/>
          <w:bCs/>
        </w:rPr>
      </w:pPr>
      <w:r w:rsidRPr="0005159C">
        <w:rPr>
          <w:rFonts w:asciiTheme="minorHAnsi" w:hAnsiTheme="minorHAnsi" w:cs="Arial"/>
          <w:bCs/>
        </w:rPr>
        <w:t>“</w:t>
      </w:r>
      <w:r w:rsidR="00AF61EC" w:rsidRPr="0005159C">
        <w:rPr>
          <w:rFonts w:asciiTheme="minorHAnsi" w:hAnsiTheme="minorHAnsi" w:cs="Arial"/>
          <w:bCs/>
        </w:rPr>
        <w:t>This offer is a testament to the quality of Manitowoc equipment</w:t>
      </w:r>
      <w:r w:rsidRPr="0005159C">
        <w:rPr>
          <w:rFonts w:asciiTheme="minorHAnsi" w:hAnsiTheme="minorHAnsi" w:cs="Arial"/>
          <w:bCs/>
        </w:rPr>
        <w:t xml:space="preserve">,” </w:t>
      </w:r>
      <w:r w:rsidR="00EC3120" w:rsidRPr="0005159C">
        <w:rPr>
          <w:rFonts w:asciiTheme="minorHAnsi" w:hAnsiTheme="minorHAnsi" w:cs="Arial"/>
          <w:bCs/>
        </w:rPr>
        <w:t>states David Pengelly</w:t>
      </w:r>
      <w:r w:rsidRPr="0005159C">
        <w:rPr>
          <w:rFonts w:asciiTheme="minorHAnsi" w:hAnsiTheme="minorHAnsi" w:cs="Arial"/>
          <w:bCs/>
        </w:rPr>
        <w:t xml:space="preserve">, </w:t>
      </w:r>
      <w:r w:rsidR="00EC3120" w:rsidRPr="0005159C">
        <w:rPr>
          <w:rFonts w:asciiTheme="minorHAnsi" w:hAnsiTheme="minorHAnsi" w:cs="Arial"/>
          <w:bCs/>
        </w:rPr>
        <w:t>Global Head</w:t>
      </w:r>
      <w:r w:rsidR="003D6A14" w:rsidRPr="0005159C">
        <w:rPr>
          <w:rFonts w:asciiTheme="minorHAnsi" w:hAnsiTheme="minorHAnsi" w:cs="Arial"/>
          <w:bCs/>
        </w:rPr>
        <w:t>,</w:t>
      </w:r>
      <w:r w:rsidR="00EC3120" w:rsidRPr="0005159C">
        <w:rPr>
          <w:rFonts w:asciiTheme="minorHAnsi" w:hAnsiTheme="minorHAnsi" w:cs="Arial"/>
          <w:bCs/>
        </w:rPr>
        <w:t xml:space="preserve"> </w:t>
      </w:r>
      <w:proofErr w:type="gramStart"/>
      <w:r w:rsidR="00EC3120" w:rsidRPr="0005159C">
        <w:rPr>
          <w:rFonts w:asciiTheme="minorHAnsi" w:hAnsiTheme="minorHAnsi" w:cs="Arial"/>
          <w:bCs/>
        </w:rPr>
        <w:t>Manitowoc</w:t>
      </w:r>
      <w:proofErr w:type="gramEnd"/>
      <w:r w:rsidR="00EC3120" w:rsidRPr="0005159C">
        <w:rPr>
          <w:rFonts w:asciiTheme="minorHAnsi" w:hAnsiTheme="minorHAnsi" w:cs="Arial"/>
          <w:bCs/>
        </w:rPr>
        <w:t xml:space="preserve"> Trade Finance</w:t>
      </w:r>
      <w:r w:rsidRPr="0005159C">
        <w:rPr>
          <w:rFonts w:asciiTheme="minorHAnsi" w:hAnsiTheme="minorHAnsi" w:cs="Arial"/>
          <w:bCs/>
        </w:rPr>
        <w:t>. “</w:t>
      </w:r>
      <w:r w:rsidR="00AF61EC" w:rsidRPr="0005159C">
        <w:rPr>
          <w:rFonts w:asciiTheme="minorHAnsi" w:hAnsiTheme="minorHAnsi" w:cs="Arial"/>
          <w:bCs/>
        </w:rPr>
        <w:t>We are confident that our cranes will exceed our customers’ expectations, and we want to offer financing solutions that make it even easier for them to acquire the equipment they need.”</w:t>
      </w:r>
    </w:p>
    <w:p w14:paraId="5AD3280B" w14:textId="77777777" w:rsidR="00C304B3" w:rsidRPr="0005159C" w:rsidRDefault="00C304B3" w:rsidP="0005159C">
      <w:pPr>
        <w:spacing w:after="0" w:line="240" w:lineRule="auto"/>
        <w:rPr>
          <w:rFonts w:asciiTheme="minorHAnsi" w:hAnsiTheme="minorHAnsi" w:cs="Arial"/>
          <w:bCs/>
        </w:rPr>
      </w:pPr>
    </w:p>
    <w:p w14:paraId="5641A4B0" w14:textId="62AC1887" w:rsidR="003D6A14" w:rsidRDefault="003D6A14" w:rsidP="0005159C">
      <w:pPr>
        <w:spacing w:after="0" w:line="240" w:lineRule="auto"/>
        <w:rPr>
          <w:rFonts w:asciiTheme="minorHAnsi" w:hAnsiTheme="minorHAnsi"/>
          <w:lang w:val="en-GB"/>
        </w:rPr>
      </w:pPr>
      <w:r w:rsidRPr="0005159C">
        <w:rPr>
          <w:rFonts w:asciiTheme="minorHAnsi" w:hAnsiTheme="minorHAnsi"/>
          <w:lang w:val="en-GB"/>
        </w:rPr>
        <w:t xml:space="preserve">Manitowoc Finance delivers financing solutions tailored to Manitowoc cranes and customer business needs through Manitowoc’s collaboration with DLL, one of the world’s leading </w:t>
      </w:r>
      <w:r w:rsidR="000D1542" w:rsidRPr="0005159C">
        <w:rPr>
          <w:rFonts w:asciiTheme="minorHAnsi" w:hAnsiTheme="minorHAnsi"/>
          <w:lang w:val="en-GB"/>
        </w:rPr>
        <w:t>providers of asset-based financial solutions</w:t>
      </w:r>
      <w:r w:rsidRPr="0005159C">
        <w:rPr>
          <w:rFonts w:asciiTheme="minorHAnsi" w:hAnsiTheme="minorHAnsi"/>
          <w:lang w:val="en-GB"/>
        </w:rPr>
        <w:t xml:space="preserve">. The partnership </w:t>
      </w:r>
      <w:r w:rsidR="000D1542" w:rsidRPr="0005159C">
        <w:rPr>
          <w:rFonts w:asciiTheme="minorHAnsi" w:hAnsiTheme="minorHAnsi"/>
          <w:lang w:val="en-GB"/>
        </w:rPr>
        <w:t>began</w:t>
      </w:r>
      <w:r w:rsidRPr="0005159C">
        <w:rPr>
          <w:rFonts w:asciiTheme="minorHAnsi" w:hAnsiTheme="minorHAnsi"/>
          <w:lang w:val="en-GB"/>
        </w:rPr>
        <w:t xml:space="preserve"> in 2002 and is now present </w:t>
      </w:r>
      <w:r w:rsidR="00EC3206">
        <w:rPr>
          <w:rFonts w:asciiTheme="minorHAnsi" w:hAnsiTheme="minorHAnsi"/>
          <w:lang w:val="en-GB"/>
        </w:rPr>
        <w:t xml:space="preserve">in </w:t>
      </w:r>
      <w:r w:rsidR="00797EE3">
        <w:rPr>
          <w:rFonts w:asciiTheme="minorHAnsi" w:hAnsiTheme="minorHAnsi"/>
          <w:lang w:val="en-GB"/>
        </w:rPr>
        <w:t>36</w:t>
      </w:r>
      <w:r w:rsidR="000D1542" w:rsidRPr="0005159C">
        <w:rPr>
          <w:rFonts w:asciiTheme="minorHAnsi" w:hAnsiTheme="minorHAnsi"/>
          <w:lang w:val="en-GB"/>
        </w:rPr>
        <w:t xml:space="preserve"> countries across</w:t>
      </w:r>
      <w:r w:rsidRPr="0005159C">
        <w:rPr>
          <w:rFonts w:asciiTheme="minorHAnsi" w:hAnsiTheme="minorHAnsi"/>
          <w:lang w:val="en-GB"/>
        </w:rPr>
        <w:t xml:space="preserve"> the globe.</w:t>
      </w:r>
      <w:r w:rsidR="000D1542" w:rsidRPr="0005159C">
        <w:rPr>
          <w:rFonts w:asciiTheme="minorHAnsi" w:hAnsiTheme="minorHAnsi"/>
          <w:lang w:val="en-GB"/>
        </w:rPr>
        <w:t xml:space="preserve"> Manitowoc Finance is committed to helping customers manage their costs and optimize their return on investment by paying for equipment over a period of time while earning income with it.</w:t>
      </w:r>
    </w:p>
    <w:p w14:paraId="15DBD3BA" w14:textId="77777777" w:rsidR="0005159C" w:rsidRPr="0005159C" w:rsidRDefault="0005159C" w:rsidP="0005159C">
      <w:pPr>
        <w:spacing w:after="0" w:line="240" w:lineRule="auto"/>
        <w:rPr>
          <w:rFonts w:asciiTheme="minorHAnsi" w:hAnsiTheme="minorHAnsi" w:cs="Arial"/>
          <w:lang w:val="en-GB"/>
        </w:rPr>
      </w:pPr>
    </w:p>
    <w:p w14:paraId="0799EE4E" w14:textId="1AF79BAD" w:rsidR="003D6A14" w:rsidRDefault="00993720" w:rsidP="0005159C">
      <w:pPr>
        <w:spacing w:after="0" w:line="240" w:lineRule="auto"/>
        <w:rPr>
          <w:rFonts w:asciiTheme="minorHAnsi" w:hAnsiTheme="minorHAnsi" w:cs="Arial"/>
          <w:bCs/>
        </w:rPr>
      </w:pPr>
      <w:r w:rsidRPr="0005159C">
        <w:rPr>
          <w:rFonts w:asciiTheme="minorHAnsi" w:hAnsiTheme="minorHAnsi"/>
          <w:lang w:val="en-GB"/>
        </w:rPr>
        <w:t>“</w:t>
      </w:r>
      <w:r w:rsidRPr="0005159C">
        <w:rPr>
          <w:rFonts w:asciiTheme="minorHAnsi" w:hAnsiTheme="minorHAnsi" w:cs="Arial"/>
          <w:bCs/>
        </w:rPr>
        <w:t>When it comes to acquiring equipment, customers want options</w:t>
      </w:r>
      <w:r w:rsidRPr="0005159C">
        <w:rPr>
          <w:rFonts w:asciiTheme="minorHAnsi" w:hAnsiTheme="minorHAnsi"/>
          <w:lang w:val="en-GB"/>
        </w:rPr>
        <w:t>,”</w:t>
      </w:r>
      <w:r w:rsidR="003D6A14" w:rsidRPr="0005159C">
        <w:rPr>
          <w:rFonts w:asciiTheme="minorHAnsi" w:hAnsiTheme="minorHAnsi"/>
          <w:lang w:val="en-GB"/>
        </w:rPr>
        <w:t xml:space="preserve"> </w:t>
      </w:r>
      <w:r w:rsidRPr="0005159C">
        <w:rPr>
          <w:rFonts w:asciiTheme="minorHAnsi" w:hAnsiTheme="minorHAnsi"/>
          <w:lang w:val="en-GB"/>
        </w:rPr>
        <w:t xml:space="preserve">states </w:t>
      </w:r>
      <w:r w:rsidRPr="0005159C">
        <w:rPr>
          <w:rFonts w:asciiTheme="minorHAnsi" w:hAnsiTheme="minorHAnsi" w:cs="Arial"/>
          <w:bCs/>
        </w:rPr>
        <w:t>Jeff</w:t>
      </w:r>
      <w:r w:rsidR="00EC3206">
        <w:rPr>
          <w:rFonts w:asciiTheme="minorHAnsi" w:hAnsiTheme="minorHAnsi" w:cs="Arial"/>
          <w:bCs/>
        </w:rPr>
        <w:t>rey</w:t>
      </w:r>
      <w:r w:rsidRPr="0005159C">
        <w:rPr>
          <w:rFonts w:asciiTheme="minorHAnsi" w:hAnsiTheme="minorHAnsi" w:cs="Arial"/>
          <w:bCs/>
        </w:rPr>
        <w:t xml:space="preserve"> Gocken, Global Program Manager, </w:t>
      </w:r>
      <w:proofErr w:type="gramStart"/>
      <w:r w:rsidRPr="0005159C">
        <w:rPr>
          <w:rFonts w:asciiTheme="minorHAnsi" w:hAnsiTheme="minorHAnsi" w:cs="Arial"/>
          <w:bCs/>
        </w:rPr>
        <w:t>DLL</w:t>
      </w:r>
      <w:proofErr w:type="gramEnd"/>
      <w:r w:rsidRPr="0005159C">
        <w:rPr>
          <w:rFonts w:asciiTheme="minorHAnsi" w:hAnsiTheme="minorHAnsi" w:cs="Arial"/>
          <w:bCs/>
        </w:rPr>
        <w:t>. “Our goal is to provide financing solutions that give them end-of-term flexibility to choose whether they want to purchase the equipment, renew their lease, return the crane or upgrade to a new model.”</w:t>
      </w:r>
    </w:p>
    <w:p w14:paraId="57074A32" w14:textId="77777777" w:rsidR="0005159C" w:rsidRPr="0005159C" w:rsidRDefault="0005159C" w:rsidP="0005159C">
      <w:pPr>
        <w:spacing w:after="0" w:line="240" w:lineRule="auto"/>
        <w:rPr>
          <w:rFonts w:asciiTheme="minorHAnsi" w:hAnsiTheme="minorHAnsi" w:cs="Arial"/>
          <w:lang w:val="en-GB"/>
        </w:rPr>
      </w:pPr>
    </w:p>
    <w:p w14:paraId="486BDAE4" w14:textId="7EAE75BE" w:rsidR="0005159C" w:rsidRPr="0005159C" w:rsidRDefault="00595E79" w:rsidP="0005159C">
      <w:pPr>
        <w:spacing w:after="0" w:line="240" w:lineRule="auto"/>
        <w:rPr>
          <w:rFonts w:asciiTheme="minorHAnsi" w:hAnsiTheme="minorHAnsi"/>
          <w:lang w:val="en-GB"/>
        </w:rPr>
      </w:pPr>
      <w:r w:rsidRPr="0005159C">
        <w:rPr>
          <w:rFonts w:asciiTheme="minorHAnsi" w:hAnsiTheme="minorHAnsi"/>
          <w:lang w:val="en-GB"/>
        </w:rPr>
        <w:t xml:space="preserve">In response to the growing trend of usage-based agreements, Manitowoc Finance offers operating lease agreements for those looking to lower their monthly rental expenses. </w:t>
      </w:r>
      <w:r w:rsidR="0005159C" w:rsidRPr="0005159C">
        <w:rPr>
          <w:rFonts w:asciiTheme="minorHAnsi" w:hAnsiTheme="minorHAnsi" w:cs="Arial"/>
          <w:lang w:val="en-GB"/>
        </w:rPr>
        <w:t xml:space="preserve">This can be especially valuable for customers when they are considering sourcing for specific projects. </w:t>
      </w:r>
      <w:r w:rsidR="0005159C" w:rsidRPr="0005159C">
        <w:rPr>
          <w:rFonts w:asciiTheme="minorHAnsi" w:hAnsiTheme="minorHAnsi"/>
          <w:lang w:val="en-GB"/>
        </w:rPr>
        <w:t>Manitowoc Finance also offers attractive financing solutions for used cranes.</w:t>
      </w:r>
    </w:p>
    <w:p w14:paraId="652A261F" w14:textId="77777777" w:rsidR="0005159C" w:rsidRPr="0005159C" w:rsidRDefault="0005159C" w:rsidP="0005159C">
      <w:pPr>
        <w:spacing w:after="0" w:line="240" w:lineRule="auto"/>
        <w:contextualSpacing/>
        <w:rPr>
          <w:rFonts w:asciiTheme="minorHAnsi" w:hAnsiTheme="minorHAnsi"/>
        </w:rPr>
      </w:pPr>
    </w:p>
    <w:p w14:paraId="65C683E9" w14:textId="77777777" w:rsidR="00D053EA" w:rsidRPr="0005159C" w:rsidRDefault="00D053EA" w:rsidP="0005159C">
      <w:pPr>
        <w:spacing w:after="0" w:line="240" w:lineRule="auto"/>
        <w:contextualSpacing/>
        <w:rPr>
          <w:rFonts w:asciiTheme="minorHAnsi" w:hAnsiTheme="minorHAnsi"/>
        </w:rPr>
      </w:pPr>
      <w:r w:rsidRPr="0005159C">
        <w:rPr>
          <w:rFonts w:asciiTheme="minorHAnsi" w:hAnsiTheme="minorHAnsi"/>
        </w:rPr>
        <w:t>###</w:t>
      </w:r>
    </w:p>
    <w:p w14:paraId="65C683EA" w14:textId="77777777" w:rsidR="00D053EA" w:rsidRPr="0005159C" w:rsidRDefault="00D053EA" w:rsidP="0005159C">
      <w:pPr>
        <w:spacing w:after="0" w:line="240" w:lineRule="auto"/>
        <w:contextualSpacing/>
        <w:rPr>
          <w:rFonts w:asciiTheme="minorHAnsi" w:hAnsiTheme="minorHAnsi"/>
        </w:rPr>
      </w:pPr>
    </w:p>
    <w:p w14:paraId="58093810" w14:textId="77777777" w:rsidR="00C40B63" w:rsidRPr="0005159C" w:rsidRDefault="00C40B63" w:rsidP="0005159C">
      <w:pPr>
        <w:spacing w:after="0" w:line="240" w:lineRule="auto"/>
        <w:rPr>
          <w:rFonts w:asciiTheme="minorHAnsi" w:hAnsiTheme="minorHAnsi" w:cs="Arial"/>
          <w:b/>
          <w:lang w:val="en-GB"/>
        </w:rPr>
      </w:pPr>
      <w:r w:rsidRPr="0005159C">
        <w:rPr>
          <w:rFonts w:asciiTheme="minorHAnsi" w:hAnsiTheme="minorHAnsi"/>
          <w:b/>
          <w:lang w:val="en-GB"/>
        </w:rPr>
        <w:t>Facts about Manitowoc Finance:</w:t>
      </w:r>
    </w:p>
    <w:p w14:paraId="74B8ACEE" w14:textId="4C92A9BA" w:rsidR="00C40B63" w:rsidRPr="0005159C" w:rsidRDefault="00C40B63" w:rsidP="0005159C">
      <w:pPr>
        <w:numPr>
          <w:ilvl w:val="0"/>
          <w:numId w:val="2"/>
        </w:numPr>
        <w:spacing w:after="0" w:line="240" w:lineRule="auto"/>
        <w:textAlignment w:val="center"/>
        <w:rPr>
          <w:rFonts w:asciiTheme="minorHAnsi" w:eastAsia="Times New Roman" w:hAnsiTheme="minorHAnsi" w:cs="Arial"/>
          <w:lang w:eastAsia="en-GB"/>
        </w:rPr>
      </w:pPr>
      <w:r w:rsidRPr="0005159C">
        <w:rPr>
          <w:rFonts w:asciiTheme="minorHAnsi" w:eastAsia="Times New Roman" w:hAnsiTheme="minorHAnsi" w:cs="Arial"/>
          <w:b/>
        </w:rPr>
        <w:t>One in every four</w:t>
      </w:r>
      <w:r w:rsidRPr="0005159C">
        <w:rPr>
          <w:rFonts w:asciiTheme="minorHAnsi" w:eastAsia="Times New Roman" w:hAnsiTheme="minorHAnsi" w:cs="Arial"/>
        </w:rPr>
        <w:t xml:space="preserve"> cranes is sold through Manitowoc Finance.</w:t>
      </w:r>
    </w:p>
    <w:p w14:paraId="6BCF1A13" w14:textId="5B244F00" w:rsidR="00C40B63" w:rsidRPr="0005159C" w:rsidRDefault="00C40B63" w:rsidP="0005159C">
      <w:pPr>
        <w:numPr>
          <w:ilvl w:val="0"/>
          <w:numId w:val="2"/>
        </w:numPr>
        <w:spacing w:after="0" w:line="240" w:lineRule="auto"/>
        <w:textAlignment w:val="center"/>
        <w:rPr>
          <w:rFonts w:asciiTheme="minorHAnsi" w:eastAsia="Times New Roman" w:hAnsiTheme="minorHAnsi" w:cs="Arial"/>
          <w:lang w:eastAsia="zh-TW"/>
        </w:rPr>
      </w:pPr>
      <w:r w:rsidRPr="0005159C">
        <w:rPr>
          <w:rFonts w:asciiTheme="minorHAnsi" w:eastAsia="Times New Roman" w:hAnsiTheme="minorHAnsi" w:cs="Arial"/>
        </w:rPr>
        <w:t xml:space="preserve">Manitowoc is the only crane manufacturer with a </w:t>
      </w:r>
      <w:r w:rsidRPr="0005159C">
        <w:rPr>
          <w:rFonts w:asciiTheme="minorHAnsi" w:eastAsia="Times New Roman" w:hAnsiTheme="minorHAnsi" w:cs="Arial"/>
          <w:b/>
          <w:bCs/>
        </w:rPr>
        <w:t>global</w:t>
      </w:r>
      <w:r w:rsidRPr="0005159C">
        <w:rPr>
          <w:rFonts w:asciiTheme="minorHAnsi" w:eastAsia="Times New Roman" w:hAnsiTheme="minorHAnsi" w:cs="Arial"/>
        </w:rPr>
        <w:t xml:space="preserve"> financial solutions provider – Manitowoc Finance is available in </w:t>
      </w:r>
      <w:r w:rsidR="00EC3206">
        <w:rPr>
          <w:rFonts w:asciiTheme="minorHAnsi" w:eastAsia="Times New Roman" w:hAnsiTheme="minorHAnsi" w:cs="Arial"/>
          <w:b/>
          <w:bCs/>
        </w:rPr>
        <w:t>30+</w:t>
      </w:r>
      <w:r w:rsidRPr="0005159C">
        <w:rPr>
          <w:rFonts w:asciiTheme="minorHAnsi" w:eastAsia="Times New Roman" w:hAnsiTheme="minorHAnsi" w:cs="Arial"/>
        </w:rPr>
        <w:t xml:space="preserve"> countries across </w:t>
      </w:r>
      <w:r w:rsidRPr="0005159C">
        <w:rPr>
          <w:rFonts w:asciiTheme="minorHAnsi" w:eastAsia="Times New Roman" w:hAnsiTheme="minorHAnsi" w:cs="Arial"/>
          <w:b/>
          <w:bCs/>
        </w:rPr>
        <w:t>5</w:t>
      </w:r>
      <w:r w:rsidRPr="0005159C">
        <w:rPr>
          <w:rFonts w:asciiTheme="minorHAnsi" w:eastAsia="Times New Roman" w:hAnsiTheme="minorHAnsi" w:cs="Arial"/>
        </w:rPr>
        <w:t xml:space="preserve"> continents. </w:t>
      </w:r>
    </w:p>
    <w:p w14:paraId="03282F3C" w14:textId="77777777" w:rsidR="00C40B63" w:rsidRPr="0005159C" w:rsidRDefault="00C40B63" w:rsidP="0005159C">
      <w:pPr>
        <w:numPr>
          <w:ilvl w:val="0"/>
          <w:numId w:val="2"/>
        </w:numPr>
        <w:spacing w:after="0" w:line="240" w:lineRule="auto"/>
        <w:textAlignment w:val="center"/>
        <w:rPr>
          <w:rFonts w:asciiTheme="minorHAnsi" w:eastAsia="Times New Roman" w:hAnsiTheme="minorHAnsi" w:cs="Arial"/>
        </w:rPr>
      </w:pPr>
      <w:r w:rsidRPr="0005159C">
        <w:rPr>
          <w:rFonts w:asciiTheme="minorHAnsi" w:eastAsia="Times New Roman" w:hAnsiTheme="minorHAnsi" w:cs="Arial"/>
          <w:b/>
          <w:bCs/>
        </w:rPr>
        <w:t>288</w:t>
      </w:r>
      <w:r w:rsidRPr="0005159C">
        <w:rPr>
          <w:rFonts w:asciiTheme="minorHAnsi" w:eastAsia="Times New Roman" w:hAnsiTheme="minorHAnsi" w:cs="Arial"/>
        </w:rPr>
        <w:t xml:space="preserve"> people around the world support Manitowoc Finance. </w:t>
      </w:r>
    </w:p>
    <w:p w14:paraId="37A8CCAA" w14:textId="77777777" w:rsidR="00C40B63" w:rsidRPr="0005159C" w:rsidRDefault="00C40B63" w:rsidP="0005159C">
      <w:pPr>
        <w:numPr>
          <w:ilvl w:val="0"/>
          <w:numId w:val="2"/>
        </w:numPr>
        <w:spacing w:after="0" w:line="240" w:lineRule="auto"/>
        <w:textAlignment w:val="center"/>
        <w:rPr>
          <w:rFonts w:asciiTheme="minorHAnsi" w:eastAsia="Times New Roman" w:hAnsiTheme="minorHAnsi" w:cs="Arial"/>
          <w:lang w:val="en-GB"/>
        </w:rPr>
      </w:pPr>
      <w:r w:rsidRPr="0005159C">
        <w:rPr>
          <w:rFonts w:asciiTheme="minorHAnsi" w:eastAsia="Times New Roman" w:hAnsiTheme="minorHAnsi" w:cs="Arial"/>
          <w:lang w:val="en-GB"/>
        </w:rPr>
        <w:t>Manitowoc Finance has funded over</w:t>
      </w:r>
      <w:r w:rsidRPr="0005159C">
        <w:rPr>
          <w:rFonts w:asciiTheme="minorHAnsi" w:eastAsia="Times New Roman" w:hAnsiTheme="minorHAnsi" w:cs="Arial"/>
          <w:b/>
          <w:bCs/>
          <w:lang w:val="en-GB"/>
        </w:rPr>
        <w:t xml:space="preserve"> 8,500</w:t>
      </w:r>
      <w:r w:rsidRPr="0005159C">
        <w:rPr>
          <w:rFonts w:asciiTheme="minorHAnsi" w:eastAsia="Times New Roman" w:hAnsiTheme="minorHAnsi" w:cs="Arial"/>
          <w:lang w:val="en-GB"/>
        </w:rPr>
        <w:t xml:space="preserve"> cranes since program inception in 2002.</w:t>
      </w:r>
    </w:p>
    <w:p w14:paraId="61C0749E" w14:textId="318631BE" w:rsidR="00C40B63" w:rsidRPr="0005159C" w:rsidRDefault="00C40B63" w:rsidP="0005159C">
      <w:pPr>
        <w:numPr>
          <w:ilvl w:val="0"/>
          <w:numId w:val="2"/>
        </w:numPr>
        <w:spacing w:after="0" w:line="240" w:lineRule="auto"/>
        <w:textAlignment w:val="center"/>
        <w:rPr>
          <w:rFonts w:asciiTheme="minorHAnsi" w:eastAsia="Times New Roman" w:hAnsiTheme="minorHAnsi" w:cs="Arial"/>
          <w:lang w:val="en-GB"/>
        </w:rPr>
      </w:pPr>
      <w:r w:rsidRPr="0005159C">
        <w:rPr>
          <w:rFonts w:asciiTheme="minorHAnsi" w:eastAsia="Times New Roman" w:hAnsiTheme="minorHAnsi" w:cs="Arial"/>
          <w:lang w:val="en-GB"/>
        </w:rPr>
        <w:t xml:space="preserve">Over </w:t>
      </w:r>
      <w:r w:rsidRPr="0005159C">
        <w:rPr>
          <w:rFonts w:asciiTheme="minorHAnsi" w:eastAsia="Times New Roman" w:hAnsiTheme="minorHAnsi" w:cs="Arial"/>
          <w:b/>
          <w:bCs/>
          <w:lang w:val="en-GB"/>
        </w:rPr>
        <w:t>half a billion tons</w:t>
      </w:r>
      <w:r w:rsidRPr="0005159C">
        <w:rPr>
          <w:rFonts w:asciiTheme="minorHAnsi" w:eastAsia="Times New Roman" w:hAnsiTheme="minorHAnsi" w:cs="Arial"/>
          <w:lang w:val="en-GB"/>
        </w:rPr>
        <w:t xml:space="preserve"> of lifting support is provided by Manitowoc Finance cranes.</w:t>
      </w:r>
    </w:p>
    <w:p w14:paraId="784C32FB" w14:textId="77777777" w:rsidR="00C40B63" w:rsidRPr="0005159C" w:rsidRDefault="00C40B63" w:rsidP="0005159C">
      <w:pPr>
        <w:spacing w:after="0" w:line="240" w:lineRule="auto"/>
        <w:contextualSpacing/>
        <w:rPr>
          <w:rFonts w:asciiTheme="minorHAnsi" w:hAnsiTheme="minorHAnsi"/>
          <w:b/>
        </w:rPr>
      </w:pPr>
    </w:p>
    <w:p w14:paraId="37C82BDE" w14:textId="77777777" w:rsidR="00682D36" w:rsidRPr="00682D36" w:rsidRDefault="00682D36" w:rsidP="00682D36">
      <w:pPr>
        <w:widowControl w:val="0"/>
        <w:autoSpaceDE w:val="0"/>
        <w:autoSpaceDN w:val="0"/>
        <w:adjustRightInd w:val="0"/>
        <w:spacing w:after="0"/>
        <w:rPr>
          <w:rFonts w:asciiTheme="minorHAnsi" w:hAnsiTheme="minorHAnsi" w:cs="Arial"/>
          <w:b/>
        </w:rPr>
      </w:pPr>
      <w:proofErr w:type="gramStart"/>
      <w:r w:rsidRPr="00682D36">
        <w:rPr>
          <w:rFonts w:asciiTheme="minorHAnsi" w:hAnsiTheme="minorHAnsi" w:cs="Arial"/>
          <w:b/>
        </w:rPr>
        <w:t>About The Manitowoc Company, Inc.</w:t>
      </w:r>
      <w:proofErr w:type="gramEnd"/>
    </w:p>
    <w:p w14:paraId="31CDCB17" w14:textId="04E00C7F" w:rsidR="00C33F1D" w:rsidRPr="0005159C" w:rsidRDefault="00682D36" w:rsidP="00682D36">
      <w:pPr>
        <w:rPr>
          <w:rFonts w:asciiTheme="minorHAnsi" w:hAnsiTheme="minorHAnsi"/>
          <w:b/>
        </w:rPr>
      </w:pPr>
      <w:r w:rsidRPr="00682D36">
        <w:rPr>
          <w:rFonts w:asciiTheme="minorHAnsi" w:hAnsiTheme="minorHAnsi" w:cs="Arial"/>
        </w:rPr>
        <w:t xml:space="preserve">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w:t>
      </w:r>
      <w:r w:rsidRPr="00682D36">
        <w:rPr>
          <w:rFonts w:asciiTheme="minorHAnsi" w:hAnsiTheme="minorHAnsi" w:cs="Arial"/>
        </w:rPr>
        <w:lastRenderedPageBreak/>
        <w:t>aftermarket product support services.  In 2015, Manitowoc’s revenues totaled $1.9 billion, with over half of these revenues generated outside the United States.</w:t>
      </w:r>
    </w:p>
    <w:p w14:paraId="65C683EB" w14:textId="24D888C5" w:rsidR="00B75FD4" w:rsidRPr="0005159C" w:rsidRDefault="00B75FD4" w:rsidP="0005159C">
      <w:pPr>
        <w:spacing w:after="0" w:line="240" w:lineRule="auto"/>
        <w:contextualSpacing/>
        <w:rPr>
          <w:rFonts w:asciiTheme="minorHAnsi" w:hAnsiTheme="minorHAnsi"/>
          <w:b/>
        </w:rPr>
      </w:pPr>
      <w:r w:rsidRPr="0005159C">
        <w:rPr>
          <w:rFonts w:asciiTheme="minorHAnsi" w:hAnsiTheme="minorHAnsi"/>
          <w:b/>
        </w:rPr>
        <w:t xml:space="preserve">About </w:t>
      </w:r>
      <w:r w:rsidR="00692519" w:rsidRPr="0005159C">
        <w:rPr>
          <w:rFonts w:asciiTheme="minorHAnsi" w:hAnsiTheme="minorHAnsi"/>
          <w:b/>
        </w:rPr>
        <w:t>DLL</w:t>
      </w:r>
    </w:p>
    <w:p w14:paraId="17E14FF2" w14:textId="6D6116E1" w:rsidR="0021029E" w:rsidRPr="0005159C" w:rsidRDefault="0021029E" w:rsidP="0005159C">
      <w:pPr>
        <w:spacing w:after="0" w:line="240" w:lineRule="auto"/>
        <w:contextualSpacing/>
        <w:rPr>
          <w:rFonts w:asciiTheme="minorHAnsi" w:hAnsiTheme="minorHAnsi"/>
        </w:rPr>
      </w:pPr>
      <w:r w:rsidRPr="0005159C">
        <w:rPr>
          <w:rFonts w:asciiTheme="minorHAnsi" w:hAnsiTheme="minorHAnsi" w:cs="Arial"/>
        </w:rPr>
        <w:t>DLL is a global financial solutions partner working in Agriculture, Food, Healthcare, Clean Technology, Automotive, Transportation, Construction, Industrial Equipment and Office Technology. We collaborate with equipment manufacturers, dealers and distributors to enable businesses to obtain and use the assets they need to contribute meaningfully to the world. DLL delivers original, integrated financial solutions to support the asset life cycle</w:t>
      </w:r>
      <w:r w:rsidR="00C37916" w:rsidRPr="0005159C">
        <w:rPr>
          <w:rFonts w:asciiTheme="minorHAnsi" w:hAnsiTheme="minorHAnsi" w:cs="Arial"/>
        </w:rPr>
        <w:t>, including</w:t>
      </w:r>
      <w:r w:rsidRPr="0005159C">
        <w:rPr>
          <w:rFonts w:asciiTheme="minorHAnsi" w:hAnsiTheme="minorHAnsi" w:cs="Arial"/>
        </w:rPr>
        <w:t xml:space="preserve"> leasing, vendor</w:t>
      </w:r>
      <w:r w:rsidR="00C37916" w:rsidRPr="0005159C">
        <w:rPr>
          <w:rFonts w:asciiTheme="minorHAnsi" w:hAnsiTheme="minorHAnsi" w:cs="Arial"/>
        </w:rPr>
        <w:t xml:space="preserve"> finance, </w:t>
      </w:r>
      <w:proofErr w:type="gramStart"/>
      <w:r w:rsidR="00C37916" w:rsidRPr="0005159C">
        <w:rPr>
          <w:rFonts w:asciiTheme="minorHAnsi" w:hAnsiTheme="minorHAnsi" w:cs="Arial"/>
        </w:rPr>
        <w:t>commercial</w:t>
      </w:r>
      <w:proofErr w:type="gramEnd"/>
      <w:r w:rsidR="00C37916" w:rsidRPr="0005159C">
        <w:rPr>
          <w:rFonts w:asciiTheme="minorHAnsi" w:hAnsiTheme="minorHAnsi" w:cs="Arial"/>
        </w:rPr>
        <w:t xml:space="preserve"> finance and</w:t>
      </w:r>
      <w:r w:rsidRPr="0005159C">
        <w:rPr>
          <w:rFonts w:asciiTheme="minorHAnsi" w:hAnsiTheme="minorHAnsi" w:cs="Arial"/>
        </w:rPr>
        <w:t xml:space="preserve"> remarketing. In addition, we offer mobility solutions, factoring and consumer finance. DLL’s 5,500 members support its partners in more than 35 countries. The company is a </w:t>
      </w:r>
      <w:r w:rsidR="00C37916" w:rsidRPr="0005159C">
        <w:rPr>
          <w:rFonts w:asciiTheme="minorHAnsi" w:hAnsiTheme="minorHAnsi" w:cs="Arial"/>
        </w:rPr>
        <w:t>wholly</w:t>
      </w:r>
      <w:r w:rsidRPr="0005159C">
        <w:rPr>
          <w:rFonts w:asciiTheme="minorHAnsi" w:hAnsiTheme="minorHAnsi" w:cs="Arial"/>
        </w:rPr>
        <w:t xml:space="preserve"> owned subsidiary of Rabobank Group.</w:t>
      </w:r>
      <w:r w:rsidRPr="0005159C">
        <w:rPr>
          <w:rFonts w:asciiTheme="minorHAnsi" w:hAnsiTheme="minorHAnsi"/>
        </w:rPr>
        <w:t xml:space="preserve"> </w:t>
      </w:r>
      <w:r w:rsidR="00C37916" w:rsidRPr="0005159C">
        <w:rPr>
          <w:rFonts w:asciiTheme="minorHAnsi" w:hAnsiTheme="minorHAnsi"/>
        </w:rPr>
        <w:t xml:space="preserve">For more information, visit </w:t>
      </w:r>
      <w:hyperlink r:id="rId8" w:history="1">
        <w:r w:rsidRPr="0005159C">
          <w:rPr>
            <w:rStyle w:val="Hyperlink"/>
            <w:rFonts w:asciiTheme="minorHAnsi" w:hAnsiTheme="minorHAnsi"/>
          </w:rPr>
          <w:t>www.dllgroup.com</w:t>
        </w:r>
      </w:hyperlink>
      <w:r w:rsidRPr="0005159C">
        <w:rPr>
          <w:rFonts w:asciiTheme="minorHAnsi" w:hAnsiTheme="minorHAnsi"/>
        </w:rPr>
        <w:t>.</w:t>
      </w:r>
    </w:p>
    <w:p w14:paraId="4CBFA0EB" w14:textId="77777777" w:rsidR="00C33F1D" w:rsidRPr="0005159C" w:rsidRDefault="00C33F1D" w:rsidP="0005159C">
      <w:pPr>
        <w:spacing w:after="0" w:line="240" w:lineRule="auto"/>
        <w:rPr>
          <w:rFonts w:asciiTheme="minorHAnsi" w:eastAsiaTheme="minorHAnsi" w:hAnsiTheme="minorHAnsi" w:cstheme="minorBidi"/>
        </w:rPr>
      </w:pPr>
    </w:p>
    <w:p w14:paraId="6E8D3720" w14:textId="77777777" w:rsidR="00C33F1D" w:rsidRPr="0005159C" w:rsidRDefault="00C33F1D" w:rsidP="0005159C">
      <w:pPr>
        <w:spacing w:after="0" w:line="240" w:lineRule="auto"/>
        <w:rPr>
          <w:rFonts w:asciiTheme="minorHAnsi" w:eastAsiaTheme="minorHAnsi" w:hAnsiTheme="minorHAnsi" w:cstheme="minorBidi"/>
        </w:rPr>
      </w:pPr>
    </w:p>
    <w:p w14:paraId="04D81EA4" w14:textId="77777777" w:rsidR="00C304B3" w:rsidRDefault="00C304B3" w:rsidP="0005159C">
      <w:pPr>
        <w:spacing w:after="0" w:line="240" w:lineRule="auto"/>
        <w:rPr>
          <w:rFonts w:asciiTheme="minorHAnsi" w:hAnsiTheme="minorHAnsi" w:cs="Arial"/>
        </w:rPr>
      </w:pPr>
      <w:r w:rsidRPr="0005159C">
        <w:rPr>
          <w:rFonts w:asciiTheme="minorHAnsi" w:hAnsiTheme="minorHAnsi" w:cs="Arial"/>
          <w:b/>
        </w:rPr>
        <w:t>For further information or interviews, please contact:</w:t>
      </w:r>
      <w:r w:rsidRPr="0005159C">
        <w:rPr>
          <w:rFonts w:asciiTheme="minorHAnsi" w:hAnsiTheme="minorHAnsi" w:cs="Arial"/>
          <w:b/>
        </w:rPr>
        <w:br/>
      </w:r>
    </w:p>
    <w:p w14:paraId="2E00F5E3" w14:textId="77777777" w:rsidR="00660780" w:rsidRPr="00660780" w:rsidRDefault="00660780" w:rsidP="00660780">
      <w:pPr>
        <w:autoSpaceDE w:val="0"/>
        <w:autoSpaceDN w:val="0"/>
        <w:adjustRightInd w:val="0"/>
        <w:spacing w:after="0" w:line="240" w:lineRule="auto"/>
        <w:rPr>
          <w:rFonts w:asciiTheme="minorHAnsi" w:hAnsiTheme="minorHAnsi" w:cs="Arial"/>
          <w:u w:val="single"/>
        </w:rPr>
      </w:pPr>
      <w:r w:rsidRPr="00660780">
        <w:rPr>
          <w:rFonts w:asciiTheme="minorHAnsi" w:hAnsiTheme="minorHAnsi" w:cs="Arial"/>
          <w:u w:val="single"/>
        </w:rPr>
        <w:t>Europe, Middle East and Africa</w:t>
      </w:r>
    </w:p>
    <w:p w14:paraId="75E5DE67" w14:textId="77777777" w:rsidR="00660780" w:rsidRPr="00660780" w:rsidRDefault="00660780" w:rsidP="00660780">
      <w:pPr>
        <w:autoSpaceDE w:val="0"/>
        <w:autoSpaceDN w:val="0"/>
        <w:adjustRightInd w:val="0"/>
        <w:spacing w:after="0" w:line="240" w:lineRule="auto"/>
        <w:rPr>
          <w:rFonts w:asciiTheme="minorHAnsi" w:hAnsiTheme="minorHAnsi" w:cs="Arial"/>
        </w:rPr>
      </w:pPr>
      <w:r w:rsidRPr="00660780">
        <w:rPr>
          <w:rFonts w:asciiTheme="minorHAnsi" w:hAnsiTheme="minorHAnsi" w:cs="Arial"/>
        </w:rPr>
        <w:t>Claire MURAT</w:t>
      </w:r>
    </w:p>
    <w:p w14:paraId="0E920690" w14:textId="77777777" w:rsidR="00660780" w:rsidRPr="00990578" w:rsidRDefault="00660780" w:rsidP="00660780">
      <w:pPr>
        <w:autoSpaceDE w:val="0"/>
        <w:autoSpaceDN w:val="0"/>
        <w:adjustRightInd w:val="0"/>
        <w:spacing w:after="0" w:line="240" w:lineRule="auto"/>
        <w:rPr>
          <w:rFonts w:asciiTheme="minorHAnsi" w:hAnsiTheme="minorHAnsi" w:cs="Arial"/>
          <w:lang w:val="fr-FR"/>
        </w:rPr>
      </w:pPr>
      <w:r w:rsidRPr="00990578">
        <w:rPr>
          <w:rFonts w:asciiTheme="minorHAnsi" w:hAnsiTheme="minorHAnsi" w:cs="Arial"/>
          <w:lang w:val="fr-FR"/>
        </w:rPr>
        <w:t>claire.murat@manitowoc.com</w:t>
      </w:r>
    </w:p>
    <w:p w14:paraId="1D848B5A" w14:textId="77777777" w:rsidR="00660780" w:rsidRPr="00990578" w:rsidRDefault="00660780" w:rsidP="00660780">
      <w:pPr>
        <w:autoSpaceDE w:val="0"/>
        <w:autoSpaceDN w:val="0"/>
        <w:adjustRightInd w:val="0"/>
        <w:spacing w:after="0" w:line="240" w:lineRule="auto"/>
        <w:rPr>
          <w:rFonts w:asciiTheme="minorHAnsi" w:hAnsiTheme="minorHAnsi" w:cs="Arial"/>
          <w:lang w:val="fr-FR"/>
        </w:rPr>
      </w:pPr>
    </w:p>
    <w:p w14:paraId="13128095" w14:textId="77777777" w:rsidR="00660780" w:rsidRPr="00990578" w:rsidRDefault="00660780" w:rsidP="00660780">
      <w:pPr>
        <w:autoSpaceDE w:val="0"/>
        <w:autoSpaceDN w:val="0"/>
        <w:adjustRightInd w:val="0"/>
        <w:spacing w:after="0" w:line="240" w:lineRule="auto"/>
        <w:rPr>
          <w:rFonts w:asciiTheme="minorHAnsi" w:hAnsiTheme="minorHAnsi" w:cs="Arial"/>
          <w:u w:val="single"/>
          <w:lang w:val="fr-FR"/>
        </w:rPr>
      </w:pPr>
      <w:proofErr w:type="spellStart"/>
      <w:r w:rsidRPr="00990578">
        <w:rPr>
          <w:rFonts w:asciiTheme="minorHAnsi" w:hAnsiTheme="minorHAnsi" w:cs="Arial"/>
          <w:u w:val="single"/>
          <w:lang w:val="fr-FR"/>
        </w:rPr>
        <w:t>Americas</w:t>
      </w:r>
      <w:proofErr w:type="spellEnd"/>
    </w:p>
    <w:p w14:paraId="47DB856E" w14:textId="77777777" w:rsidR="00660780" w:rsidRPr="00990578" w:rsidRDefault="00660780" w:rsidP="00660780">
      <w:pPr>
        <w:autoSpaceDE w:val="0"/>
        <w:autoSpaceDN w:val="0"/>
        <w:adjustRightInd w:val="0"/>
        <w:spacing w:after="0" w:line="240" w:lineRule="auto"/>
        <w:rPr>
          <w:rFonts w:asciiTheme="minorHAnsi" w:hAnsiTheme="minorHAnsi" w:cs="Arial"/>
          <w:lang w:val="fr-FR"/>
        </w:rPr>
      </w:pPr>
      <w:r w:rsidRPr="00990578">
        <w:rPr>
          <w:rFonts w:asciiTheme="minorHAnsi" w:hAnsiTheme="minorHAnsi" w:cs="Arial"/>
          <w:lang w:val="fr-FR"/>
        </w:rPr>
        <w:t>Jay BUECHLER</w:t>
      </w:r>
    </w:p>
    <w:p w14:paraId="4B9ABABB" w14:textId="77777777" w:rsidR="00660780" w:rsidRPr="00990578" w:rsidRDefault="00660780" w:rsidP="00660780">
      <w:pPr>
        <w:autoSpaceDE w:val="0"/>
        <w:autoSpaceDN w:val="0"/>
        <w:adjustRightInd w:val="0"/>
        <w:spacing w:after="0" w:line="240" w:lineRule="auto"/>
        <w:rPr>
          <w:rFonts w:asciiTheme="minorHAnsi" w:hAnsiTheme="minorHAnsi" w:cs="Arial"/>
          <w:lang w:val="fr-FR"/>
        </w:rPr>
      </w:pPr>
      <w:r w:rsidRPr="00990578">
        <w:rPr>
          <w:rFonts w:asciiTheme="minorHAnsi" w:hAnsiTheme="minorHAnsi" w:cs="Arial"/>
          <w:lang w:val="fr-FR"/>
        </w:rPr>
        <w:t>jay.buechler@manitowoc.com</w:t>
      </w:r>
    </w:p>
    <w:p w14:paraId="00E2CCC6" w14:textId="77777777" w:rsidR="00660780" w:rsidRPr="00990578" w:rsidRDefault="00660780" w:rsidP="00660780">
      <w:pPr>
        <w:autoSpaceDE w:val="0"/>
        <w:autoSpaceDN w:val="0"/>
        <w:adjustRightInd w:val="0"/>
        <w:spacing w:after="0" w:line="240" w:lineRule="auto"/>
        <w:rPr>
          <w:rFonts w:asciiTheme="minorHAnsi" w:hAnsiTheme="minorHAnsi" w:cs="Arial"/>
          <w:lang w:val="fr-FR"/>
        </w:rPr>
      </w:pPr>
    </w:p>
    <w:p w14:paraId="09FA75BF" w14:textId="77777777" w:rsidR="00660780" w:rsidRPr="00990578" w:rsidRDefault="00660780" w:rsidP="00660780">
      <w:pPr>
        <w:autoSpaceDE w:val="0"/>
        <w:autoSpaceDN w:val="0"/>
        <w:adjustRightInd w:val="0"/>
        <w:spacing w:after="0" w:line="240" w:lineRule="auto"/>
        <w:rPr>
          <w:rFonts w:asciiTheme="minorHAnsi" w:hAnsiTheme="minorHAnsi" w:cs="Arial"/>
          <w:u w:val="single"/>
          <w:lang w:val="fr-FR"/>
        </w:rPr>
      </w:pPr>
      <w:r w:rsidRPr="00990578">
        <w:rPr>
          <w:rFonts w:asciiTheme="minorHAnsi" w:hAnsiTheme="minorHAnsi" w:cs="Arial"/>
          <w:u w:val="single"/>
          <w:lang w:val="fr-FR"/>
        </w:rPr>
        <w:t>Asia Pacific</w:t>
      </w:r>
    </w:p>
    <w:p w14:paraId="6883E3BF" w14:textId="77777777" w:rsidR="00660780" w:rsidRPr="00990578" w:rsidRDefault="00660780" w:rsidP="00660780">
      <w:pPr>
        <w:autoSpaceDE w:val="0"/>
        <w:autoSpaceDN w:val="0"/>
        <w:adjustRightInd w:val="0"/>
        <w:spacing w:after="0" w:line="240" w:lineRule="auto"/>
        <w:rPr>
          <w:rFonts w:asciiTheme="minorHAnsi" w:hAnsiTheme="minorHAnsi" w:cs="Arial"/>
          <w:lang w:val="fr-FR"/>
        </w:rPr>
      </w:pPr>
      <w:r w:rsidRPr="00990578">
        <w:rPr>
          <w:rFonts w:asciiTheme="minorHAnsi" w:hAnsiTheme="minorHAnsi" w:cs="Arial"/>
          <w:lang w:val="fr-FR"/>
        </w:rPr>
        <w:t>Fong-Kiat PHUA</w:t>
      </w:r>
    </w:p>
    <w:p w14:paraId="482EF89A" w14:textId="26C4FB8B" w:rsidR="00C304B3" w:rsidRPr="00660780" w:rsidRDefault="00660780" w:rsidP="00660780">
      <w:pPr>
        <w:spacing w:after="0" w:line="240" w:lineRule="auto"/>
        <w:rPr>
          <w:rFonts w:asciiTheme="minorHAnsi" w:hAnsiTheme="minorHAnsi" w:cs="Arial"/>
        </w:rPr>
      </w:pPr>
      <w:r w:rsidRPr="00660780">
        <w:rPr>
          <w:rFonts w:asciiTheme="minorHAnsi" w:hAnsiTheme="minorHAnsi" w:cs="Arial"/>
        </w:rPr>
        <w:t>fongkiat.phua@manitowoc.com</w:t>
      </w:r>
    </w:p>
    <w:sectPr w:rsidR="00C304B3" w:rsidRPr="0066078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50739" w14:textId="77777777" w:rsidR="007F0DB5" w:rsidRDefault="007F0DB5" w:rsidP="00692519">
      <w:pPr>
        <w:spacing w:after="0" w:line="240" w:lineRule="auto"/>
      </w:pPr>
      <w:r>
        <w:separator/>
      </w:r>
    </w:p>
  </w:endnote>
  <w:endnote w:type="continuationSeparator" w:id="0">
    <w:p w14:paraId="1D3EF89F" w14:textId="77777777" w:rsidR="007F0DB5" w:rsidRDefault="007F0DB5" w:rsidP="00692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328B9" w14:textId="77777777" w:rsidR="007F0DB5" w:rsidRDefault="007F0DB5" w:rsidP="00692519">
      <w:pPr>
        <w:spacing w:after="0" w:line="240" w:lineRule="auto"/>
      </w:pPr>
      <w:r>
        <w:separator/>
      </w:r>
    </w:p>
  </w:footnote>
  <w:footnote w:type="continuationSeparator" w:id="0">
    <w:p w14:paraId="2F23530E" w14:textId="77777777" w:rsidR="007F0DB5" w:rsidRDefault="007F0DB5" w:rsidP="00692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C555E" w14:textId="77777777" w:rsidR="00C33F1D" w:rsidRDefault="00C33F1D">
    <w:pPr>
      <w:pStyle w:val="Header"/>
      <w:rPr>
        <w:noProof/>
        <w:lang w:val="nl-NL" w:eastAsia="nl-NL"/>
      </w:rPr>
    </w:pPr>
    <w:r>
      <w:rPr>
        <w:noProof/>
        <w:lang w:val="en-GB" w:eastAsia="en-GB"/>
      </w:rPr>
      <w:drawing>
        <wp:anchor distT="0" distB="0" distL="114300" distR="114300" simplePos="0" relativeHeight="251659264" behindDoc="0" locked="0" layoutInCell="1" allowOverlap="1" wp14:anchorId="7BDFC83C" wp14:editId="0AB36AE0">
          <wp:simplePos x="0" y="0"/>
          <wp:positionH relativeFrom="margin">
            <wp:posOffset>4531664</wp:posOffset>
          </wp:positionH>
          <wp:positionV relativeFrom="page">
            <wp:posOffset>364490</wp:posOffset>
          </wp:positionV>
          <wp:extent cx="1938183" cy="622328"/>
          <wp:effectExtent l="0" t="0" r="5080" b="0"/>
          <wp:wrapNone/>
          <wp:docPr id="2" name="Logo fir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LL_Logo_Blue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8183" cy="622328"/>
                  </a:xfrm>
                  <a:prstGeom prst="rect">
                    <a:avLst/>
                  </a:prstGeom>
                </pic:spPr>
              </pic:pic>
            </a:graphicData>
          </a:graphic>
          <wp14:sizeRelH relativeFrom="margin">
            <wp14:pctWidth>0</wp14:pctWidth>
          </wp14:sizeRelH>
          <wp14:sizeRelV relativeFrom="margin">
            <wp14:pctHeight>0</wp14:pctHeight>
          </wp14:sizeRelV>
        </wp:anchor>
      </w:drawing>
    </w:r>
  </w:p>
  <w:p w14:paraId="41146CED" w14:textId="6B03D555" w:rsidR="00C33F1D" w:rsidRPr="00C33F1D" w:rsidRDefault="00C33F1D">
    <w:pPr>
      <w:pStyle w:val="Header"/>
      <w:rPr>
        <w:noProof/>
        <w:lang w:eastAsia="nl-NL"/>
      </w:rPr>
    </w:pPr>
    <w:r>
      <w:rPr>
        <w:noProof/>
        <w:lang w:val="en-GB" w:eastAsia="en-GB"/>
      </w:rPr>
      <w:drawing>
        <wp:inline distT="0" distB="0" distL="0" distR="0" wp14:anchorId="66EE8E9A" wp14:editId="4A1D9769">
          <wp:extent cx="15906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itowoc_logo.jpg"/>
                  <pic:cNvPicPr/>
                </pic:nvPicPr>
                <pic:blipFill>
                  <a:blip r:embed="rId2">
                    <a:extLst>
                      <a:ext uri="{28A0092B-C50C-407E-A947-70E740481C1C}">
                        <a14:useLocalDpi xmlns:a14="http://schemas.microsoft.com/office/drawing/2010/main" val="0"/>
                      </a:ext>
                    </a:extLst>
                  </a:blip>
                  <a:stretch>
                    <a:fillRect/>
                  </a:stretch>
                </pic:blipFill>
                <pic:spPr>
                  <a:xfrm>
                    <a:off x="0" y="0"/>
                    <a:ext cx="1590675" cy="390525"/>
                  </a:xfrm>
                  <a:prstGeom prst="rect">
                    <a:avLst/>
                  </a:prstGeom>
                </pic:spPr>
              </pic:pic>
            </a:graphicData>
          </a:graphic>
        </wp:inline>
      </w:drawing>
    </w:r>
    <w:r>
      <w:rPr>
        <w:noProof/>
        <w:lang w:val="nl-NL" w:eastAsia="nl-NL"/>
      </w:rPr>
      <w:tab/>
    </w:r>
  </w:p>
  <w:p w14:paraId="36FC07B3" w14:textId="77AD52D2" w:rsidR="00692519" w:rsidRDefault="00C33F1D">
    <w:pPr>
      <w:pStyle w:val="Header"/>
    </w:pPr>
    <w:r w:rsidRPr="00C33F1D">
      <w:rPr>
        <w:noProof/>
        <w:lang w:eastAsia="nl-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539F7"/>
    <w:multiLevelType w:val="hybridMultilevel"/>
    <w:tmpl w:val="DECA6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0D8660C"/>
    <w:multiLevelType w:val="hybridMultilevel"/>
    <w:tmpl w:val="0110FBDA"/>
    <w:lvl w:ilvl="0" w:tplc="DFF421CC">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71006F41"/>
    <w:multiLevelType w:val="hybridMultilevel"/>
    <w:tmpl w:val="CF3A8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98079EC"/>
    <w:multiLevelType w:val="hybridMultilevel"/>
    <w:tmpl w:val="2ECA7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3EA"/>
    <w:rsid w:val="0005159C"/>
    <w:rsid w:val="00053BA2"/>
    <w:rsid w:val="000D1542"/>
    <w:rsid w:val="00135CFC"/>
    <w:rsid w:val="00167A06"/>
    <w:rsid w:val="001C6B3E"/>
    <w:rsid w:val="001D3EFA"/>
    <w:rsid w:val="001F1491"/>
    <w:rsid w:val="0021029E"/>
    <w:rsid w:val="00214798"/>
    <w:rsid w:val="002216EE"/>
    <w:rsid w:val="00266093"/>
    <w:rsid w:val="00363F88"/>
    <w:rsid w:val="003A193D"/>
    <w:rsid w:val="003D6A14"/>
    <w:rsid w:val="004C0559"/>
    <w:rsid w:val="004E06EB"/>
    <w:rsid w:val="00543B43"/>
    <w:rsid w:val="005566BF"/>
    <w:rsid w:val="00595E79"/>
    <w:rsid w:val="005A52D0"/>
    <w:rsid w:val="005A5CA2"/>
    <w:rsid w:val="00646748"/>
    <w:rsid w:val="00650D7B"/>
    <w:rsid w:val="00660780"/>
    <w:rsid w:val="00682D36"/>
    <w:rsid w:val="00691395"/>
    <w:rsid w:val="00692519"/>
    <w:rsid w:val="00704815"/>
    <w:rsid w:val="00797EE3"/>
    <w:rsid w:val="007B1531"/>
    <w:rsid w:val="007F0DB5"/>
    <w:rsid w:val="0086497D"/>
    <w:rsid w:val="00892735"/>
    <w:rsid w:val="008F732A"/>
    <w:rsid w:val="0090749F"/>
    <w:rsid w:val="009156BD"/>
    <w:rsid w:val="00921F80"/>
    <w:rsid w:val="00990578"/>
    <w:rsid w:val="00993720"/>
    <w:rsid w:val="00997DB6"/>
    <w:rsid w:val="00AB1F99"/>
    <w:rsid w:val="00AF61EC"/>
    <w:rsid w:val="00B75FD4"/>
    <w:rsid w:val="00C304B3"/>
    <w:rsid w:val="00C33F1D"/>
    <w:rsid w:val="00C37916"/>
    <w:rsid w:val="00C40B63"/>
    <w:rsid w:val="00C4584E"/>
    <w:rsid w:val="00D053EA"/>
    <w:rsid w:val="00D3646A"/>
    <w:rsid w:val="00D5663E"/>
    <w:rsid w:val="00D745E5"/>
    <w:rsid w:val="00D865A4"/>
    <w:rsid w:val="00E0229B"/>
    <w:rsid w:val="00E41F28"/>
    <w:rsid w:val="00E54501"/>
    <w:rsid w:val="00EB2C61"/>
    <w:rsid w:val="00EC3120"/>
    <w:rsid w:val="00EC3206"/>
    <w:rsid w:val="00EE7B17"/>
    <w:rsid w:val="00F72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6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HAnsi" w:hAnsi="Segoe U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3E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053EA"/>
    <w:rPr>
      <w:color w:val="0000FF"/>
      <w:u w:val="single"/>
    </w:rPr>
  </w:style>
  <w:style w:type="paragraph" w:styleId="BalloonText">
    <w:name w:val="Balloon Text"/>
    <w:basedOn w:val="Normal"/>
    <w:link w:val="BalloonTextChar"/>
    <w:uiPriority w:val="99"/>
    <w:semiHidden/>
    <w:unhideWhenUsed/>
    <w:rsid w:val="001C6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B3E"/>
    <w:rPr>
      <w:rFonts w:eastAsia="Calibri" w:cs="Segoe UI"/>
      <w:sz w:val="18"/>
      <w:szCs w:val="18"/>
    </w:rPr>
  </w:style>
  <w:style w:type="paragraph" w:styleId="Header">
    <w:name w:val="header"/>
    <w:basedOn w:val="Normal"/>
    <w:link w:val="HeaderChar"/>
    <w:uiPriority w:val="99"/>
    <w:unhideWhenUsed/>
    <w:rsid w:val="00692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519"/>
    <w:rPr>
      <w:rFonts w:ascii="Calibri" w:eastAsia="Calibri" w:hAnsi="Calibri" w:cs="Times New Roman"/>
    </w:rPr>
  </w:style>
  <w:style w:type="paragraph" w:styleId="Footer">
    <w:name w:val="footer"/>
    <w:basedOn w:val="Normal"/>
    <w:link w:val="FooterChar"/>
    <w:uiPriority w:val="99"/>
    <w:unhideWhenUsed/>
    <w:rsid w:val="00692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519"/>
    <w:rPr>
      <w:rFonts w:ascii="Calibri" w:eastAsia="Calibri" w:hAnsi="Calibri" w:cs="Times New Roman"/>
    </w:rPr>
  </w:style>
  <w:style w:type="character" w:styleId="FollowedHyperlink">
    <w:name w:val="FollowedHyperlink"/>
    <w:basedOn w:val="DefaultParagraphFont"/>
    <w:uiPriority w:val="99"/>
    <w:semiHidden/>
    <w:unhideWhenUsed/>
    <w:rsid w:val="00053BA2"/>
    <w:rPr>
      <w:color w:val="954F72" w:themeColor="followedHyperlink"/>
      <w:u w:val="single"/>
    </w:rPr>
  </w:style>
  <w:style w:type="character" w:styleId="CommentReference">
    <w:name w:val="annotation reference"/>
    <w:basedOn w:val="DefaultParagraphFont"/>
    <w:uiPriority w:val="99"/>
    <w:semiHidden/>
    <w:unhideWhenUsed/>
    <w:rsid w:val="00C4584E"/>
    <w:rPr>
      <w:sz w:val="16"/>
      <w:szCs w:val="16"/>
    </w:rPr>
  </w:style>
  <w:style w:type="paragraph" w:styleId="CommentText">
    <w:name w:val="annotation text"/>
    <w:basedOn w:val="Normal"/>
    <w:link w:val="CommentTextChar"/>
    <w:uiPriority w:val="99"/>
    <w:semiHidden/>
    <w:unhideWhenUsed/>
    <w:rsid w:val="00C4584E"/>
    <w:pPr>
      <w:spacing w:line="240" w:lineRule="auto"/>
    </w:pPr>
    <w:rPr>
      <w:sz w:val="20"/>
      <w:szCs w:val="20"/>
    </w:rPr>
  </w:style>
  <w:style w:type="character" w:customStyle="1" w:styleId="CommentTextChar">
    <w:name w:val="Comment Text Char"/>
    <w:basedOn w:val="DefaultParagraphFont"/>
    <w:link w:val="CommentText"/>
    <w:uiPriority w:val="99"/>
    <w:semiHidden/>
    <w:rsid w:val="00C458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4584E"/>
    <w:rPr>
      <w:b/>
      <w:bCs/>
    </w:rPr>
  </w:style>
  <w:style w:type="character" w:customStyle="1" w:styleId="CommentSubjectChar">
    <w:name w:val="Comment Subject Char"/>
    <w:basedOn w:val="CommentTextChar"/>
    <w:link w:val="CommentSubject"/>
    <w:uiPriority w:val="99"/>
    <w:semiHidden/>
    <w:rsid w:val="00C4584E"/>
    <w:rPr>
      <w:rFonts w:ascii="Calibri" w:eastAsia="Calibri" w:hAnsi="Calibri" w:cs="Times New Roman"/>
      <w:b/>
      <w:bCs/>
      <w:sz w:val="20"/>
      <w:szCs w:val="20"/>
    </w:rPr>
  </w:style>
  <w:style w:type="paragraph" w:styleId="ListParagraph">
    <w:name w:val="List Paragraph"/>
    <w:basedOn w:val="Normal"/>
    <w:uiPriority w:val="34"/>
    <w:qFormat/>
    <w:rsid w:val="00650D7B"/>
    <w:pPr>
      <w:spacing w:after="0" w:line="240" w:lineRule="auto"/>
      <w:ind w:left="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HAnsi" w:hAnsi="Segoe U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3E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053EA"/>
    <w:rPr>
      <w:color w:val="0000FF"/>
      <w:u w:val="single"/>
    </w:rPr>
  </w:style>
  <w:style w:type="paragraph" w:styleId="BalloonText">
    <w:name w:val="Balloon Text"/>
    <w:basedOn w:val="Normal"/>
    <w:link w:val="BalloonTextChar"/>
    <w:uiPriority w:val="99"/>
    <w:semiHidden/>
    <w:unhideWhenUsed/>
    <w:rsid w:val="001C6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B3E"/>
    <w:rPr>
      <w:rFonts w:eastAsia="Calibri" w:cs="Segoe UI"/>
      <w:sz w:val="18"/>
      <w:szCs w:val="18"/>
    </w:rPr>
  </w:style>
  <w:style w:type="paragraph" w:styleId="Header">
    <w:name w:val="header"/>
    <w:basedOn w:val="Normal"/>
    <w:link w:val="HeaderChar"/>
    <w:uiPriority w:val="99"/>
    <w:unhideWhenUsed/>
    <w:rsid w:val="00692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519"/>
    <w:rPr>
      <w:rFonts w:ascii="Calibri" w:eastAsia="Calibri" w:hAnsi="Calibri" w:cs="Times New Roman"/>
    </w:rPr>
  </w:style>
  <w:style w:type="paragraph" w:styleId="Footer">
    <w:name w:val="footer"/>
    <w:basedOn w:val="Normal"/>
    <w:link w:val="FooterChar"/>
    <w:uiPriority w:val="99"/>
    <w:unhideWhenUsed/>
    <w:rsid w:val="00692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519"/>
    <w:rPr>
      <w:rFonts w:ascii="Calibri" w:eastAsia="Calibri" w:hAnsi="Calibri" w:cs="Times New Roman"/>
    </w:rPr>
  </w:style>
  <w:style w:type="character" w:styleId="FollowedHyperlink">
    <w:name w:val="FollowedHyperlink"/>
    <w:basedOn w:val="DefaultParagraphFont"/>
    <w:uiPriority w:val="99"/>
    <w:semiHidden/>
    <w:unhideWhenUsed/>
    <w:rsid w:val="00053BA2"/>
    <w:rPr>
      <w:color w:val="954F72" w:themeColor="followedHyperlink"/>
      <w:u w:val="single"/>
    </w:rPr>
  </w:style>
  <w:style w:type="character" w:styleId="CommentReference">
    <w:name w:val="annotation reference"/>
    <w:basedOn w:val="DefaultParagraphFont"/>
    <w:uiPriority w:val="99"/>
    <w:semiHidden/>
    <w:unhideWhenUsed/>
    <w:rsid w:val="00C4584E"/>
    <w:rPr>
      <w:sz w:val="16"/>
      <w:szCs w:val="16"/>
    </w:rPr>
  </w:style>
  <w:style w:type="paragraph" w:styleId="CommentText">
    <w:name w:val="annotation text"/>
    <w:basedOn w:val="Normal"/>
    <w:link w:val="CommentTextChar"/>
    <w:uiPriority w:val="99"/>
    <w:semiHidden/>
    <w:unhideWhenUsed/>
    <w:rsid w:val="00C4584E"/>
    <w:pPr>
      <w:spacing w:line="240" w:lineRule="auto"/>
    </w:pPr>
    <w:rPr>
      <w:sz w:val="20"/>
      <w:szCs w:val="20"/>
    </w:rPr>
  </w:style>
  <w:style w:type="character" w:customStyle="1" w:styleId="CommentTextChar">
    <w:name w:val="Comment Text Char"/>
    <w:basedOn w:val="DefaultParagraphFont"/>
    <w:link w:val="CommentText"/>
    <w:uiPriority w:val="99"/>
    <w:semiHidden/>
    <w:rsid w:val="00C458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4584E"/>
    <w:rPr>
      <w:b/>
      <w:bCs/>
    </w:rPr>
  </w:style>
  <w:style w:type="character" w:customStyle="1" w:styleId="CommentSubjectChar">
    <w:name w:val="Comment Subject Char"/>
    <w:basedOn w:val="CommentTextChar"/>
    <w:link w:val="CommentSubject"/>
    <w:uiPriority w:val="99"/>
    <w:semiHidden/>
    <w:rsid w:val="00C4584E"/>
    <w:rPr>
      <w:rFonts w:ascii="Calibri" w:eastAsia="Calibri" w:hAnsi="Calibri" w:cs="Times New Roman"/>
      <w:b/>
      <w:bCs/>
      <w:sz w:val="20"/>
      <w:szCs w:val="20"/>
    </w:rPr>
  </w:style>
  <w:style w:type="paragraph" w:styleId="ListParagraph">
    <w:name w:val="List Paragraph"/>
    <w:basedOn w:val="Normal"/>
    <w:uiPriority w:val="34"/>
    <w:qFormat/>
    <w:rsid w:val="00650D7B"/>
    <w:pPr>
      <w:spacing w:after="0" w:line="240" w:lineRule="auto"/>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30377">
      <w:bodyDiv w:val="1"/>
      <w:marLeft w:val="0"/>
      <w:marRight w:val="0"/>
      <w:marTop w:val="0"/>
      <w:marBottom w:val="0"/>
      <w:divBdr>
        <w:top w:val="none" w:sz="0" w:space="0" w:color="auto"/>
        <w:left w:val="none" w:sz="0" w:space="0" w:color="auto"/>
        <w:bottom w:val="none" w:sz="0" w:space="0" w:color="auto"/>
        <w:right w:val="none" w:sz="0" w:space="0" w:color="auto"/>
      </w:divBdr>
    </w:div>
    <w:div w:id="445121431">
      <w:bodyDiv w:val="1"/>
      <w:marLeft w:val="0"/>
      <w:marRight w:val="0"/>
      <w:marTop w:val="0"/>
      <w:marBottom w:val="0"/>
      <w:divBdr>
        <w:top w:val="none" w:sz="0" w:space="0" w:color="auto"/>
        <w:left w:val="none" w:sz="0" w:space="0" w:color="auto"/>
        <w:bottom w:val="none" w:sz="0" w:space="0" w:color="auto"/>
        <w:right w:val="none" w:sz="0" w:space="0" w:color="auto"/>
      </w:divBdr>
    </w:div>
    <w:div w:id="518086810">
      <w:bodyDiv w:val="1"/>
      <w:marLeft w:val="0"/>
      <w:marRight w:val="0"/>
      <w:marTop w:val="0"/>
      <w:marBottom w:val="0"/>
      <w:divBdr>
        <w:top w:val="none" w:sz="0" w:space="0" w:color="auto"/>
        <w:left w:val="none" w:sz="0" w:space="0" w:color="auto"/>
        <w:bottom w:val="none" w:sz="0" w:space="0" w:color="auto"/>
        <w:right w:val="none" w:sz="0" w:space="0" w:color="auto"/>
      </w:divBdr>
      <w:divsChild>
        <w:div w:id="112360331">
          <w:marLeft w:val="0"/>
          <w:marRight w:val="0"/>
          <w:marTop w:val="0"/>
          <w:marBottom w:val="0"/>
          <w:divBdr>
            <w:top w:val="none" w:sz="0" w:space="0" w:color="auto"/>
            <w:left w:val="none" w:sz="0" w:space="0" w:color="auto"/>
            <w:bottom w:val="none" w:sz="0" w:space="0" w:color="auto"/>
            <w:right w:val="none" w:sz="0" w:space="0" w:color="auto"/>
          </w:divBdr>
          <w:divsChild>
            <w:div w:id="1717000712">
              <w:marLeft w:val="0"/>
              <w:marRight w:val="0"/>
              <w:marTop w:val="0"/>
              <w:marBottom w:val="0"/>
              <w:divBdr>
                <w:top w:val="none" w:sz="0" w:space="0" w:color="auto"/>
                <w:left w:val="none" w:sz="0" w:space="0" w:color="auto"/>
                <w:bottom w:val="none" w:sz="0" w:space="0" w:color="auto"/>
                <w:right w:val="none" w:sz="0" w:space="0" w:color="auto"/>
              </w:divBdr>
              <w:divsChild>
                <w:div w:id="244337899">
                  <w:marLeft w:val="0"/>
                  <w:marRight w:val="0"/>
                  <w:marTop w:val="0"/>
                  <w:marBottom w:val="0"/>
                  <w:divBdr>
                    <w:top w:val="none" w:sz="0" w:space="0" w:color="auto"/>
                    <w:left w:val="none" w:sz="0" w:space="0" w:color="auto"/>
                    <w:bottom w:val="none" w:sz="0" w:space="0" w:color="auto"/>
                    <w:right w:val="none" w:sz="0" w:space="0" w:color="auto"/>
                  </w:divBdr>
                  <w:divsChild>
                    <w:div w:id="1990599286">
                      <w:marLeft w:val="0"/>
                      <w:marRight w:val="0"/>
                      <w:marTop w:val="0"/>
                      <w:marBottom w:val="0"/>
                      <w:divBdr>
                        <w:top w:val="none" w:sz="0" w:space="0" w:color="auto"/>
                        <w:left w:val="none" w:sz="0" w:space="0" w:color="auto"/>
                        <w:bottom w:val="none" w:sz="0" w:space="0" w:color="auto"/>
                        <w:right w:val="none" w:sz="0" w:space="0" w:color="auto"/>
                      </w:divBdr>
                      <w:divsChild>
                        <w:div w:id="1866476914">
                          <w:marLeft w:val="0"/>
                          <w:marRight w:val="0"/>
                          <w:marTop w:val="0"/>
                          <w:marBottom w:val="0"/>
                          <w:divBdr>
                            <w:top w:val="none" w:sz="0" w:space="0" w:color="auto"/>
                            <w:left w:val="none" w:sz="0" w:space="0" w:color="auto"/>
                            <w:bottom w:val="none" w:sz="0" w:space="0" w:color="auto"/>
                            <w:right w:val="none" w:sz="0" w:space="0" w:color="auto"/>
                          </w:divBdr>
                          <w:divsChild>
                            <w:div w:id="295764992">
                              <w:marLeft w:val="0"/>
                              <w:marRight w:val="0"/>
                              <w:marTop w:val="0"/>
                              <w:marBottom w:val="0"/>
                              <w:divBdr>
                                <w:top w:val="none" w:sz="0" w:space="0" w:color="auto"/>
                                <w:left w:val="none" w:sz="0" w:space="0" w:color="auto"/>
                                <w:bottom w:val="none" w:sz="0" w:space="0" w:color="auto"/>
                                <w:right w:val="none" w:sz="0" w:space="0" w:color="auto"/>
                              </w:divBdr>
                              <w:divsChild>
                                <w:div w:id="590554715">
                                  <w:marLeft w:val="0"/>
                                  <w:marRight w:val="0"/>
                                  <w:marTop w:val="0"/>
                                  <w:marBottom w:val="0"/>
                                  <w:divBdr>
                                    <w:top w:val="none" w:sz="0" w:space="0" w:color="auto"/>
                                    <w:left w:val="none" w:sz="0" w:space="0" w:color="auto"/>
                                    <w:bottom w:val="none" w:sz="0" w:space="0" w:color="auto"/>
                                    <w:right w:val="none" w:sz="0" w:space="0" w:color="auto"/>
                                  </w:divBdr>
                                  <w:divsChild>
                                    <w:div w:id="888303344">
                                      <w:marLeft w:val="0"/>
                                      <w:marRight w:val="0"/>
                                      <w:marTop w:val="210"/>
                                      <w:marBottom w:val="315"/>
                                      <w:divBdr>
                                        <w:top w:val="none" w:sz="0" w:space="0" w:color="auto"/>
                                        <w:left w:val="none" w:sz="0" w:space="0" w:color="auto"/>
                                        <w:bottom w:val="none" w:sz="0" w:space="0" w:color="auto"/>
                                        <w:right w:val="none" w:sz="0" w:space="0" w:color="auto"/>
                                      </w:divBdr>
                                      <w:divsChild>
                                        <w:div w:id="1435907010">
                                          <w:marLeft w:val="0"/>
                                          <w:marRight w:val="0"/>
                                          <w:marTop w:val="0"/>
                                          <w:marBottom w:val="0"/>
                                          <w:divBdr>
                                            <w:top w:val="none" w:sz="0" w:space="0" w:color="auto"/>
                                            <w:left w:val="none" w:sz="0" w:space="0" w:color="auto"/>
                                            <w:bottom w:val="none" w:sz="0" w:space="0" w:color="auto"/>
                                            <w:right w:val="none" w:sz="0" w:space="0" w:color="auto"/>
                                          </w:divBdr>
                                          <w:divsChild>
                                            <w:div w:id="1294556739">
                                              <w:marLeft w:val="0"/>
                                              <w:marRight w:val="0"/>
                                              <w:marTop w:val="0"/>
                                              <w:marBottom w:val="0"/>
                                              <w:divBdr>
                                                <w:top w:val="none" w:sz="0" w:space="0" w:color="auto"/>
                                                <w:left w:val="none" w:sz="0" w:space="0" w:color="auto"/>
                                                <w:bottom w:val="none" w:sz="0" w:space="0" w:color="auto"/>
                                                <w:right w:val="none" w:sz="0" w:space="0" w:color="auto"/>
                                              </w:divBdr>
                                              <w:divsChild>
                                                <w:div w:id="392123363">
                                                  <w:marLeft w:val="0"/>
                                                  <w:marRight w:val="0"/>
                                                  <w:marTop w:val="0"/>
                                                  <w:marBottom w:val="0"/>
                                                  <w:divBdr>
                                                    <w:top w:val="none" w:sz="0" w:space="0" w:color="auto"/>
                                                    <w:left w:val="none" w:sz="0" w:space="0" w:color="auto"/>
                                                    <w:bottom w:val="none" w:sz="0" w:space="0" w:color="auto"/>
                                                    <w:right w:val="none" w:sz="0" w:space="0" w:color="auto"/>
                                                  </w:divBdr>
                                                  <w:divsChild>
                                                    <w:div w:id="2019232943">
                                                      <w:marLeft w:val="0"/>
                                                      <w:marRight w:val="0"/>
                                                      <w:marTop w:val="0"/>
                                                      <w:marBottom w:val="0"/>
                                                      <w:divBdr>
                                                        <w:top w:val="none" w:sz="0" w:space="0" w:color="auto"/>
                                                        <w:left w:val="none" w:sz="0" w:space="0" w:color="auto"/>
                                                        <w:bottom w:val="none" w:sz="0" w:space="0" w:color="auto"/>
                                                        <w:right w:val="none" w:sz="0" w:space="0" w:color="auto"/>
                                                      </w:divBdr>
                                                      <w:divsChild>
                                                        <w:div w:id="1511220815">
                                                          <w:marLeft w:val="0"/>
                                                          <w:marRight w:val="0"/>
                                                          <w:marTop w:val="0"/>
                                                          <w:marBottom w:val="0"/>
                                                          <w:divBdr>
                                                            <w:top w:val="none" w:sz="0" w:space="0" w:color="auto"/>
                                                            <w:left w:val="none" w:sz="0" w:space="0" w:color="auto"/>
                                                            <w:bottom w:val="none" w:sz="0" w:space="0" w:color="auto"/>
                                                            <w:right w:val="none" w:sz="0" w:space="0" w:color="auto"/>
                                                          </w:divBdr>
                                                          <w:divsChild>
                                                            <w:div w:id="12498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169912">
      <w:bodyDiv w:val="1"/>
      <w:marLeft w:val="0"/>
      <w:marRight w:val="0"/>
      <w:marTop w:val="0"/>
      <w:marBottom w:val="0"/>
      <w:divBdr>
        <w:top w:val="none" w:sz="0" w:space="0" w:color="auto"/>
        <w:left w:val="none" w:sz="0" w:space="0" w:color="auto"/>
        <w:bottom w:val="none" w:sz="0" w:space="0" w:color="auto"/>
        <w:right w:val="none" w:sz="0" w:space="0" w:color="auto"/>
      </w:divBdr>
    </w:div>
    <w:div w:id="1381517567">
      <w:bodyDiv w:val="1"/>
      <w:marLeft w:val="0"/>
      <w:marRight w:val="0"/>
      <w:marTop w:val="0"/>
      <w:marBottom w:val="0"/>
      <w:divBdr>
        <w:top w:val="none" w:sz="0" w:space="0" w:color="auto"/>
        <w:left w:val="none" w:sz="0" w:space="0" w:color="auto"/>
        <w:bottom w:val="none" w:sz="0" w:space="0" w:color="auto"/>
        <w:right w:val="none" w:sz="0" w:space="0" w:color="auto"/>
      </w:divBdr>
    </w:div>
    <w:div w:id="1592546212">
      <w:bodyDiv w:val="1"/>
      <w:marLeft w:val="0"/>
      <w:marRight w:val="0"/>
      <w:marTop w:val="0"/>
      <w:marBottom w:val="0"/>
      <w:divBdr>
        <w:top w:val="none" w:sz="0" w:space="0" w:color="auto"/>
        <w:left w:val="none" w:sz="0" w:space="0" w:color="auto"/>
        <w:bottom w:val="none" w:sz="0" w:space="0" w:color="auto"/>
        <w:right w:val="none" w:sz="0" w:space="0" w:color="auto"/>
      </w:divBdr>
      <w:divsChild>
        <w:div w:id="401492779">
          <w:marLeft w:val="0"/>
          <w:marRight w:val="0"/>
          <w:marTop w:val="0"/>
          <w:marBottom w:val="300"/>
          <w:divBdr>
            <w:top w:val="none" w:sz="0" w:space="0" w:color="auto"/>
            <w:left w:val="single" w:sz="6" w:space="0" w:color="CBCCCD"/>
            <w:bottom w:val="single" w:sz="6" w:space="8" w:color="CBCCCD"/>
            <w:right w:val="single" w:sz="6" w:space="0" w:color="CBCCCD"/>
          </w:divBdr>
          <w:divsChild>
            <w:div w:id="741177430">
              <w:marLeft w:val="0"/>
              <w:marRight w:val="0"/>
              <w:marTop w:val="0"/>
              <w:marBottom w:val="0"/>
              <w:divBdr>
                <w:top w:val="none" w:sz="0" w:space="0" w:color="auto"/>
                <w:left w:val="none" w:sz="0" w:space="0" w:color="auto"/>
                <w:bottom w:val="none" w:sz="0" w:space="0" w:color="auto"/>
                <w:right w:val="none" w:sz="0" w:space="0" w:color="auto"/>
              </w:divBdr>
              <w:divsChild>
                <w:div w:id="1393844669">
                  <w:marLeft w:val="0"/>
                  <w:marRight w:val="0"/>
                  <w:marTop w:val="300"/>
                  <w:marBottom w:val="300"/>
                  <w:divBdr>
                    <w:top w:val="none" w:sz="0" w:space="0" w:color="auto"/>
                    <w:left w:val="none" w:sz="0" w:space="0" w:color="auto"/>
                    <w:bottom w:val="none" w:sz="0" w:space="0" w:color="auto"/>
                    <w:right w:val="none" w:sz="0" w:space="0" w:color="auto"/>
                  </w:divBdr>
                  <w:divsChild>
                    <w:div w:id="423383028">
                      <w:marLeft w:val="0"/>
                      <w:marRight w:val="0"/>
                      <w:marTop w:val="0"/>
                      <w:marBottom w:val="0"/>
                      <w:divBdr>
                        <w:top w:val="none" w:sz="0" w:space="0" w:color="auto"/>
                        <w:left w:val="none" w:sz="0" w:space="0" w:color="auto"/>
                        <w:bottom w:val="none" w:sz="0" w:space="0" w:color="auto"/>
                        <w:right w:val="none" w:sz="0" w:space="0" w:color="auto"/>
                      </w:divBdr>
                      <w:divsChild>
                        <w:div w:id="273365987">
                          <w:marLeft w:val="0"/>
                          <w:marRight w:val="0"/>
                          <w:marTop w:val="450"/>
                          <w:marBottom w:val="450"/>
                          <w:divBdr>
                            <w:top w:val="single" w:sz="6" w:space="15" w:color="CBCCCD"/>
                            <w:left w:val="none" w:sz="0" w:space="0" w:color="auto"/>
                            <w:bottom w:val="none" w:sz="0" w:space="0" w:color="auto"/>
                            <w:right w:val="none" w:sz="0" w:space="0" w:color="auto"/>
                          </w:divBdr>
                          <w:divsChild>
                            <w:div w:id="695348814">
                              <w:marLeft w:val="0"/>
                              <w:marRight w:val="0"/>
                              <w:marTop w:val="0"/>
                              <w:marBottom w:val="60"/>
                              <w:divBdr>
                                <w:top w:val="none" w:sz="0" w:space="0" w:color="auto"/>
                                <w:left w:val="none" w:sz="0" w:space="0" w:color="auto"/>
                                <w:bottom w:val="none" w:sz="0" w:space="0" w:color="auto"/>
                                <w:right w:val="none" w:sz="0" w:space="0" w:color="auto"/>
                              </w:divBdr>
                            </w:div>
                            <w:div w:id="20802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lgroup.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Manitowoc Cranes</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Brinton</dc:creator>
  <cp:lastModifiedBy>Clodagh Foley</cp:lastModifiedBy>
  <cp:revision>2</cp:revision>
  <cp:lastPrinted>2015-05-20T21:14:00Z</cp:lastPrinted>
  <dcterms:created xsi:type="dcterms:W3CDTF">2016-04-22T11:20:00Z</dcterms:created>
  <dcterms:modified xsi:type="dcterms:W3CDTF">2016-04-22T11:20:00Z</dcterms:modified>
</cp:coreProperties>
</file>