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7DFA2" w14:textId="70CB7DB8" w:rsidR="0092578F" w:rsidRDefault="003531BF" w:rsidP="00EC7715">
      <w:pPr>
        <w:tabs>
          <w:tab w:val="left" w:pos="6096"/>
        </w:tabs>
        <w:spacing w:line="276" w:lineRule="auto"/>
        <w:jc w:val="right"/>
        <w:outlineLvl w:val="0"/>
        <w:rPr>
          <w:rFonts w:ascii="Verdana" w:hAnsi="Verdana"/>
          <w:color w:val="ED1C2A"/>
          <w:sz w:val="30"/>
          <w:szCs w:val="30"/>
        </w:rPr>
      </w:pPr>
      <w:bookmarkStart w:id="0" w:name="_GoBack"/>
      <w:bookmarkEnd w:id="0"/>
      <w:r w:rsidRPr="00685258">
        <w:rPr>
          <w:rFonts w:ascii="Georgia" w:hAnsi="Georgia"/>
          <w:noProof/>
          <w:sz w:val="21"/>
          <w:szCs w:val="21"/>
        </w:rPr>
        <w:drawing>
          <wp:anchor distT="0" distB="0" distL="114300" distR="114300" simplePos="0" relativeHeight="251661312" behindDoc="0" locked="0" layoutInCell="1" allowOverlap="1" wp14:anchorId="49A2FA66" wp14:editId="0C6CECF4">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856682">
        <w:rPr>
          <w:rFonts w:ascii="Verdana" w:hAnsi="Verdana"/>
          <w:color w:val="ED1C2A"/>
          <w:sz w:val="30"/>
          <w:szCs w:val="30"/>
        </w:rPr>
        <w:t>NEWS</w:t>
      </w:r>
      <w:r w:rsidR="00D3402D">
        <w:rPr>
          <w:rFonts w:ascii="Verdana" w:hAnsi="Verdana"/>
          <w:color w:val="ED1C2A"/>
          <w:sz w:val="30"/>
          <w:szCs w:val="30"/>
        </w:rPr>
        <w:t xml:space="preserve"> RELEASE</w:t>
      </w:r>
    </w:p>
    <w:p w14:paraId="7E8B270F" w14:textId="11179ACF" w:rsidR="0092578F" w:rsidRPr="00164A29" w:rsidRDefault="001930EA" w:rsidP="00EC7715">
      <w:pPr>
        <w:spacing w:line="276" w:lineRule="auto"/>
        <w:jc w:val="right"/>
        <w:outlineLvl w:val="0"/>
        <w:rPr>
          <w:rFonts w:ascii="Verdana" w:hAnsi="Verdana"/>
          <w:color w:val="ED1C2A"/>
          <w:sz w:val="18"/>
          <w:szCs w:val="18"/>
        </w:rPr>
      </w:pPr>
      <w:r>
        <w:rPr>
          <w:rFonts w:ascii="Verdana" w:hAnsi="Verdana"/>
          <w:color w:val="41525C"/>
          <w:sz w:val="18"/>
          <w:szCs w:val="18"/>
        </w:rPr>
        <w:t>December</w:t>
      </w:r>
      <w:r w:rsidR="00C63933">
        <w:rPr>
          <w:rFonts w:ascii="Verdana" w:hAnsi="Verdana"/>
          <w:color w:val="41525C"/>
          <w:sz w:val="18"/>
          <w:szCs w:val="18"/>
        </w:rPr>
        <w:t xml:space="preserve"> </w:t>
      </w:r>
      <w:r w:rsidR="00F21EDE">
        <w:rPr>
          <w:rFonts w:ascii="Verdana" w:hAnsi="Verdana"/>
          <w:color w:val="41525C"/>
          <w:sz w:val="18"/>
          <w:szCs w:val="18"/>
        </w:rPr>
        <w:t>12</w:t>
      </w:r>
      <w:r w:rsidR="0059601F">
        <w:rPr>
          <w:rFonts w:ascii="Verdana" w:hAnsi="Verdana"/>
          <w:color w:val="41525C"/>
          <w:sz w:val="18"/>
          <w:szCs w:val="18"/>
        </w:rPr>
        <w:t>, 201</w:t>
      </w:r>
      <w:r>
        <w:rPr>
          <w:rFonts w:ascii="Verdana" w:hAnsi="Verdana"/>
          <w:color w:val="41525C"/>
          <w:sz w:val="18"/>
          <w:szCs w:val="18"/>
        </w:rPr>
        <w:t>6</w:t>
      </w:r>
    </w:p>
    <w:p w14:paraId="3B666927" w14:textId="40827085" w:rsidR="00164A29" w:rsidRPr="00912930" w:rsidRDefault="00164A29" w:rsidP="00912930">
      <w:pPr>
        <w:spacing w:line="276" w:lineRule="auto"/>
        <w:rPr>
          <w:rFonts w:ascii="Verdana" w:hAnsi="Verdana"/>
          <w:color w:val="ED1C2A"/>
          <w:sz w:val="30"/>
          <w:szCs w:val="30"/>
        </w:rPr>
      </w:pPr>
    </w:p>
    <w:p w14:paraId="4E172F0D" w14:textId="77777777" w:rsidR="00F638FF" w:rsidRPr="004370DC" w:rsidRDefault="00F638FF" w:rsidP="00912930">
      <w:pPr>
        <w:spacing w:line="276" w:lineRule="auto"/>
        <w:rPr>
          <w:rFonts w:ascii="Georgia" w:hAnsi="Georgia"/>
          <w:b/>
          <w:sz w:val="30"/>
          <w:szCs w:val="30"/>
        </w:rPr>
      </w:pPr>
    </w:p>
    <w:p w14:paraId="6A74EEB2" w14:textId="77777777" w:rsidR="00856682" w:rsidRPr="00856682" w:rsidRDefault="006D32C5" w:rsidP="00205464">
      <w:pPr>
        <w:spacing w:line="276" w:lineRule="auto"/>
        <w:rPr>
          <w:rFonts w:ascii="Georgia" w:hAnsi="Georgia"/>
          <w:b/>
          <w:sz w:val="28"/>
          <w:szCs w:val="28"/>
        </w:rPr>
      </w:pPr>
      <w:r>
        <w:rPr>
          <w:rFonts w:ascii="Georgia" w:hAnsi="Georgia"/>
          <w:b/>
          <w:sz w:val="28"/>
          <w:szCs w:val="28"/>
        </w:rPr>
        <w:t xml:space="preserve">Manitowoc </w:t>
      </w:r>
      <w:r w:rsidR="00374D1E">
        <w:rPr>
          <w:rFonts w:ascii="Georgia" w:hAnsi="Georgia"/>
          <w:b/>
          <w:sz w:val="28"/>
          <w:szCs w:val="28"/>
        </w:rPr>
        <w:t xml:space="preserve">displays popular </w:t>
      </w:r>
      <w:proofErr w:type="spellStart"/>
      <w:r w:rsidR="00F5240E">
        <w:rPr>
          <w:rFonts w:ascii="Georgia" w:hAnsi="Georgia"/>
          <w:b/>
          <w:sz w:val="28"/>
          <w:szCs w:val="28"/>
        </w:rPr>
        <w:t>Potain</w:t>
      </w:r>
      <w:proofErr w:type="spellEnd"/>
      <w:r w:rsidR="00F5240E">
        <w:rPr>
          <w:rFonts w:ascii="Georgia" w:hAnsi="Georgia"/>
          <w:b/>
          <w:sz w:val="28"/>
          <w:szCs w:val="28"/>
        </w:rPr>
        <w:t xml:space="preserve"> </w:t>
      </w:r>
      <w:r w:rsidR="00374D1E">
        <w:rPr>
          <w:rFonts w:ascii="Georgia" w:hAnsi="Georgia"/>
          <w:b/>
          <w:sz w:val="28"/>
          <w:szCs w:val="28"/>
        </w:rPr>
        <w:t xml:space="preserve">MDT 219 </w:t>
      </w:r>
      <w:r w:rsidR="00B8657F">
        <w:rPr>
          <w:rFonts w:ascii="Georgia" w:hAnsi="Georgia"/>
          <w:b/>
          <w:sz w:val="28"/>
          <w:szCs w:val="28"/>
        </w:rPr>
        <w:t>at</w:t>
      </w:r>
      <w:r>
        <w:rPr>
          <w:rFonts w:ascii="Georgia" w:hAnsi="Georgia"/>
          <w:b/>
          <w:sz w:val="28"/>
          <w:szCs w:val="28"/>
        </w:rPr>
        <w:t xml:space="preserve"> CONEXPO</w:t>
      </w:r>
      <w:r w:rsidR="001930EA">
        <w:rPr>
          <w:rFonts w:ascii="Georgia" w:hAnsi="Georgia"/>
          <w:b/>
          <w:sz w:val="28"/>
          <w:szCs w:val="28"/>
        </w:rPr>
        <w:t xml:space="preserve"> 2017</w:t>
      </w:r>
    </w:p>
    <w:p w14:paraId="22F60EDD" w14:textId="77777777" w:rsidR="00D6746F" w:rsidRPr="00856682" w:rsidRDefault="00D6746F" w:rsidP="00205464">
      <w:pPr>
        <w:tabs>
          <w:tab w:val="left" w:pos="6096"/>
        </w:tabs>
        <w:spacing w:line="276" w:lineRule="auto"/>
        <w:rPr>
          <w:rFonts w:ascii="Georgia" w:hAnsi="Georgia" w:cs="Arial"/>
          <w:lang w:eastAsia="zh-CN"/>
        </w:rPr>
      </w:pPr>
    </w:p>
    <w:p w14:paraId="54A4F2D9" w14:textId="77777777" w:rsidR="00BC7E67" w:rsidRDefault="00B8657F" w:rsidP="00BC7E67">
      <w:pPr>
        <w:spacing w:line="276" w:lineRule="auto"/>
        <w:rPr>
          <w:rFonts w:ascii="Georgia" w:eastAsia="MS Mincho" w:hAnsi="Georgia"/>
          <w:sz w:val="21"/>
          <w:szCs w:val="21"/>
        </w:rPr>
      </w:pPr>
      <w:r>
        <w:rPr>
          <w:rFonts w:ascii="Georgia" w:eastAsia="MS Mincho" w:hAnsi="Georgia"/>
          <w:sz w:val="21"/>
          <w:szCs w:val="21"/>
        </w:rPr>
        <w:t>The</w:t>
      </w:r>
      <w:r w:rsidR="000B5C62">
        <w:rPr>
          <w:rFonts w:ascii="Georgia" w:eastAsia="MS Mincho" w:hAnsi="Georgia"/>
          <w:sz w:val="21"/>
          <w:szCs w:val="21"/>
        </w:rPr>
        <w:t xml:space="preserve"> </w:t>
      </w:r>
      <w:proofErr w:type="spellStart"/>
      <w:r w:rsidR="000B5C62">
        <w:rPr>
          <w:rFonts w:ascii="Georgia" w:eastAsia="MS Mincho" w:hAnsi="Georgia"/>
          <w:sz w:val="21"/>
          <w:szCs w:val="21"/>
        </w:rPr>
        <w:t>Potain</w:t>
      </w:r>
      <w:proofErr w:type="spellEnd"/>
      <w:r w:rsidR="000B5C62">
        <w:rPr>
          <w:rFonts w:ascii="Georgia" w:eastAsia="MS Mincho" w:hAnsi="Georgia"/>
          <w:sz w:val="21"/>
          <w:szCs w:val="21"/>
        </w:rPr>
        <w:t xml:space="preserve"> MDT 219</w:t>
      </w:r>
      <w:r w:rsidR="00F63536">
        <w:rPr>
          <w:rFonts w:ascii="Georgia" w:eastAsia="MS Mincho" w:hAnsi="Georgia"/>
          <w:sz w:val="21"/>
          <w:szCs w:val="21"/>
        </w:rPr>
        <w:t xml:space="preserve"> tower crane will </w:t>
      </w:r>
      <w:r>
        <w:rPr>
          <w:rFonts w:ascii="Georgia" w:eastAsia="MS Mincho" w:hAnsi="Georgia"/>
          <w:sz w:val="21"/>
          <w:szCs w:val="21"/>
        </w:rPr>
        <w:t>be showcased</w:t>
      </w:r>
      <w:r w:rsidR="00F5240E">
        <w:rPr>
          <w:rFonts w:ascii="Georgia" w:eastAsia="MS Mincho" w:hAnsi="Georgia"/>
          <w:sz w:val="21"/>
          <w:szCs w:val="21"/>
        </w:rPr>
        <w:t xml:space="preserve"> </w:t>
      </w:r>
      <w:r>
        <w:rPr>
          <w:rFonts w:ascii="Georgia" w:eastAsia="MS Mincho" w:hAnsi="Georgia"/>
          <w:sz w:val="21"/>
          <w:szCs w:val="21"/>
        </w:rPr>
        <w:t>at</w:t>
      </w:r>
      <w:r w:rsidR="00F63536">
        <w:rPr>
          <w:rFonts w:ascii="Georgia" w:eastAsia="MS Mincho" w:hAnsi="Georgia"/>
          <w:sz w:val="21"/>
          <w:szCs w:val="21"/>
        </w:rPr>
        <w:t xml:space="preserve"> </w:t>
      </w:r>
      <w:r>
        <w:rPr>
          <w:rFonts w:ascii="Georgia" w:eastAsia="MS Mincho" w:hAnsi="Georgia"/>
          <w:sz w:val="21"/>
          <w:szCs w:val="21"/>
        </w:rPr>
        <w:t xml:space="preserve">a </w:t>
      </w:r>
      <w:r w:rsidR="00F63536">
        <w:rPr>
          <w:rFonts w:ascii="Georgia" w:eastAsia="MS Mincho" w:hAnsi="Georgia"/>
          <w:sz w:val="21"/>
          <w:szCs w:val="21"/>
        </w:rPr>
        <w:t>North America</w:t>
      </w:r>
      <w:r>
        <w:rPr>
          <w:rFonts w:ascii="Georgia" w:eastAsia="MS Mincho" w:hAnsi="Georgia"/>
          <w:sz w:val="21"/>
          <w:szCs w:val="21"/>
        </w:rPr>
        <w:t>n trade show for the first time</w:t>
      </w:r>
      <w:r w:rsidR="00F5240E">
        <w:rPr>
          <w:rFonts w:ascii="Georgia" w:eastAsia="MS Mincho" w:hAnsi="Georgia"/>
          <w:sz w:val="21"/>
          <w:szCs w:val="21"/>
        </w:rPr>
        <w:t xml:space="preserve"> </w:t>
      </w:r>
      <w:r w:rsidR="00F63536">
        <w:rPr>
          <w:rFonts w:ascii="Georgia" w:eastAsia="MS Mincho" w:hAnsi="Georgia"/>
          <w:sz w:val="21"/>
          <w:szCs w:val="21"/>
        </w:rPr>
        <w:t>at CONEXPO</w:t>
      </w:r>
      <w:r w:rsidR="009007F6">
        <w:rPr>
          <w:rFonts w:ascii="Georgia" w:eastAsia="MS Mincho" w:hAnsi="Georgia"/>
          <w:sz w:val="21"/>
          <w:szCs w:val="21"/>
        </w:rPr>
        <w:t xml:space="preserve"> 2017</w:t>
      </w:r>
      <w:r w:rsidR="00AC2E4E">
        <w:rPr>
          <w:rFonts w:ascii="Georgia" w:eastAsia="MS Mincho" w:hAnsi="Georgia"/>
          <w:sz w:val="21"/>
          <w:szCs w:val="21"/>
        </w:rPr>
        <w:t>,</w:t>
      </w:r>
      <w:r w:rsidR="007431CB">
        <w:rPr>
          <w:rFonts w:ascii="Georgia" w:eastAsia="MS Mincho" w:hAnsi="Georgia"/>
          <w:sz w:val="21"/>
          <w:szCs w:val="21"/>
        </w:rPr>
        <w:t xml:space="preserve"> </w:t>
      </w:r>
      <w:r w:rsidR="00BF3983">
        <w:rPr>
          <w:rFonts w:ascii="Georgia" w:eastAsia="MS Mincho" w:hAnsi="Georgia"/>
          <w:sz w:val="21"/>
          <w:szCs w:val="21"/>
        </w:rPr>
        <w:t>giving customers</w:t>
      </w:r>
      <w:r w:rsidR="00BC7E67">
        <w:rPr>
          <w:rFonts w:ascii="Georgia" w:eastAsia="MS Mincho" w:hAnsi="Georgia"/>
          <w:sz w:val="21"/>
          <w:szCs w:val="21"/>
        </w:rPr>
        <w:t xml:space="preserve"> there an opportunity to see first-hand the features and benefits that have made the crane a hit in the region. The MDT 219 has the highest capacity of all models in the MDT CCS City tower crane range, making it ideal for North American construction, where buildings are increasingly becoming taller and more complex.</w:t>
      </w:r>
    </w:p>
    <w:p w14:paraId="5705625F" w14:textId="77777777" w:rsidR="00BC7E67" w:rsidRDefault="00BC7E67" w:rsidP="00BC7E67">
      <w:pPr>
        <w:spacing w:line="276" w:lineRule="auto"/>
        <w:rPr>
          <w:rFonts w:ascii="Georgia" w:eastAsia="MS Mincho" w:hAnsi="Georgia"/>
          <w:sz w:val="21"/>
          <w:szCs w:val="21"/>
        </w:rPr>
      </w:pPr>
    </w:p>
    <w:p w14:paraId="049BB3CD" w14:textId="2AD9BA56" w:rsidR="00BC7E67" w:rsidRDefault="00BC7E67" w:rsidP="00BC7E67">
      <w:pPr>
        <w:spacing w:line="276" w:lineRule="auto"/>
        <w:rPr>
          <w:rFonts w:ascii="Georgia" w:eastAsia="MS Mincho" w:hAnsi="Georgia"/>
          <w:sz w:val="21"/>
          <w:szCs w:val="21"/>
        </w:rPr>
      </w:pPr>
      <w:r>
        <w:rPr>
          <w:rFonts w:ascii="Georgia" w:eastAsia="MS Mincho" w:hAnsi="Georgia"/>
          <w:sz w:val="21"/>
          <w:szCs w:val="21"/>
        </w:rPr>
        <w:t>Faster setup and configuration, enhanced operator controls and simplified maintenance and monitoring functions over previous generation tower cranes have</w:t>
      </w:r>
      <w:r w:rsidR="003B2458">
        <w:rPr>
          <w:rFonts w:ascii="Georgia" w:eastAsia="MS Mincho" w:hAnsi="Georgia"/>
          <w:sz w:val="21"/>
          <w:szCs w:val="21"/>
        </w:rPr>
        <w:t xml:space="preserve"> already</w:t>
      </w:r>
      <w:r>
        <w:rPr>
          <w:rFonts w:ascii="Georgia" w:eastAsia="MS Mincho" w:hAnsi="Georgia"/>
          <w:sz w:val="21"/>
          <w:szCs w:val="21"/>
        </w:rPr>
        <w:t xml:space="preserve"> spurred many companies in</w:t>
      </w:r>
      <w:r w:rsidR="003B2458">
        <w:rPr>
          <w:rFonts w:ascii="Georgia" w:eastAsia="MS Mincho" w:hAnsi="Georgia"/>
          <w:sz w:val="21"/>
          <w:szCs w:val="21"/>
        </w:rPr>
        <w:t xml:space="preserve"> Europe, and more recently, in</w:t>
      </w:r>
      <w:r>
        <w:rPr>
          <w:rFonts w:ascii="Georgia" w:eastAsia="MS Mincho" w:hAnsi="Georgia"/>
          <w:sz w:val="21"/>
          <w:szCs w:val="21"/>
        </w:rPr>
        <w:t xml:space="preserve"> both North and Latin America to add the crane to their fleets, increasing their efficiency and retur</w:t>
      </w:r>
      <w:r w:rsidR="00620005">
        <w:rPr>
          <w:rFonts w:ascii="Georgia" w:eastAsia="MS Mincho" w:hAnsi="Georgia"/>
          <w:sz w:val="21"/>
          <w:szCs w:val="21"/>
        </w:rPr>
        <w:t>n on investment in the process.</w:t>
      </w:r>
    </w:p>
    <w:p w14:paraId="308C5606" w14:textId="77777777" w:rsidR="001E7266" w:rsidRDefault="001E7266" w:rsidP="00205464">
      <w:pPr>
        <w:spacing w:line="276" w:lineRule="auto"/>
        <w:rPr>
          <w:rFonts w:ascii="Georgia" w:eastAsia="MS Mincho" w:hAnsi="Georgia"/>
          <w:sz w:val="21"/>
          <w:szCs w:val="21"/>
        </w:rPr>
      </w:pPr>
    </w:p>
    <w:p w14:paraId="12CCE825" w14:textId="07568A58" w:rsidR="00BA42BF" w:rsidRDefault="00BA42BF" w:rsidP="00205464">
      <w:pPr>
        <w:spacing w:line="276" w:lineRule="auto"/>
        <w:rPr>
          <w:rFonts w:ascii="Georgia" w:eastAsia="MS Mincho" w:hAnsi="Georgia"/>
          <w:sz w:val="21"/>
          <w:szCs w:val="21"/>
        </w:rPr>
      </w:pPr>
      <w:r>
        <w:rPr>
          <w:rFonts w:ascii="Georgia" w:eastAsia="MS Mincho" w:hAnsi="Georgia"/>
          <w:sz w:val="21"/>
          <w:szCs w:val="21"/>
        </w:rPr>
        <w:t>“Th</w:t>
      </w:r>
      <w:r w:rsidR="00F61E91">
        <w:rPr>
          <w:rFonts w:ascii="Georgia" w:eastAsia="MS Mincho" w:hAnsi="Georgia"/>
          <w:sz w:val="21"/>
          <w:szCs w:val="21"/>
        </w:rPr>
        <w:t xml:space="preserve">e </w:t>
      </w:r>
      <w:r w:rsidR="00F5240E">
        <w:rPr>
          <w:rFonts w:ascii="Georgia" w:eastAsia="MS Mincho" w:hAnsi="Georgia"/>
          <w:sz w:val="21"/>
          <w:szCs w:val="21"/>
        </w:rPr>
        <w:t xml:space="preserve">MDT </w:t>
      </w:r>
      <w:r w:rsidR="00620005">
        <w:rPr>
          <w:rFonts w:ascii="Georgia" w:eastAsia="MS Mincho" w:hAnsi="Georgia"/>
          <w:sz w:val="21"/>
          <w:szCs w:val="21"/>
        </w:rPr>
        <w:t xml:space="preserve">CCS City </w:t>
      </w:r>
      <w:r w:rsidR="00F5240E">
        <w:rPr>
          <w:rFonts w:ascii="Georgia" w:eastAsia="MS Mincho" w:hAnsi="Georgia"/>
          <w:sz w:val="21"/>
          <w:szCs w:val="21"/>
        </w:rPr>
        <w:t>range</w:t>
      </w:r>
      <w:r w:rsidR="00F61E91">
        <w:rPr>
          <w:rFonts w:ascii="Georgia" w:eastAsia="MS Mincho" w:hAnsi="Georgia"/>
          <w:sz w:val="21"/>
          <w:szCs w:val="21"/>
        </w:rPr>
        <w:t xml:space="preserve"> is the result</w:t>
      </w:r>
      <w:r>
        <w:rPr>
          <w:rFonts w:ascii="Georgia" w:eastAsia="MS Mincho" w:hAnsi="Georgia"/>
          <w:sz w:val="21"/>
          <w:szCs w:val="21"/>
        </w:rPr>
        <w:t xml:space="preserve"> of decades of research and product development, culminating in some of the most significant advances in the tower crane industry in recent years,” said Jean-Noel </w:t>
      </w:r>
      <w:proofErr w:type="spellStart"/>
      <w:r>
        <w:rPr>
          <w:rFonts w:ascii="Georgia" w:eastAsia="MS Mincho" w:hAnsi="Georgia"/>
          <w:sz w:val="21"/>
          <w:szCs w:val="21"/>
        </w:rPr>
        <w:t>Daguin</w:t>
      </w:r>
      <w:proofErr w:type="spellEnd"/>
      <w:r>
        <w:rPr>
          <w:rFonts w:ascii="Georgia" w:eastAsia="MS Mincho" w:hAnsi="Georgia"/>
          <w:sz w:val="21"/>
          <w:szCs w:val="21"/>
        </w:rPr>
        <w:t xml:space="preserve">, </w:t>
      </w:r>
      <w:r w:rsidR="00E66366">
        <w:rPr>
          <w:rFonts w:ascii="Georgia" w:eastAsia="MS Mincho" w:hAnsi="Georgia"/>
          <w:sz w:val="21"/>
          <w:szCs w:val="21"/>
        </w:rPr>
        <w:t>s</w:t>
      </w:r>
      <w:r w:rsidR="000D0ABB">
        <w:rPr>
          <w:rFonts w:ascii="Georgia" w:eastAsia="MS Mincho" w:hAnsi="Georgia"/>
          <w:sz w:val="21"/>
          <w:szCs w:val="21"/>
        </w:rPr>
        <w:t xml:space="preserve">enior </w:t>
      </w:r>
      <w:r w:rsidR="00E66366">
        <w:rPr>
          <w:rFonts w:ascii="Georgia" w:eastAsia="MS Mincho" w:hAnsi="Georgia"/>
          <w:sz w:val="21"/>
          <w:szCs w:val="21"/>
        </w:rPr>
        <w:t>v</w:t>
      </w:r>
      <w:r w:rsidR="000D0ABB">
        <w:rPr>
          <w:rFonts w:ascii="Georgia" w:eastAsia="MS Mincho" w:hAnsi="Georgia"/>
          <w:sz w:val="21"/>
          <w:szCs w:val="21"/>
        </w:rPr>
        <w:t xml:space="preserve">ice </w:t>
      </w:r>
      <w:r w:rsidR="00E66366">
        <w:rPr>
          <w:rFonts w:ascii="Georgia" w:eastAsia="MS Mincho" w:hAnsi="Georgia"/>
          <w:sz w:val="21"/>
          <w:szCs w:val="21"/>
        </w:rPr>
        <w:t>p</w:t>
      </w:r>
      <w:r w:rsidR="000D0ABB">
        <w:rPr>
          <w:rFonts w:ascii="Georgia" w:eastAsia="MS Mincho" w:hAnsi="Georgia"/>
          <w:sz w:val="21"/>
          <w:szCs w:val="21"/>
        </w:rPr>
        <w:t>resident</w:t>
      </w:r>
      <w:r>
        <w:rPr>
          <w:rFonts w:ascii="Georgia" w:eastAsia="MS Mincho" w:hAnsi="Georgia"/>
          <w:sz w:val="21"/>
          <w:szCs w:val="21"/>
        </w:rPr>
        <w:t xml:space="preserve"> of </w:t>
      </w:r>
      <w:proofErr w:type="spellStart"/>
      <w:r>
        <w:rPr>
          <w:rFonts w:ascii="Georgia" w:eastAsia="MS Mincho" w:hAnsi="Georgia"/>
          <w:sz w:val="21"/>
          <w:szCs w:val="21"/>
        </w:rPr>
        <w:t>Potain</w:t>
      </w:r>
      <w:proofErr w:type="spellEnd"/>
      <w:r>
        <w:rPr>
          <w:rFonts w:ascii="Georgia" w:eastAsia="MS Mincho" w:hAnsi="Georgia"/>
          <w:sz w:val="21"/>
          <w:szCs w:val="21"/>
        </w:rPr>
        <w:t xml:space="preserve"> tower cranes. “</w:t>
      </w:r>
      <w:r w:rsidR="00F61E91">
        <w:rPr>
          <w:rFonts w:ascii="Georgia" w:eastAsia="MS Mincho" w:hAnsi="Georgia"/>
          <w:sz w:val="21"/>
          <w:szCs w:val="21"/>
        </w:rPr>
        <w:t xml:space="preserve">CONEXPO visitors will have the chance to see a number of our </w:t>
      </w:r>
      <w:r w:rsidR="000D0ABB">
        <w:rPr>
          <w:rFonts w:ascii="Georgia" w:eastAsia="MS Mincho" w:hAnsi="Georgia"/>
          <w:sz w:val="21"/>
          <w:szCs w:val="21"/>
        </w:rPr>
        <w:t>innovative designs</w:t>
      </w:r>
      <w:r w:rsidR="00F61E91">
        <w:rPr>
          <w:rFonts w:ascii="Georgia" w:eastAsia="MS Mincho" w:hAnsi="Georgia"/>
          <w:sz w:val="21"/>
          <w:szCs w:val="21"/>
        </w:rPr>
        <w:t xml:space="preserve"> that </w:t>
      </w:r>
      <w:r w:rsidR="00F5240E">
        <w:rPr>
          <w:rFonts w:ascii="Georgia" w:eastAsia="MS Mincho" w:hAnsi="Georgia"/>
          <w:sz w:val="21"/>
          <w:szCs w:val="21"/>
        </w:rPr>
        <w:t xml:space="preserve">have </w:t>
      </w:r>
      <w:r w:rsidR="00F61E91">
        <w:rPr>
          <w:rFonts w:ascii="Georgia" w:eastAsia="MS Mincho" w:hAnsi="Georgia"/>
          <w:sz w:val="21"/>
          <w:szCs w:val="21"/>
        </w:rPr>
        <w:t xml:space="preserve">kept us in the vanguard of tower crane </w:t>
      </w:r>
      <w:r w:rsidR="00CC4EFD">
        <w:rPr>
          <w:rFonts w:ascii="Georgia" w:eastAsia="MS Mincho" w:hAnsi="Georgia"/>
          <w:sz w:val="21"/>
          <w:szCs w:val="21"/>
        </w:rPr>
        <w:t xml:space="preserve">development, </w:t>
      </w:r>
      <w:r w:rsidR="00F5240E">
        <w:rPr>
          <w:rFonts w:ascii="Georgia" w:eastAsia="MS Mincho" w:hAnsi="Georgia"/>
          <w:sz w:val="21"/>
          <w:szCs w:val="21"/>
        </w:rPr>
        <w:t>specifically</w:t>
      </w:r>
      <w:r w:rsidR="00CC4EFD">
        <w:rPr>
          <w:rFonts w:ascii="Georgia" w:eastAsia="MS Mincho" w:hAnsi="Georgia"/>
          <w:sz w:val="21"/>
          <w:szCs w:val="21"/>
        </w:rPr>
        <w:t xml:space="preserve"> our control system</w:t>
      </w:r>
      <w:r w:rsidR="00F5240E">
        <w:rPr>
          <w:rFonts w:ascii="Georgia" w:eastAsia="MS Mincho" w:hAnsi="Georgia"/>
          <w:sz w:val="21"/>
          <w:szCs w:val="21"/>
        </w:rPr>
        <w:t>,</w:t>
      </w:r>
      <w:r w:rsidR="00CC4EFD">
        <w:rPr>
          <w:rFonts w:ascii="Georgia" w:eastAsia="MS Mincho" w:hAnsi="Georgia"/>
          <w:sz w:val="21"/>
          <w:szCs w:val="21"/>
        </w:rPr>
        <w:t xml:space="preserve"> which has received</w:t>
      </w:r>
      <w:r w:rsidR="007F4B13">
        <w:rPr>
          <w:rFonts w:ascii="Georgia" w:eastAsia="MS Mincho" w:hAnsi="Georgia"/>
          <w:sz w:val="21"/>
          <w:szCs w:val="21"/>
        </w:rPr>
        <w:t xml:space="preserve"> high</w:t>
      </w:r>
      <w:r w:rsidR="00CC4EFD">
        <w:rPr>
          <w:rFonts w:ascii="Georgia" w:eastAsia="MS Mincho" w:hAnsi="Georgia"/>
          <w:sz w:val="21"/>
          <w:szCs w:val="21"/>
        </w:rPr>
        <w:t xml:space="preserve"> praise internationally.”</w:t>
      </w:r>
    </w:p>
    <w:p w14:paraId="31B59E7E" w14:textId="77777777" w:rsidR="00BC7E67" w:rsidRDefault="00BC7E67" w:rsidP="00BC7E67">
      <w:pPr>
        <w:spacing w:line="276" w:lineRule="auto"/>
        <w:rPr>
          <w:rFonts w:ascii="Georgia" w:eastAsia="MS Mincho" w:hAnsi="Georgia"/>
          <w:sz w:val="21"/>
          <w:szCs w:val="21"/>
        </w:rPr>
      </w:pPr>
    </w:p>
    <w:p w14:paraId="1F8E0C09" w14:textId="2DC1D4F4" w:rsidR="00BC7E67" w:rsidRDefault="00BC7E67" w:rsidP="00BC7E67">
      <w:pPr>
        <w:spacing w:line="276" w:lineRule="auto"/>
        <w:rPr>
          <w:rFonts w:ascii="Georgia" w:eastAsia="MS Mincho" w:hAnsi="Georgia"/>
          <w:sz w:val="21"/>
          <w:szCs w:val="21"/>
        </w:rPr>
      </w:pPr>
      <w:r>
        <w:rPr>
          <w:rFonts w:ascii="Georgia" w:eastAsia="MS Mincho" w:hAnsi="Georgia"/>
          <w:sz w:val="21"/>
          <w:szCs w:val="21"/>
        </w:rPr>
        <w:t xml:space="preserve">One of </w:t>
      </w:r>
      <w:r w:rsidR="000D0ABB">
        <w:rPr>
          <w:rFonts w:ascii="Georgia" w:eastAsia="MS Mincho" w:hAnsi="Georgia"/>
          <w:sz w:val="21"/>
          <w:szCs w:val="21"/>
        </w:rPr>
        <w:t xml:space="preserve">the </w:t>
      </w:r>
      <w:r>
        <w:rPr>
          <w:rFonts w:ascii="Georgia" w:eastAsia="MS Mincho" w:hAnsi="Georgia"/>
          <w:sz w:val="21"/>
          <w:szCs w:val="21"/>
        </w:rPr>
        <w:t xml:space="preserve">crane’s most notable features is Manitowoc’s exclusive Crane Control System (CCS), a user-friendly interface with graphic displays, ergonomic controls and a jog dial for improved navigation and data input. In fact, as the name suggests, the entire MDT CCS City tower crane range carries the system, which shares parts commonality across Grove, Manitowoc and </w:t>
      </w:r>
      <w:proofErr w:type="spellStart"/>
      <w:r>
        <w:rPr>
          <w:rFonts w:ascii="Georgia" w:eastAsia="MS Mincho" w:hAnsi="Georgia"/>
          <w:sz w:val="21"/>
          <w:szCs w:val="21"/>
        </w:rPr>
        <w:t>Potain</w:t>
      </w:r>
      <w:proofErr w:type="spellEnd"/>
      <w:r>
        <w:rPr>
          <w:rFonts w:ascii="Georgia" w:eastAsia="MS Mincho" w:hAnsi="Georgia"/>
          <w:sz w:val="21"/>
          <w:szCs w:val="21"/>
        </w:rPr>
        <w:t xml:space="preserve"> lines to increase operator familiarization and serviceability.</w:t>
      </w:r>
    </w:p>
    <w:p w14:paraId="27707AF4" w14:textId="77777777" w:rsidR="00BC7E67" w:rsidRDefault="00BC7E67" w:rsidP="00205464">
      <w:pPr>
        <w:spacing w:line="276" w:lineRule="auto"/>
        <w:rPr>
          <w:rFonts w:ascii="Georgia" w:eastAsia="MS Mincho" w:hAnsi="Georgia"/>
          <w:sz w:val="21"/>
          <w:szCs w:val="21"/>
        </w:rPr>
      </w:pPr>
    </w:p>
    <w:p w14:paraId="58C35145" w14:textId="5CACD051" w:rsidR="00BC7E67" w:rsidRDefault="00BC7E67" w:rsidP="00BC7E67">
      <w:pPr>
        <w:spacing w:line="276" w:lineRule="auto"/>
        <w:rPr>
          <w:rFonts w:ascii="Georgia" w:eastAsia="MS Mincho" w:hAnsi="Georgia"/>
          <w:sz w:val="21"/>
          <w:szCs w:val="21"/>
        </w:rPr>
      </w:pPr>
      <w:r>
        <w:rPr>
          <w:rFonts w:ascii="Georgia" w:eastAsia="MS Mincho" w:hAnsi="Georgia"/>
          <w:sz w:val="21"/>
          <w:szCs w:val="21"/>
        </w:rPr>
        <w:t>In addition to the MDT 219, t</w:t>
      </w:r>
      <w:r w:rsidRPr="00213D8D">
        <w:rPr>
          <w:rFonts w:ascii="Georgia" w:eastAsia="MS Mincho" w:hAnsi="Georgia"/>
          <w:sz w:val="21"/>
          <w:szCs w:val="21"/>
        </w:rPr>
        <w:t>he</w:t>
      </w:r>
      <w:r>
        <w:rPr>
          <w:rFonts w:ascii="Georgia" w:eastAsia="MS Mincho" w:hAnsi="Georgia"/>
          <w:sz w:val="21"/>
          <w:szCs w:val="21"/>
        </w:rPr>
        <w:t xml:space="preserve"> MDT CCS City</w:t>
      </w:r>
      <w:r w:rsidRPr="00213D8D">
        <w:rPr>
          <w:rFonts w:ascii="Georgia" w:eastAsia="MS Mincho" w:hAnsi="Georgia"/>
          <w:sz w:val="21"/>
          <w:szCs w:val="21"/>
        </w:rPr>
        <w:t xml:space="preserve"> range includes the MDT 109, MDT 139, </w:t>
      </w:r>
      <w:r>
        <w:rPr>
          <w:rFonts w:ascii="Georgia" w:eastAsia="MS Mincho" w:hAnsi="Georgia"/>
          <w:sz w:val="21"/>
          <w:szCs w:val="21"/>
        </w:rPr>
        <w:t xml:space="preserve">and </w:t>
      </w:r>
      <w:r w:rsidRPr="00213D8D">
        <w:rPr>
          <w:rFonts w:ascii="Georgia" w:eastAsia="MS Mincho" w:hAnsi="Georgia"/>
          <w:sz w:val="21"/>
          <w:szCs w:val="21"/>
        </w:rPr>
        <w:t xml:space="preserve">MDT 189, all </w:t>
      </w:r>
      <w:r>
        <w:rPr>
          <w:rFonts w:ascii="Georgia" w:eastAsia="MS Mincho" w:hAnsi="Georgia"/>
          <w:sz w:val="21"/>
          <w:szCs w:val="21"/>
        </w:rPr>
        <w:t>of which are updated versions</w:t>
      </w:r>
      <w:r w:rsidRPr="00213D8D">
        <w:rPr>
          <w:rFonts w:ascii="Georgia" w:eastAsia="MS Mincho" w:hAnsi="Georgia"/>
          <w:sz w:val="21"/>
          <w:szCs w:val="21"/>
        </w:rPr>
        <w:t xml:space="preserve"> of previous MDT City cranes</w:t>
      </w:r>
      <w:r>
        <w:rPr>
          <w:rFonts w:ascii="Georgia" w:eastAsia="MS Mincho" w:hAnsi="Georgia"/>
          <w:sz w:val="21"/>
          <w:szCs w:val="21"/>
        </w:rPr>
        <w:t xml:space="preserve">. They </w:t>
      </w:r>
      <w:r w:rsidRPr="00213D8D">
        <w:rPr>
          <w:rFonts w:ascii="Georgia" w:eastAsia="MS Mincho" w:hAnsi="Georgia"/>
          <w:sz w:val="21"/>
          <w:szCs w:val="21"/>
        </w:rPr>
        <w:t>rang</w:t>
      </w:r>
      <w:r>
        <w:rPr>
          <w:rFonts w:ascii="Georgia" w:eastAsia="MS Mincho" w:hAnsi="Georgia"/>
          <w:sz w:val="21"/>
          <w:szCs w:val="21"/>
        </w:rPr>
        <w:t>e in working radius</w:t>
      </w:r>
      <w:r w:rsidRPr="00213D8D">
        <w:rPr>
          <w:rFonts w:ascii="Georgia" w:eastAsia="MS Mincho" w:hAnsi="Georgia"/>
          <w:sz w:val="21"/>
          <w:szCs w:val="21"/>
        </w:rPr>
        <w:t xml:space="preserve"> from 55</w:t>
      </w:r>
      <w:r>
        <w:rPr>
          <w:rFonts w:ascii="Georgia" w:eastAsia="MS Mincho" w:hAnsi="Georgia"/>
          <w:sz w:val="21"/>
          <w:szCs w:val="21"/>
        </w:rPr>
        <w:t xml:space="preserve"> m (180.4 </w:t>
      </w:r>
      <w:proofErr w:type="spellStart"/>
      <w:r>
        <w:rPr>
          <w:rFonts w:ascii="Georgia" w:eastAsia="MS Mincho" w:hAnsi="Georgia"/>
          <w:sz w:val="21"/>
          <w:szCs w:val="21"/>
        </w:rPr>
        <w:t>ft</w:t>
      </w:r>
      <w:proofErr w:type="spellEnd"/>
      <w:r>
        <w:rPr>
          <w:rFonts w:ascii="Georgia" w:eastAsia="MS Mincho" w:hAnsi="Georgia"/>
          <w:sz w:val="21"/>
          <w:szCs w:val="21"/>
        </w:rPr>
        <w:t>)</w:t>
      </w:r>
      <w:r w:rsidRPr="00213D8D">
        <w:rPr>
          <w:rFonts w:ascii="Georgia" w:eastAsia="MS Mincho" w:hAnsi="Georgia"/>
          <w:sz w:val="21"/>
          <w:szCs w:val="21"/>
        </w:rPr>
        <w:t xml:space="preserve"> to 65 m</w:t>
      </w:r>
      <w:r>
        <w:rPr>
          <w:rFonts w:ascii="Georgia" w:eastAsia="MS Mincho" w:hAnsi="Georgia"/>
          <w:sz w:val="21"/>
          <w:szCs w:val="21"/>
        </w:rPr>
        <w:t xml:space="preserve"> (213.3 </w:t>
      </w:r>
      <w:proofErr w:type="spellStart"/>
      <w:r>
        <w:rPr>
          <w:rFonts w:ascii="Georgia" w:eastAsia="MS Mincho" w:hAnsi="Georgia"/>
          <w:sz w:val="21"/>
          <w:szCs w:val="21"/>
        </w:rPr>
        <w:t>ft</w:t>
      </w:r>
      <w:proofErr w:type="spellEnd"/>
      <w:r>
        <w:rPr>
          <w:rFonts w:ascii="Georgia" w:eastAsia="MS Mincho" w:hAnsi="Georgia"/>
          <w:sz w:val="21"/>
          <w:szCs w:val="21"/>
        </w:rPr>
        <w:t>)</w:t>
      </w:r>
      <w:r w:rsidRPr="00213D8D">
        <w:rPr>
          <w:rFonts w:ascii="Georgia" w:eastAsia="MS Mincho" w:hAnsi="Georgia"/>
          <w:sz w:val="21"/>
          <w:szCs w:val="21"/>
        </w:rPr>
        <w:t>, and</w:t>
      </w:r>
      <w:r>
        <w:rPr>
          <w:rFonts w:ascii="Georgia" w:eastAsia="MS Mincho" w:hAnsi="Georgia"/>
          <w:sz w:val="21"/>
          <w:szCs w:val="21"/>
        </w:rPr>
        <w:t xml:space="preserve"> the</w:t>
      </w:r>
      <w:r w:rsidRPr="00213D8D">
        <w:rPr>
          <w:rFonts w:ascii="Georgia" w:eastAsia="MS Mincho" w:hAnsi="Georgia"/>
          <w:sz w:val="21"/>
          <w:szCs w:val="21"/>
        </w:rPr>
        <w:t xml:space="preserve"> </w:t>
      </w:r>
      <w:r>
        <w:rPr>
          <w:rFonts w:ascii="Georgia" w:eastAsia="MS Mincho" w:hAnsi="Georgia"/>
          <w:sz w:val="21"/>
          <w:szCs w:val="21"/>
        </w:rPr>
        <w:t xml:space="preserve">maximum lifting </w:t>
      </w:r>
      <w:r w:rsidRPr="00213D8D">
        <w:rPr>
          <w:rFonts w:ascii="Georgia" w:eastAsia="MS Mincho" w:hAnsi="Georgia"/>
          <w:sz w:val="21"/>
          <w:szCs w:val="21"/>
        </w:rPr>
        <w:t>capacities</w:t>
      </w:r>
      <w:r>
        <w:rPr>
          <w:rFonts w:ascii="Georgia" w:eastAsia="MS Mincho" w:hAnsi="Georgia"/>
          <w:sz w:val="21"/>
          <w:szCs w:val="21"/>
        </w:rPr>
        <w:t xml:space="preserve"> range</w:t>
      </w:r>
      <w:r w:rsidRPr="00213D8D">
        <w:rPr>
          <w:rFonts w:ascii="Georgia" w:eastAsia="MS Mincho" w:hAnsi="Georgia"/>
          <w:sz w:val="21"/>
          <w:szCs w:val="21"/>
        </w:rPr>
        <w:t xml:space="preserve"> from 6</w:t>
      </w:r>
      <w:r>
        <w:rPr>
          <w:rFonts w:ascii="Georgia" w:eastAsia="MS Mincho" w:hAnsi="Georgia"/>
          <w:sz w:val="21"/>
          <w:szCs w:val="21"/>
        </w:rPr>
        <w:t xml:space="preserve"> t</w:t>
      </w:r>
      <w:r w:rsidRPr="00213D8D">
        <w:rPr>
          <w:rFonts w:ascii="Georgia" w:eastAsia="MS Mincho" w:hAnsi="Georgia"/>
          <w:sz w:val="21"/>
          <w:szCs w:val="21"/>
        </w:rPr>
        <w:t xml:space="preserve"> </w:t>
      </w:r>
      <w:r>
        <w:rPr>
          <w:rFonts w:ascii="Georgia" w:eastAsia="MS Mincho" w:hAnsi="Georgia"/>
          <w:sz w:val="21"/>
          <w:szCs w:val="21"/>
        </w:rPr>
        <w:t xml:space="preserve">(6.6 </w:t>
      </w:r>
      <w:proofErr w:type="spellStart"/>
      <w:r>
        <w:rPr>
          <w:rFonts w:ascii="Georgia" w:eastAsia="MS Mincho" w:hAnsi="Georgia"/>
          <w:sz w:val="21"/>
          <w:szCs w:val="21"/>
        </w:rPr>
        <w:t>USt</w:t>
      </w:r>
      <w:proofErr w:type="spellEnd"/>
      <w:r>
        <w:rPr>
          <w:rFonts w:ascii="Georgia" w:eastAsia="MS Mincho" w:hAnsi="Georgia"/>
          <w:sz w:val="21"/>
          <w:szCs w:val="21"/>
        </w:rPr>
        <w:t xml:space="preserve">) </w:t>
      </w:r>
      <w:r w:rsidRPr="00213D8D">
        <w:rPr>
          <w:rFonts w:ascii="Georgia" w:eastAsia="MS Mincho" w:hAnsi="Georgia"/>
          <w:sz w:val="21"/>
          <w:szCs w:val="21"/>
        </w:rPr>
        <w:t>to 10</w:t>
      </w:r>
      <w:r>
        <w:rPr>
          <w:rFonts w:ascii="Georgia" w:eastAsia="MS Mincho" w:hAnsi="Georgia"/>
          <w:sz w:val="21"/>
          <w:szCs w:val="21"/>
        </w:rPr>
        <w:t xml:space="preserve"> </w:t>
      </w:r>
      <w:r w:rsidRPr="00213D8D">
        <w:rPr>
          <w:rFonts w:ascii="Georgia" w:eastAsia="MS Mincho" w:hAnsi="Georgia"/>
          <w:sz w:val="21"/>
          <w:szCs w:val="21"/>
        </w:rPr>
        <w:t>t</w:t>
      </w:r>
      <w:r>
        <w:rPr>
          <w:rFonts w:ascii="Georgia" w:eastAsia="MS Mincho" w:hAnsi="Georgia"/>
          <w:sz w:val="21"/>
          <w:szCs w:val="21"/>
        </w:rPr>
        <w:t xml:space="preserve"> </w:t>
      </w:r>
      <w:r w:rsidR="00A00DC2">
        <w:rPr>
          <w:rFonts w:ascii="Georgia" w:eastAsia="MS Mincho" w:hAnsi="Georgia"/>
          <w:sz w:val="21"/>
          <w:szCs w:val="21"/>
        </w:rPr>
        <w:br/>
      </w:r>
      <w:r>
        <w:rPr>
          <w:rFonts w:ascii="Georgia" w:eastAsia="MS Mincho" w:hAnsi="Georgia"/>
          <w:sz w:val="21"/>
          <w:szCs w:val="21"/>
        </w:rPr>
        <w:t xml:space="preserve">(11 </w:t>
      </w:r>
      <w:proofErr w:type="spellStart"/>
      <w:r>
        <w:rPr>
          <w:rFonts w:ascii="Georgia" w:eastAsia="MS Mincho" w:hAnsi="Georgia"/>
          <w:sz w:val="21"/>
          <w:szCs w:val="21"/>
        </w:rPr>
        <w:t>USt</w:t>
      </w:r>
      <w:proofErr w:type="spellEnd"/>
      <w:r>
        <w:rPr>
          <w:rFonts w:ascii="Georgia" w:eastAsia="MS Mincho" w:hAnsi="Georgia"/>
          <w:sz w:val="21"/>
          <w:szCs w:val="21"/>
        </w:rPr>
        <w:t>)</w:t>
      </w:r>
      <w:r w:rsidRPr="00213D8D">
        <w:rPr>
          <w:rFonts w:ascii="Georgia" w:eastAsia="MS Mincho" w:hAnsi="Georgia"/>
          <w:sz w:val="21"/>
          <w:szCs w:val="21"/>
        </w:rPr>
        <w:t>.</w:t>
      </w:r>
    </w:p>
    <w:p w14:paraId="5811A09A" w14:textId="77777777" w:rsidR="00BC7E67" w:rsidRDefault="00BC7E67" w:rsidP="00205464">
      <w:pPr>
        <w:spacing w:line="276" w:lineRule="auto"/>
        <w:rPr>
          <w:rFonts w:ascii="Georgia" w:eastAsia="MS Mincho" w:hAnsi="Georgia"/>
          <w:sz w:val="21"/>
          <w:szCs w:val="21"/>
        </w:rPr>
      </w:pPr>
    </w:p>
    <w:p w14:paraId="374B1A4C" w14:textId="77777777" w:rsidR="00BC7E67" w:rsidRDefault="00BC7E67" w:rsidP="00BC7E67">
      <w:pPr>
        <w:spacing w:line="276" w:lineRule="auto"/>
        <w:rPr>
          <w:rFonts w:ascii="Georgia" w:eastAsia="MS Mincho" w:hAnsi="Georgia"/>
          <w:sz w:val="21"/>
          <w:szCs w:val="21"/>
        </w:rPr>
      </w:pPr>
      <w:r>
        <w:rPr>
          <w:rFonts w:ascii="Georgia" w:eastAsia="MS Mincho" w:hAnsi="Georgia"/>
          <w:sz w:val="21"/>
          <w:szCs w:val="21"/>
        </w:rPr>
        <w:t>“</w:t>
      </w:r>
      <w:r w:rsidRPr="00213D8D">
        <w:rPr>
          <w:rFonts w:ascii="Georgia" w:eastAsia="MS Mincho" w:hAnsi="Georgia"/>
          <w:sz w:val="21"/>
          <w:szCs w:val="21"/>
        </w:rPr>
        <w:t>The MDT CCS City cranes allow complex multi-crane installations by considerably reducing the height gaps and interference of cranes on work sites. The assembly, erection, transport and even maintenance times are reduced, help</w:t>
      </w:r>
      <w:r>
        <w:rPr>
          <w:rFonts w:ascii="Georgia" w:eastAsia="MS Mincho" w:hAnsi="Georgia"/>
          <w:sz w:val="21"/>
          <w:szCs w:val="21"/>
        </w:rPr>
        <w:t xml:space="preserve">ing to keep operating costs low,” explained </w:t>
      </w:r>
      <w:proofErr w:type="spellStart"/>
      <w:r>
        <w:rPr>
          <w:rFonts w:ascii="Georgia" w:eastAsia="MS Mincho" w:hAnsi="Georgia"/>
          <w:sz w:val="21"/>
          <w:szCs w:val="21"/>
        </w:rPr>
        <w:t>Daguin</w:t>
      </w:r>
      <w:proofErr w:type="spellEnd"/>
      <w:r>
        <w:rPr>
          <w:rFonts w:ascii="Georgia" w:eastAsia="MS Mincho" w:hAnsi="Georgia"/>
          <w:sz w:val="21"/>
          <w:szCs w:val="21"/>
        </w:rPr>
        <w:t>. “And with CCS, it takes no more than 15 minutes to commission the crane on the job site, increasing productivity and getting the crane to work faster.”</w:t>
      </w:r>
    </w:p>
    <w:p w14:paraId="1ECAFFC4" w14:textId="77777777" w:rsidR="003531BF" w:rsidRDefault="003531BF" w:rsidP="00205464">
      <w:pPr>
        <w:spacing w:line="276" w:lineRule="auto"/>
        <w:rPr>
          <w:rFonts w:ascii="Georgia" w:eastAsia="MS Mincho" w:hAnsi="Georgia"/>
          <w:sz w:val="21"/>
          <w:szCs w:val="21"/>
        </w:rPr>
      </w:pPr>
    </w:p>
    <w:p w14:paraId="7CDCDA62"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t>Precision, control and increased load curves</w:t>
      </w:r>
    </w:p>
    <w:p w14:paraId="3FB2ED6B" w14:textId="68C96F8C" w:rsidR="00A6720C" w:rsidRPr="00A6720C" w:rsidRDefault="00A6720C" w:rsidP="00205464">
      <w:pPr>
        <w:spacing w:line="276" w:lineRule="auto"/>
        <w:rPr>
          <w:rFonts w:ascii="Georgia" w:eastAsia="MS Mincho" w:hAnsi="Georgia"/>
          <w:sz w:val="21"/>
          <w:szCs w:val="21"/>
        </w:rPr>
      </w:pPr>
      <w:proofErr w:type="spellStart"/>
      <w:r w:rsidRPr="00A6720C">
        <w:rPr>
          <w:rFonts w:ascii="Georgia" w:eastAsia="MS Mincho" w:hAnsi="Georgia"/>
          <w:sz w:val="21"/>
          <w:szCs w:val="21"/>
        </w:rPr>
        <w:t>Potain’s</w:t>
      </w:r>
      <w:proofErr w:type="spellEnd"/>
      <w:r w:rsidRPr="00A6720C">
        <w:rPr>
          <w:rFonts w:ascii="Georgia" w:eastAsia="MS Mincho" w:hAnsi="Georgia"/>
          <w:sz w:val="21"/>
          <w:szCs w:val="21"/>
        </w:rPr>
        <w:t xml:space="preserve"> premium </w:t>
      </w:r>
      <w:proofErr w:type="spellStart"/>
      <w:r w:rsidRPr="00A6720C">
        <w:rPr>
          <w:rFonts w:ascii="Georgia" w:eastAsia="MS Mincho" w:hAnsi="Georgia"/>
          <w:sz w:val="21"/>
          <w:szCs w:val="21"/>
        </w:rPr>
        <w:t>Ultraview</w:t>
      </w:r>
      <w:proofErr w:type="spellEnd"/>
      <w:r w:rsidRPr="00A6720C">
        <w:rPr>
          <w:rFonts w:ascii="Georgia" w:eastAsia="MS Mincho" w:hAnsi="Georgia"/>
          <w:sz w:val="21"/>
          <w:szCs w:val="21"/>
        </w:rPr>
        <w:t xml:space="preserve"> Cab, </w:t>
      </w:r>
      <w:r w:rsidR="00EA5227">
        <w:rPr>
          <w:rFonts w:ascii="Georgia" w:eastAsia="MS Mincho" w:hAnsi="Georgia"/>
          <w:sz w:val="21"/>
          <w:szCs w:val="21"/>
        </w:rPr>
        <w:t xml:space="preserve">which is </w:t>
      </w:r>
      <w:r w:rsidRPr="00A6720C">
        <w:rPr>
          <w:rFonts w:ascii="Georgia" w:eastAsia="MS Mincho" w:hAnsi="Georgia"/>
          <w:sz w:val="21"/>
          <w:szCs w:val="21"/>
        </w:rPr>
        <w:t>equipped with the CCS, enhances driver ergonomics and comfort</w:t>
      </w:r>
      <w:r w:rsidR="00F5240E">
        <w:rPr>
          <w:rFonts w:ascii="Georgia" w:eastAsia="MS Mincho" w:hAnsi="Georgia"/>
          <w:sz w:val="21"/>
          <w:szCs w:val="21"/>
        </w:rPr>
        <w:t>,</w:t>
      </w:r>
      <w:r w:rsidRPr="00A6720C">
        <w:rPr>
          <w:rFonts w:ascii="Georgia" w:eastAsia="MS Mincho" w:hAnsi="Georgia"/>
          <w:sz w:val="21"/>
          <w:szCs w:val="21"/>
        </w:rPr>
        <w:t xml:space="preserve"> and provides more precise crane control. The </w:t>
      </w:r>
      <w:r w:rsidR="002808AD">
        <w:rPr>
          <w:rFonts w:ascii="Georgia" w:eastAsia="MS Mincho" w:hAnsi="Georgia"/>
          <w:sz w:val="21"/>
          <w:szCs w:val="21"/>
        </w:rPr>
        <w:t>CCS</w:t>
      </w:r>
      <w:r w:rsidRPr="00A6720C">
        <w:rPr>
          <w:rFonts w:ascii="Georgia" w:eastAsia="MS Mincho" w:hAnsi="Georgia"/>
          <w:sz w:val="21"/>
          <w:szCs w:val="21"/>
        </w:rPr>
        <w:t xml:space="preserve"> function</w:t>
      </w:r>
      <w:r w:rsidR="002808AD">
        <w:rPr>
          <w:rFonts w:ascii="Georgia" w:eastAsia="MS Mincho" w:hAnsi="Georgia"/>
          <w:sz w:val="21"/>
          <w:szCs w:val="21"/>
        </w:rPr>
        <w:t xml:space="preserve"> brings a new operating experience and</w:t>
      </w:r>
      <w:r w:rsidRPr="00A6720C">
        <w:rPr>
          <w:rFonts w:ascii="Georgia" w:eastAsia="MS Mincho" w:hAnsi="Georgia"/>
          <w:sz w:val="21"/>
          <w:szCs w:val="21"/>
        </w:rPr>
        <w:t xml:space="preserve"> enables driver versatility and productivity, offering precision con</w:t>
      </w:r>
      <w:r w:rsidR="002808AD">
        <w:rPr>
          <w:rFonts w:ascii="Georgia" w:eastAsia="MS Mincho" w:hAnsi="Georgia"/>
          <w:sz w:val="21"/>
          <w:szCs w:val="21"/>
        </w:rPr>
        <w:t>trol and increased load curves.</w:t>
      </w:r>
    </w:p>
    <w:p w14:paraId="4E4AF99D" w14:textId="77777777" w:rsidR="007431CB" w:rsidRDefault="007431CB" w:rsidP="00205464">
      <w:pPr>
        <w:spacing w:line="276" w:lineRule="auto"/>
        <w:rPr>
          <w:rFonts w:ascii="Georgia" w:eastAsia="MS Mincho" w:hAnsi="Georgia"/>
          <w:b/>
          <w:sz w:val="21"/>
          <w:szCs w:val="21"/>
        </w:rPr>
      </w:pPr>
    </w:p>
    <w:p w14:paraId="2D56CA69"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lastRenderedPageBreak/>
        <w:t>Standardized cabs and control systems</w:t>
      </w:r>
    </w:p>
    <w:p w14:paraId="759FF7D5"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All </w:t>
      </w:r>
      <w:proofErr w:type="spellStart"/>
      <w:r w:rsidRPr="00A6720C">
        <w:rPr>
          <w:rFonts w:ascii="Georgia" w:eastAsia="MS Mincho" w:hAnsi="Georgia"/>
          <w:sz w:val="21"/>
          <w:szCs w:val="21"/>
        </w:rPr>
        <w:t>Potain</w:t>
      </w:r>
      <w:proofErr w:type="spellEnd"/>
      <w:r w:rsidRPr="00A6720C">
        <w:rPr>
          <w:rFonts w:ascii="Georgia" w:eastAsia="MS Mincho" w:hAnsi="Georgia"/>
          <w:sz w:val="21"/>
          <w:szCs w:val="21"/>
        </w:rPr>
        <w:t xml:space="preserve"> MDT</w:t>
      </w:r>
      <w:r w:rsidR="00205464">
        <w:rPr>
          <w:rFonts w:ascii="Georgia" w:eastAsia="MS Mincho" w:hAnsi="Georgia"/>
          <w:sz w:val="21"/>
          <w:szCs w:val="21"/>
        </w:rPr>
        <w:t xml:space="preserve"> and </w:t>
      </w:r>
      <w:r w:rsidRPr="00A6720C">
        <w:rPr>
          <w:rFonts w:ascii="Georgia" w:eastAsia="MS Mincho" w:hAnsi="Georgia"/>
          <w:sz w:val="21"/>
          <w:szCs w:val="21"/>
        </w:rPr>
        <w:t>MD range cranes will use the same cab and control systems, making them easier to commission, operate and maintain, saving time and resources, as well as simplifying training for operators and technicians. The standardized cab and sensors allow for improved efficiencies in spare parts.</w:t>
      </w:r>
    </w:p>
    <w:p w14:paraId="14F3907B" w14:textId="77777777" w:rsidR="00A6720C" w:rsidRDefault="00A6720C" w:rsidP="00205464">
      <w:pPr>
        <w:spacing w:line="276" w:lineRule="auto"/>
        <w:rPr>
          <w:rFonts w:ascii="Georgia" w:eastAsia="MS Mincho" w:hAnsi="Georgia"/>
          <w:sz w:val="21"/>
          <w:szCs w:val="21"/>
        </w:rPr>
      </w:pPr>
    </w:p>
    <w:p w14:paraId="5EFA79F3" w14:textId="77777777" w:rsidR="00A6720C" w:rsidRPr="00A6720C" w:rsidRDefault="00A6720C" w:rsidP="00205464">
      <w:pPr>
        <w:spacing w:line="276" w:lineRule="auto"/>
        <w:rPr>
          <w:rFonts w:ascii="Georgia" w:eastAsia="MS Mincho" w:hAnsi="Georgia"/>
          <w:b/>
          <w:sz w:val="21"/>
          <w:szCs w:val="21"/>
        </w:rPr>
      </w:pPr>
      <w:r w:rsidRPr="00A6720C">
        <w:rPr>
          <w:rFonts w:ascii="Georgia" w:eastAsia="MS Mincho" w:hAnsi="Georgia"/>
          <w:b/>
          <w:sz w:val="21"/>
          <w:szCs w:val="21"/>
        </w:rPr>
        <w:t>Easy maintenance and monitoring</w:t>
      </w:r>
    </w:p>
    <w:p w14:paraId="4A25531E"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An integrated diagnostics tool offers easy monitoring of the crane settings, operations and service maintenance, saving costs and reducing downtime. The system also features a remote function, </w:t>
      </w:r>
      <w:proofErr w:type="spellStart"/>
      <w:r w:rsidRPr="00A6720C">
        <w:rPr>
          <w:rFonts w:ascii="Georgia" w:eastAsia="MS Mincho" w:hAnsi="Georgia"/>
          <w:sz w:val="21"/>
          <w:szCs w:val="21"/>
        </w:rPr>
        <w:t>CraneSTAR</w:t>
      </w:r>
      <w:proofErr w:type="spellEnd"/>
      <w:r w:rsidRPr="00A6720C">
        <w:rPr>
          <w:rFonts w:ascii="Georgia" w:eastAsia="MS Mincho" w:hAnsi="Georgia"/>
          <w:sz w:val="21"/>
          <w:szCs w:val="21"/>
        </w:rPr>
        <w:t xml:space="preserve"> </w:t>
      </w:r>
      <w:proofErr w:type="spellStart"/>
      <w:r w:rsidRPr="00A6720C">
        <w:rPr>
          <w:rFonts w:ascii="Georgia" w:eastAsia="MS Mincho" w:hAnsi="Georgia"/>
          <w:sz w:val="21"/>
          <w:szCs w:val="21"/>
        </w:rPr>
        <w:t>Diag</w:t>
      </w:r>
      <w:proofErr w:type="spellEnd"/>
      <w:r w:rsidRPr="00A6720C">
        <w:rPr>
          <w:rFonts w:ascii="Georgia" w:eastAsia="MS Mincho" w:hAnsi="Georgia"/>
          <w:sz w:val="21"/>
          <w:szCs w:val="21"/>
        </w:rPr>
        <w:t xml:space="preserve">, </w:t>
      </w:r>
      <w:r w:rsidR="00325069">
        <w:rPr>
          <w:rFonts w:ascii="Georgia" w:eastAsia="MS Mincho" w:hAnsi="Georgia"/>
          <w:sz w:val="21"/>
          <w:szCs w:val="21"/>
        </w:rPr>
        <w:t>which allows</w:t>
      </w:r>
      <w:r w:rsidR="00325069" w:rsidRPr="00A6720C">
        <w:rPr>
          <w:rFonts w:ascii="Georgia" w:eastAsia="MS Mincho" w:hAnsi="Georgia"/>
          <w:sz w:val="21"/>
          <w:szCs w:val="21"/>
        </w:rPr>
        <w:t xml:space="preserve"> </w:t>
      </w:r>
      <w:r w:rsidRPr="00A6720C">
        <w:rPr>
          <w:rFonts w:ascii="Georgia" w:eastAsia="MS Mincho" w:hAnsi="Georgia"/>
          <w:sz w:val="21"/>
          <w:szCs w:val="21"/>
        </w:rPr>
        <w:t xml:space="preserve">technicians to monitor the crane </w:t>
      </w:r>
      <w:r w:rsidR="003D5CF4">
        <w:rPr>
          <w:rFonts w:ascii="Georgia" w:eastAsia="MS Mincho" w:hAnsi="Georgia"/>
          <w:sz w:val="21"/>
          <w:szCs w:val="21"/>
        </w:rPr>
        <w:t>from</w:t>
      </w:r>
      <w:r w:rsidR="00325069">
        <w:rPr>
          <w:rFonts w:ascii="Georgia" w:eastAsia="MS Mincho" w:hAnsi="Georgia"/>
          <w:sz w:val="21"/>
          <w:szCs w:val="21"/>
        </w:rPr>
        <w:t xml:space="preserve"> a</w:t>
      </w:r>
      <w:r w:rsidRPr="00A6720C">
        <w:rPr>
          <w:rFonts w:ascii="Georgia" w:eastAsia="MS Mincho" w:hAnsi="Georgia"/>
          <w:sz w:val="21"/>
          <w:szCs w:val="21"/>
        </w:rPr>
        <w:t xml:space="preserve"> distance </w:t>
      </w:r>
      <w:r w:rsidR="003D5CF4">
        <w:rPr>
          <w:rFonts w:ascii="Georgia" w:eastAsia="MS Mincho" w:hAnsi="Georgia"/>
          <w:sz w:val="21"/>
          <w:szCs w:val="21"/>
        </w:rPr>
        <w:t xml:space="preserve">and </w:t>
      </w:r>
      <w:r w:rsidRPr="00A6720C">
        <w:rPr>
          <w:rFonts w:ascii="Georgia" w:eastAsia="MS Mincho" w:hAnsi="Georgia"/>
          <w:sz w:val="21"/>
          <w:szCs w:val="21"/>
        </w:rPr>
        <w:t>in real time.</w:t>
      </w:r>
    </w:p>
    <w:p w14:paraId="14F278B2" w14:textId="77777777" w:rsidR="00A6720C" w:rsidRDefault="00A6720C" w:rsidP="00205464">
      <w:pPr>
        <w:spacing w:line="276" w:lineRule="auto"/>
        <w:rPr>
          <w:rFonts w:ascii="Georgia" w:eastAsia="MS Mincho" w:hAnsi="Georgia"/>
          <w:sz w:val="21"/>
          <w:szCs w:val="21"/>
        </w:rPr>
      </w:pPr>
    </w:p>
    <w:p w14:paraId="350D137D" w14:textId="77777777" w:rsidR="00A6720C" w:rsidRPr="00A6720C" w:rsidRDefault="004046BB" w:rsidP="00205464">
      <w:pPr>
        <w:spacing w:line="276" w:lineRule="auto"/>
        <w:rPr>
          <w:rFonts w:ascii="Georgia" w:eastAsia="MS Mincho" w:hAnsi="Georgia"/>
          <w:b/>
          <w:sz w:val="21"/>
          <w:szCs w:val="21"/>
        </w:rPr>
      </w:pPr>
      <w:r>
        <w:rPr>
          <w:rFonts w:ascii="Georgia" w:eastAsia="MS Mincho" w:hAnsi="Georgia"/>
          <w:b/>
          <w:sz w:val="21"/>
          <w:szCs w:val="21"/>
        </w:rPr>
        <w:t>Benefits of the</w:t>
      </w:r>
      <w:r w:rsidR="00A6720C" w:rsidRPr="00A6720C">
        <w:rPr>
          <w:rFonts w:ascii="Georgia" w:eastAsia="MS Mincho" w:hAnsi="Georgia"/>
          <w:b/>
          <w:sz w:val="21"/>
          <w:szCs w:val="21"/>
        </w:rPr>
        <w:t xml:space="preserve"> MDT CCS City range:</w:t>
      </w:r>
    </w:p>
    <w:p w14:paraId="51B17F8C"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Fast and </w:t>
      </w:r>
      <w:r w:rsidRPr="003B7551">
        <w:rPr>
          <w:rFonts w:ascii="Georgia" w:eastAsia="MS Mincho" w:hAnsi="Georgia"/>
          <w:b/>
          <w:sz w:val="21"/>
          <w:szCs w:val="21"/>
        </w:rPr>
        <w:t>easy set-up –</w:t>
      </w:r>
      <w:r w:rsidR="00325069">
        <w:rPr>
          <w:rFonts w:ascii="Georgia" w:eastAsia="MS Mincho" w:hAnsi="Georgia"/>
          <w:sz w:val="21"/>
          <w:szCs w:val="21"/>
        </w:rPr>
        <w:t xml:space="preserve"> </w:t>
      </w:r>
      <w:r w:rsidRPr="00A6720C">
        <w:rPr>
          <w:rFonts w:ascii="Georgia" w:eastAsia="MS Mincho" w:hAnsi="Georgia"/>
          <w:sz w:val="21"/>
          <w:szCs w:val="21"/>
        </w:rPr>
        <w:t>the crane</w:t>
      </w:r>
      <w:r w:rsidR="00325069">
        <w:rPr>
          <w:rFonts w:ascii="Georgia" w:eastAsia="MS Mincho" w:hAnsi="Georgia"/>
          <w:sz w:val="21"/>
          <w:szCs w:val="21"/>
        </w:rPr>
        <w:t xml:space="preserve"> can be </w:t>
      </w:r>
      <w:r w:rsidR="00205464">
        <w:rPr>
          <w:rFonts w:ascii="Georgia" w:eastAsia="MS Mincho" w:hAnsi="Georgia"/>
          <w:sz w:val="21"/>
          <w:szCs w:val="21"/>
        </w:rPr>
        <w:t>calibrated</w:t>
      </w:r>
      <w:r w:rsidRPr="00A6720C">
        <w:rPr>
          <w:rFonts w:ascii="Georgia" w:eastAsia="MS Mincho" w:hAnsi="Georgia"/>
          <w:sz w:val="21"/>
          <w:szCs w:val="21"/>
        </w:rPr>
        <w:t xml:space="preserve"> in 15 minutes</w:t>
      </w:r>
    </w:p>
    <w:p w14:paraId="2176EF3C"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Increased Performance </w:t>
      </w:r>
      <w:r w:rsidR="00325069">
        <w:rPr>
          <w:rFonts w:ascii="Georgia" w:eastAsia="MS Mincho" w:hAnsi="Georgia"/>
          <w:b/>
          <w:sz w:val="21"/>
          <w:szCs w:val="21"/>
        </w:rPr>
        <w:t xml:space="preserve">– </w:t>
      </w:r>
      <w:r w:rsidR="00273306">
        <w:rPr>
          <w:rFonts w:ascii="Georgia" w:eastAsia="MS Mincho" w:hAnsi="Georgia"/>
          <w:sz w:val="21"/>
          <w:szCs w:val="21"/>
        </w:rPr>
        <w:t xml:space="preserve">CCS </w:t>
      </w:r>
      <w:r w:rsidRPr="00A6720C">
        <w:rPr>
          <w:rFonts w:ascii="Georgia" w:eastAsia="MS Mincho" w:hAnsi="Georgia"/>
          <w:sz w:val="21"/>
          <w:szCs w:val="21"/>
        </w:rPr>
        <w:t>generates extra load chart increase</w:t>
      </w:r>
    </w:p>
    <w:p w14:paraId="6AC48E50"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Optimized ergonomic </w:t>
      </w:r>
      <w:r w:rsidRPr="003B7551">
        <w:rPr>
          <w:rFonts w:ascii="Georgia" w:eastAsia="MS Mincho" w:hAnsi="Georgia"/>
          <w:b/>
          <w:sz w:val="21"/>
          <w:szCs w:val="21"/>
        </w:rPr>
        <w:t>control –</w:t>
      </w:r>
      <w:r w:rsidRPr="00A6720C">
        <w:rPr>
          <w:rFonts w:ascii="Georgia" w:eastAsia="MS Mincho" w:hAnsi="Georgia"/>
          <w:sz w:val="21"/>
          <w:szCs w:val="21"/>
        </w:rPr>
        <w:t xml:space="preserve"> new driver control unit for enhanced ergonomics and control</w:t>
      </w:r>
    </w:p>
    <w:p w14:paraId="119471C6" w14:textId="77777777" w:rsidR="00A6720C" w:rsidRPr="00A6720C"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 xml:space="preserve">Easy </w:t>
      </w:r>
      <w:r w:rsidRPr="003B7551">
        <w:rPr>
          <w:rFonts w:ascii="Georgia" w:eastAsia="MS Mincho" w:hAnsi="Georgia"/>
          <w:b/>
          <w:sz w:val="21"/>
          <w:szCs w:val="21"/>
        </w:rPr>
        <w:t>maintenance –</w:t>
      </w:r>
      <w:r w:rsidRPr="00A6720C">
        <w:rPr>
          <w:rFonts w:ascii="Georgia" w:eastAsia="MS Mincho" w:hAnsi="Georgia"/>
          <w:sz w:val="21"/>
          <w:szCs w:val="21"/>
        </w:rPr>
        <w:t xml:space="preserve"> on-screen maintenance tool and optional remote monitoring through </w:t>
      </w:r>
      <w:proofErr w:type="spellStart"/>
      <w:r w:rsidRPr="00A6720C">
        <w:rPr>
          <w:rFonts w:ascii="Georgia" w:eastAsia="MS Mincho" w:hAnsi="Georgia"/>
          <w:sz w:val="21"/>
          <w:szCs w:val="21"/>
        </w:rPr>
        <w:t>CraneSTAR</w:t>
      </w:r>
      <w:proofErr w:type="spellEnd"/>
      <w:r w:rsidRPr="00A6720C">
        <w:rPr>
          <w:rFonts w:ascii="Georgia" w:eastAsia="MS Mincho" w:hAnsi="Georgia"/>
          <w:sz w:val="21"/>
          <w:szCs w:val="21"/>
        </w:rPr>
        <w:t xml:space="preserve"> </w:t>
      </w:r>
      <w:proofErr w:type="spellStart"/>
      <w:r w:rsidRPr="00A6720C">
        <w:rPr>
          <w:rFonts w:ascii="Georgia" w:eastAsia="MS Mincho" w:hAnsi="Georgia"/>
          <w:sz w:val="21"/>
          <w:szCs w:val="21"/>
        </w:rPr>
        <w:t>Diag</w:t>
      </w:r>
      <w:proofErr w:type="spellEnd"/>
    </w:p>
    <w:p w14:paraId="06DD8330" w14:textId="77777777" w:rsidR="003339DF" w:rsidRDefault="00A6720C" w:rsidP="00205464">
      <w:pPr>
        <w:spacing w:line="276" w:lineRule="auto"/>
        <w:rPr>
          <w:rFonts w:ascii="Georgia" w:eastAsia="MS Mincho" w:hAnsi="Georgia"/>
          <w:sz w:val="21"/>
          <w:szCs w:val="21"/>
        </w:rPr>
      </w:pPr>
      <w:r w:rsidRPr="00A6720C">
        <w:rPr>
          <w:rFonts w:ascii="Georgia" w:eastAsia="MS Mincho" w:hAnsi="Georgia"/>
          <w:sz w:val="21"/>
          <w:szCs w:val="21"/>
        </w:rPr>
        <w:t xml:space="preserve">• </w:t>
      </w:r>
      <w:r w:rsidRPr="00A6720C">
        <w:rPr>
          <w:rFonts w:ascii="Georgia" w:eastAsia="MS Mincho" w:hAnsi="Georgia"/>
          <w:b/>
          <w:sz w:val="21"/>
          <w:szCs w:val="21"/>
        </w:rPr>
        <w:t>Standardized components</w:t>
      </w:r>
      <w:r w:rsidRPr="00A6720C">
        <w:rPr>
          <w:rFonts w:ascii="Georgia" w:eastAsia="MS Mincho" w:hAnsi="Georgia"/>
          <w:sz w:val="21"/>
          <w:szCs w:val="21"/>
        </w:rPr>
        <w:t xml:space="preserve"> – easy spare parts availability</w:t>
      </w:r>
    </w:p>
    <w:p w14:paraId="7AFE7C22" w14:textId="77777777" w:rsidR="008944AC" w:rsidRDefault="008944AC" w:rsidP="00DF1A92"/>
    <w:p w14:paraId="0FED314C" w14:textId="77777777" w:rsidR="00A678F4" w:rsidRDefault="00A678F4" w:rsidP="00EC7715">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cs="Georgia"/>
          <w:sz w:val="21"/>
          <w:szCs w:val="21"/>
        </w:rPr>
        <w:t>-END-</w:t>
      </w:r>
    </w:p>
    <w:p w14:paraId="1988D75A" w14:textId="77777777" w:rsidR="00EB6442" w:rsidRDefault="00EB6442" w:rsidP="00EC7715">
      <w:pPr>
        <w:tabs>
          <w:tab w:val="left" w:pos="1055"/>
          <w:tab w:val="left" w:pos="4111"/>
          <w:tab w:val="left" w:pos="5812"/>
          <w:tab w:val="left" w:pos="7371"/>
        </w:tabs>
        <w:spacing w:line="276" w:lineRule="auto"/>
        <w:rPr>
          <w:rFonts w:ascii="Georgia" w:hAnsi="Georgia" w:cs="Georgia"/>
          <w:sz w:val="21"/>
          <w:szCs w:val="21"/>
        </w:rPr>
      </w:pPr>
    </w:p>
    <w:p w14:paraId="31BA47A7" w14:textId="519AB696" w:rsidR="00F42E59" w:rsidRPr="00246112" w:rsidRDefault="00F42E59" w:rsidP="003474CD">
      <w:pPr>
        <w:spacing w:line="276" w:lineRule="auto"/>
        <w:outlineLvl w:val="0"/>
        <w:rPr>
          <w:rFonts w:ascii="Verdana" w:hAnsi="Verdana"/>
          <w:b/>
          <w:color w:val="41525C"/>
          <w:sz w:val="18"/>
          <w:szCs w:val="18"/>
        </w:rPr>
      </w:pPr>
      <w:r w:rsidRPr="003531BF">
        <w:rPr>
          <w:rFonts w:ascii="Verdana" w:hAnsi="Verdana"/>
          <w:color w:val="ED1C2A"/>
          <w:sz w:val="18"/>
          <w:szCs w:val="18"/>
        </w:rPr>
        <w:t>CONTACT</w:t>
      </w:r>
    </w:p>
    <w:p w14:paraId="525B8EBC" w14:textId="77777777" w:rsidR="00F42E59" w:rsidRPr="00246112" w:rsidRDefault="008479D5" w:rsidP="003474CD">
      <w:pPr>
        <w:tabs>
          <w:tab w:val="left" w:pos="3969"/>
        </w:tabs>
        <w:spacing w:line="276" w:lineRule="auto"/>
        <w:rPr>
          <w:rFonts w:ascii="Verdana" w:hAnsi="Verdana"/>
          <w:color w:val="41525C"/>
          <w:sz w:val="18"/>
          <w:szCs w:val="18"/>
        </w:rPr>
      </w:pPr>
      <w:r w:rsidRPr="00246112">
        <w:rPr>
          <w:rFonts w:ascii="Verdana" w:hAnsi="Verdana"/>
          <w:b/>
          <w:color w:val="41525C"/>
          <w:sz w:val="18"/>
          <w:szCs w:val="18"/>
        </w:rPr>
        <w:t>Amy Marten</w:t>
      </w:r>
      <w:r w:rsidR="00F42E59" w:rsidRPr="00246112">
        <w:rPr>
          <w:rFonts w:ascii="Verdana" w:hAnsi="Verdana"/>
          <w:sz w:val="18"/>
          <w:szCs w:val="18"/>
        </w:rPr>
        <w:tab/>
      </w:r>
      <w:r w:rsidR="00F42E59" w:rsidRPr="003531BF">
        <w:rPr>
          <w:rFonts w:ascii="Verdana" w:hAnsi="Verdana"/>
          <w:b/>
          <w:color w:val="41525C"/>
          <w:sz w:val="18"/>
          <w:szCs w:val="18"/>
        </w:rPr>
        <w:t>Damian Joseph</w:t>
      </w:r>
    </w:p>
    <w:p w14:paraId="1D7F9D90" w14:textId="77777777" w:rsidR="00F42E59" w:rsidRPr="00246112" w:rsidRDefault="00F42E59" w:rsidP="003474CD">
      <w:pPr>
        <w:tabs>
          <w:tab w:val="left" w:pos="3969"/>
        </w:tabs>
        <w:spacing w:line="276" w:lineRule="auto"/>
        <w:rPr>
          <w:rFonts w:ascii="Verdana" w:hAnsi="Verdana"/>
          <w:color w:val="41525C"/>
          <w:sz w:val="18"/>
          <w:szCs w:val="18"/>
          <w:lang w:val="de-DE"/>
        </w:rPr>
      </w:pPr>
      <w:proofErr w:type="spellStart"/>
      <w:r w:rsidRPr="00246112">
        <w:rPr>
          <w:rFonts w:ascii="Verdana" w:hAnsi="Verdana"/>
          <w:color w:val="41525C"/>
          <w:sz w:val="18"/>
          <w:szCs w:val="18"/>
          <w:lang w:val="de-DE"/>
        </w:rPr>
        <w:t>Manitowoc</w:t>
      </w:r>
      <w:proofErr w:type="spellEnd"/>
      <w:r w:rsidRPr="00246112">
        <w:rPr>
          <w:rFonts w:ascii="Verdana" w:hAnsi="Verdana"/>
          <w:sz w:val="18"/>
          <w:szCs w:val="18"/>
          <w:lang w:val="de-DE"/>
        </w:rPr>
        <w:tab/>
      </w:r>
      <w:r w:rsidRPr="003531BF">
        <w:rPr>
          <w:rFonts w:ascii="Verdana" w:hAnsi="Verdana"/>
          <w:color w:val="41525C"/>
          <w:sz w:val="18"/>
          <w:szCs w:val="18"/>
          <w:lang w:val="de-DE"/>
        </w:rPr>
        <w:t>SE10</w:t>
      </w:r>
    </w:p>
    <w:p w14:paraId="43CC59EE" w14:textId="77777777" w:rsidR="00F42E59" w:rsidRPr="00246112" w:rsidRDefault="00F42E59" w:rsidP="003474CD">
      <w:pPr>
        <w:tabs>
          <w:tab w:val="left" w:pos="3969"/>
        </w:tabs>
        <w:spacing w:line="276" w:lineRule="auto"/>
        <w:rPr>
          <w:rFonts w:ascii="Verdana" w:hAnsi="Verdana"/>
          <w:color w:val="41525C"/>
          <w:sz w:val="18"/>
          <w:szCs w:val="18"/>
          <w:lang w:val="de-DE"/>
        </w:rPr>
      </w:pPr>
      <w:r w:rsidRPr="00246112">
        <w:rPr>
          <w:rFonts w:ascii="Verdana" w:hAnsi="Verdana"/>
          <w:color w:val="41525C"/>
          <w:sz w:val="18"/>
          <w:szCs w:val="18"/>
          <w:lang w:val="de-DE"/>
        </w:rPr>
        <w:t xml:space="preserve">T +1 </w:t>
      </w:r>
      <w:r w:rsidR="008479D5" w:rsidRPr="00246112">
        <w:rPr>
          <w:rFonts w:ascii="Verdana" w:hAnsi="Verdana"/>
          <w:color w:val="41525C"/>
          <w:sz w:val="18"/>
          <w:szCs w:val="18"/>
          <w:lang w:val="de-DE"/>
        </w:rPr>
        <w:t>920 683 6345</w:t>
      </w:r>
      <w:r w:rsidRPr="00246112">
        <w:rPr>
          <w:rFonts w:ascii="Verdana" w:hAnsi="Verdana"/>
          <w:color w:val="41525C"/>
          <w:sz w:val="18"/>
          <w:szCs w:val="18"/>
          <w:lang w:val="de-DE"/>
        </w:rPr>
        <w:tab/>
        <w:t>T +1 312 548 8441</w:t>
      </w:r>
    </w:p>
    <w:p w14:paraId="2D041E50" w14:textId="375B8BF5" w:rsidR="003474CD" w:rsidRDefault="0078018D" w:rsidP="003474CD">
      <w:pPr>
        <w:tabs>
          <w:tab w:val="left" w:pos="1055"/>
          <w:tab w:val="left" w:pos="3969"/>
          <w:tab w:val="left" w:pos="6379"/>
          <w:tab w:val="left" w:pos="7371"/>
        </w:tabs>
        <w:spacing w:line="276" w:lineRule="auto"/>
        <w:rPr>
          <w:rFonts w:ascii="Verdana" w:hAnsi="Verdana" w:cs="Arial"/>
          <w:sz w:val="18"/>
          <w:szCs w:val="18"/>
          <w:lang w:val="de-DE"/>
        </w:rPr>
      </w:pPr>
      <w:hyperlink r:id="rId9" w:history="1">
        <w:r w:rsidR="008479D5" w:rsidRPr="00246112">
          <w:rPr>
            <w:rStyle w:val="Hyperlink"/>
            <w:rFonts w:ascii="Verdana" w:hAnsi="Verdana"/>
            <w:color w:val="41525C"/>
            <w:sz w:val="18"/>
            <w:szCs w:val="18"/>
            <w:lang w:val="de-DE"/>
          </w:rPr>
          <w:t>amy.marten@manitowoc.com</w:t>
        </w:r>
      </w:hyperlink>
      <w:r w:rsidR="00F42E59" w:rsidRPr="003531BF">
        <w:rPr>
          <w:rFonts w:ascii="Verdana" w:hAnsi="Verdana"/>
          <w:color w:val="41525C"/>
          <w:sz w:val="18"/>
          <w:szCs w:val="18"/>
          <w:lang w:val="de-DE"/>
        </w:rPr>
        <w:tab/>
      </w:r>
      <w:hyperlink r:id="rId10" w:history="1">
        <w:r w:rsidR="008A52A0" w:rsidRPr="00246112">
          <w:rPr>
            <w:rStyle w:val="Hyperlink"/>
            <w:rFonts w:ascii="Verdana" w:hAnsi="Verdana"/>
            <w:color w:val="41525C"/>
            <w:sz w:val="18"/>
            <w:szCs w:val="18"/>
            <w:lang w:val="de-DE"/>
          </w:rPr>
          <w:t>damian.joseph@se10.com</w:t>
        </w:r>
      </w:hyperlink>
    </w:p>
    <w:p w14:paraId="120BC11A" w14:textId="77777777" w:rsidR="003474CD" w:rsidRPr="003531BF" w:rsidRDefault="003474CD">
      <w:pPr>
        <w:tabs>
          <w:tab w:val="left" w:pos="1055"/>
          <w:tab w:val="left" w:pos="3969"/>
          <w:tab w:val="left" w:pos="6379"/>
          <w:tab w:val="left" w:pos="7371"/>
        </w:tabs>
        <w:spacing w:line="276" w:lineRule="auto"/>
        <w:rPr>
          <w:rFonts w:ascii="Verdana" w:hAnsi="Verdana"/>
          <w:b/>
          <w:color w:val="41525C"/>
          <w:sz w:val="18"/>
          <w:szCs w:val="18"/>
          <w:lang w:val="de-DE"/>
        </w:rPr>
      </w:pPr>
    </w:p>
    <w:p w14:paraId="6924D848" w14:textId="77777777" w:rsidR="00D4675D" w:rsidRPr="00246112" w:rsidRDefault="00D4675D" w:rsidP="004370DC">
      <w:pPr>
        <w:tabs>
          <w:tab w:val="left" w:pos="1055"/>
          <w:tab w:val="left" w:pos="3969"/>
          <w:tab w:val="left" w:pos="6379"/>
          <w:tab w:val="left" w:pos="7371"/>
        </w:tabs>
        <w:spacing w:line="276" w:lineRule="auto"/>
        <w:rPr>
          <w:rFonts w:ascii="Verdana" w:hAnsi="Verdana" w:cs="Arial"/>
          <w:sz w:val="18"/>
          <w:szCs w:val="18"/>
          <w:lang w:val="de-DE"/>
        </w:rPr>
      </w:pPr>
    </w:p>
    <w:p w14:paraId="458A2CA1" w14:textId="77777777" w:rsidR="00EB451D" w:rsidRPr="00246112" w:rsidRDefault="00EB451D">
      <w:pPr>
        <w:widowControl w:val="0"/>
        <w:autoSpaceDE w:val="0"/>
        <w:autoSpaceDN w:val="0"/>
        <w:adjustRightInd w:val="0"/>
        <w:spacing w:line="276" w:lineRule="auto"/>
        <w:rPr>
          <w:rFonts w:ascii="Verdana" w:hAnsi="Verdana" w:cs="Calibri"/>
          <w:color w:val="FF0000"/>
          <w:sz w:val="18"/>
          <w:szCs w:val="18"/>
        </w:rPr>
      </w:pPr>
      <w:r w:rsidRPr="003531BF">
        <w:rPr>
          <w:rFonts w:ascii="Verdana" w:hAnsi="Verdana" w:cs="Verdana"/>
          <w:bCs/>
          <w:color w:val="FF0000"/>
          <w:sz w:val="18"/>
          <w:szCs w:val="18"/>
        </w:rPr>
        <w:t>ABOUT THE MANITOWOC COMPANY, INC.</w:t>
      </w:r>
    </w:p>
    <w:p w14:paraId="198A2BF7" w14:textId="18868939" w:rsidR="00735034" w:rsidRDefault="00EB451D">
      <w:pPr>
        <w:spacing w:line="276" w:lineRule="auto"/>
        <w:rPr>
          <w:rFonts w:ascii="Verdana" w:hAnsi="Verdana"/>
          <w:color w:val="41525C"/>
          <w:sz w:val="18"/>
          <w:szCs w:val="18"/>
        </w:rPr>
      </w:pPr>
      <w:r w:rsidRPr="00246112">
        <w:rPr>
          <w:rFonts w:ascii="Verdana" w:hAnsi="Verdana" w:cs="Verdana"/>
          <w:color w:val="41525C"/>
          <w:sz w:val="18"/>
          <w:szCs w:val="18"/>
        </w:rPr>
        <w:t>Founded in 1902, The Manitowoc Company, Inc. is a leading global manufacturer of cranes and lift solutions with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7B198C97" w14:textId="77777777" w:rsidR="00EB451D" w:rsidRPr="00246112" w:rsidRDefault="00EB451D">
      <w:pPr>
        <w:spacing w:line="276" w:lineRule="auto"/>
        <w:rPr>
          <w:rFonts w:ascii="Verdana" w:hAnsi="Verdana"/>
          <w:color w:val="41525C"/>
          <w:sz w:val="18"/>
          <w:szCs w:val="18"/>
        </w:rPr>
      </w:pPr>
    </w:p>
    <w:p w14:paraId="1E3386CD" w14:textId="77777777" w:rsidR="00A678F4" w:rsidRPr="00246112" w:rsidRDefault="00A678F4">
      <w:pPr>
        <w:spacing w:line="276" w:lineRule="auto"/>
        <w:outlineLvl w:val="0"/>
        <w:rPr>
          <w:rFonts w:ascii="Verdana" w:hAnsi="Verdana"/>
          <w:sz w:val="18"/>
          <w:szCs w:val="18"/>
        </w:rPr>
      </w:pPr>
      <w:r w:rsidRPr="00246112">
        <w:rPr>
          <w:rFonts w:ascii="Verdana" w:hAnsi="Verdana"/>
          <w:color w:val="ED1C2A"/>
          <w:sz w:val="18"/>
          <w:szCs w:val="18"/>
        </w:rPr>
        <w:t>MANITOWOC CRANES</w:t>
      </w:r>
    </w:p>
    <w:p w14:paraId="39C72962" w14:textId="77777777" w:rsidR="00A678F4" w:rsidRPr="00246112" w:rsidRDefault="00A678F4">
      <w:pPr>
        <w:spacing w:line="276" w:lineRule="auto"/>
        <w:outlineLvl w:val="0"/>
        <w:rPr>
          <w:rFonts w:ascii="Verdana" w:hAnsi="Verdana"/>
          <w:sz w:val="18"/>
          <w:szCs w:val="18"/>
        </w:rPr>
      </w:pPr>
      <w:r w:rsidRPr="00246112">
        <w:rPr>
          <w:rFonts w:ascii="Verdana" w:hAnsi="Verdana"/>
          <w:color w:val="41525C"/>
          <w:sz w:val="18"/>
          <w:szCs w:val="18"/>
        </w:rPr>
        <w:t>2401 South 30</w:t>
      </w:r>
      <w:r w:rsidRPr="00246112">
        <w:rPr>
          <w:rFonts w:ascii="Verdana" w:hAnsi="Verdana"/>
          <w:color w:val="41525C"/>
          <w:sz w:val="18"/>
          <w:szCs w:val="18"/>
          <w:vertAlign w:val="superscript"/>
        </w:rPr>
        <w:t>th</w:t>
      </w:r>
      <w:r w:rsidRPr="00246112">
        <w:rPr>
          <w:rFonts w:ascii="Verdana" w:hAnsi="Verdana"/>
          <w:color w:val="41525C"/>
          <w:sz w:val="18"/>
          <w:szCs w:val="18"/>
        </w:rPr>
        <w:t xml:space="preserve"> Street - PO Box 70</w:t>
      </w:r>
      <w:r w:rsidRPr="00246112">
        <w:rPr>
          <w:rFonts w:ascii="Verdana" w:hAnsi="Verdana"/>
          <w:sz w:val="18"/>
          <w:szCs w:val="18"/>
        </w:rPr>
        <w:t xml:space="preserve"> - </w:t>
      </w:r>
      <w:r w:rsidRPr="00246112">
        <w:rPr>
          <w:rFonts w:ascii="Verdana" w:hAnsi="Verdana"/>
          <w:color w:val="41525C"/>
          <w:sz w:val="18"/>
          <w:szCs w:val="18"/>
        </w:rPr>
        <w:t>Manitowoc, WI 54221-0070</w:t>
      </w:r>
    </w:p>
    <w:p w14:paraId="288B764F" w14:textId="77777777" w:rsidR="00A678F4" w:rsidRPr="00246112" w:rsidRDefault="00A678F4">
      <w:pPr>
        <w:spacing w:line="276" w:lineRule="auto"/>
        <w:rPr>
          <w:rFonts w:ascii="Verdana" w:hAnsi="Verdana"/>
          <w:sz w:val="18"/>
          <w:szCs w:val="18"/>
        </w:rPr>
      </w:pPr>
      <w:r w:rsidRPr="00246112">
        <w:rPr>
          <w:rFonts w:ascii="Verdana" w:hAnsi="Verdana"/>
          <w:color w:val="41525C"/>
          <w:sz w:val="18"/>
          <w:szCs w:val="18"/>
        </w:rPr>
        <w:t>T +1 920 684 6621</w:t>
      </w:r>
    </w:p>
    <w:p w14:paraId="09468926" w14:textId="77777777" w:rsidR="00B631D6" w:rsidRPr="003531BF" w:rsidRDefault="00F90655">
      <w:pPr>
        <w:spacing w:line="276" w:lineRule="auto"/>
        <w:rPr>
          <w:rFonts w:ascii="Verdana" w:hAnsi="Verdana"/>
          <w:b/>
          <w:color w:val="41525C"/>
          <w:sz w:val="18"/>
          <w:szCs w:val="18"/>
          <w:u w:val="single"/>
        </w:rPr>
      </w:pPr>
      <w:hyperlink r:id="rId11" w:history="1">
        <w:r w:rsidR="00690E49" w:rsidRPr="00246112">
          <w:rPr>
            <w:rStyle w:val="Hyperlink"/>
            <w:rFonts w:ascii="Verdana" w:hAnsi="Verdana"/>
            <w:b/>
            <w:color w:val="41525C"/>
            <w:sz w:val="18"/>
            <w:szCs w:val="18"/>
          </w:rPr>
          <w:t>www.manitowoc.com</w:t>
        </w:r>
        <w:r w:rsidR="00690E49" w:rsidRPr="00246112">
          <w:rPr>
            <w:rStyle w:val="Hyperlink"/>
            <w:rFonts w:ascii="Verdana" w:hAnsi="Verdana"/>
            <w:b/>
            <w:color w:val="41525C"/>
            <w:sz w:val="18"/>
            <w:szCs w:val="18"/>
          </w:rPr>
          <w:softHyphen/>
        </w:r>
        <w:r w:rsidR="00690E49" w:rsidRPr="00246112">
          <w:rPr>
            <w:rStyle w:val="Hyperlink"/>
            <w:rFonts w:ascii="Verdana" w:hAnsi="Verdana"/>
            <w:b/>
            <w:color w:val="41525C"/>
            <w:sz w:val="18"/>
            <w:szCs w:val="18"/>
          </w:rPr>
          <w:cr/>
        </w:r>
      </w:hyperlink>
    </w:p>
    <w:sectPr w:rsidR="00B631D6" w:rsidRPr="003531BF" w:rsidSect="00246112">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E9C80" w14:textId="77777777" w:rsidR="00F90655" w:rsidRDefault="00F90655">
      <w:r>
        <w:separator/>
      </w:r>
    </w:p>
  </w:endnote>
  <w:endnote w:type="continuationSeparator" w:id="0">
    <w:p w14:paraId="0186C91C" w14:textId="77777777" w:rsidR="00F90655" w:rsidRDefault="00F9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9739A" w14:textId="77777777" w:rsidR="00F90655" w:rsidRDefault="00F90655">
      <w:r>
        <w:separator/>
      </w:r>
    </w:p>
  </w:footnote>
  <w:footnote w:type="continuationSeparator" w:id="0">
    <w:p w14:paraId="62A18A1C" w14:textId="77777777" w:rsidR="00F90655" w:rsidRDefault="00F906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F21F" w14:textId="77777777" w:rsidR="00E50470" w:rsidRDefault="00F5240E" w:rsidP="00163032">
    <w:pPr>
      <w:spacing w:line="276" w:lineRule="auto"/>
      <w:rPr>
        <w:rFonts w:ascii="Verdana" w:hAnsi="Verdana"/>
        <w:b/>
        <w:color w:val="41525C"/>
        <w:sz w:val="16"/>
        <w:szCs w:val="16"/>
      </w:rPr>
    </w:pPr>
    <w:proofErr w:type="spellStart"/>
    <w:r>
      <w:rPr>
        <w:rFonts w:ascii="Verdana" w:hAnsi="Verdana"/>
        <w:b/>
        <w:color w:val="41525C"/>
        <w:sz w:val="16"/>
        <w:szCs w:val="16"/>
      </w:rPr>
      <w:t>Potain</w:t>
    </w:r>
    <w:proofErr w:type="spellEnd"/>
    <w:r w:rsidR="006337D0" w:rsidRPr="006337D0">
      <w:rPr>
        <w:rFonts w:ascii="Verdana" w:hAnsi="Verdana"/>
        <w:b/>
        <w:color w:val="41525C"/>
        <w:sz w:val="16"/>
        <w:szCs w:val="16"/>
      </w:rPr>
      <w:t xml:space="preserve"> MDT 219 </w:t>
    </w:r>
    <w:r w:rsidR="00EA5227">
      <w:rPr>
        <w:rFonts w:ascii="Verdana" w:hAnsi="Verdana"/>
        <w:b/>
        <w:color w:val="41525C"/>
        <w:sz w:val="16"/>
        <w:szCs w:val="16"/>
      </w:rPr>
      <w:t>a</w:t>
    </w:r>
    <w:r w:rsidR="006337D0" w:rsidRPr="006337D0">
      <w:rPr>
        <w:rFonts w:ascii="Verdana" w:hAnsi="Verdana"/>
        <w:b/>
        <w:color w:val="41525C"/>
        <w:sz w:val="16"/>
        <w:szCs w:val="16"/>
      </w:rPr>
      <w:t>t CONEXPO 2017</w:t>
    </w:r>
  </w:p>
  <w:p w14:paraId="2E6469DA" w14:textId="7C4B049A" w:rsidR="00295A53" w:rsidRPr="0059601F" w:rsidRDefault="006337D0" w:rsidP="00163032">
    <w:pPr>
      <w:spacing w:line="276" w:lineRule="auto"/>
      <w:rPr>
        <w:rFonts w:ascii="Verdana" w:hAnsi="Verdana"/>
        <w:color w:val="41525C"/>
        <w:sz w:val="18"/>
        <w:szCs w:val="18"/>
      </w:rPr>
    </w:pPr>
    <w:r>
      <w:rPr>
        <w:rFonts w:ascii="Verdana" w:hAnsi="Verdana"/>
        <w:color w:val="41525C"/>
        <w:sz w:val="18"/>
        <w:szCs w:val="18"/>
      </w:rPr>
      <w:t>December</w:t>
    </w:r>
    <w:r w:rsidR="00E50470">
      <w:rPr>
        <w:rFonts w:ascii="Verdana" w:hAnsi="Verdana"/>
        <w:color w:val="41525C"/>
        <w:sz w:val="18"/>
        <w:szCs w:val="18"/>
      </w:rPr>
      <w:t xml:space="preserve"> </w:t>
    </w:r>
    <w:r w:rsidR="00F21EDE">
      <w:rPr>
        <w:rFonts w:ascii="Verdana" w:hAnsi="Verdana"/>
        <w:color w:val="41525C"/>
        <w:sz w:val="18"/>
        <w:szCs w:val="18"/>
      </w:rPr>
      <w:t>12</w:t>
    </w:r>
    <w:r w:rsidR="00295A53">
      <w:rPr>
        <w:rFonts w:ascii="Verdana" w:hAnsi="Verdana"/>
        <w:color w:val="41525C"/>
        <w:sz w:val="18"/>
        <w:szCs w:val="18"/>
      </w:rPr>
      <w:t>, 2016</w:t>
    </w:r>
  </w:p>
  <w:p w14:paraId="5D3D9AD3" w14:textId="77777777" w:rsidR="00295A53" w:rsidRPr="003E31C0" w:rsidRDefault="00295A53" w:rsidP="00163032">
    <w:pPr>
      <w:spacing w:line="276" w:lineRule="auto"/>
      <w:rPr>
        <w:rFonts w:ascii="Verdana" w:hAnsi="Verdana"/>
        <w:sz w:val="16"/>
        <w:szCs w:val="16"/>
      </w:rPr>
    </w:pPr>
  </w:p>
  <w:p w14:paraId="1F696732" w14:textId="77777777" w:rsidR="00295A53" w:rsidRDefault="00295A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7">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2"/>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4512"/>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4B4E"/>
    <w:rsid w:val="00085502"/>
    <w:rsid w:val="00085F09"/>
    <w:rsid w:val="000861AD"/>
    <w:rsid w:val="000869EE"/>
    <w:rsid w:val="00090736"/>
    <w:rsid w:val="000913FB"/>
    <w:rsid w:val="000914EC"/>
    <w:rsid w:val="00092F93"/>
    <w:rsid w:val="0009398B"/>
    <w:rsid w:val="00093CB7"/>
    <w:rsid w:val="00094719"/>
    <w:rsid w:val="00097E59"/>
    <w:rsid w:val="000A3B1D"/>
    <w:rsid w:val="000A7080"/>
    <w:rsid w:val="000A75DA"/>
    <w:rsid w:val="000B0801"/>
    <w:rsid w:val="000B0A0E"/>
    <w:rsid w:val="000B1191"/>
    <w:rsid w:val="000B168F"/>
    <w:rsid w:val="000B374E"/>
    <w:rsid w:val="000B4AA8"/>
    <w:rsid w:val="000B4D86"/>
    <w:rsid w:val="000B5C62"/>
    <w:rsid w:val="000C0256"/>
    <w:rsid w:val="000C1D2E"/>
    <w:rsid w:val="000C371D"/>
    <w:rsid w:val="000C4051"/>
    <w:rsid w:val="000C48CA"/>
    <w:rsid w:val="000C5B30"/>
    <w:rsid w:val="000C672F"/>
    <w:rsid w:val="000C7CE9"/>
    <w:rsid w:val="000D01E7"/>
    <w:rsid w:val="000D0ABB"/>
    <w:rsid w:val="000D12D6"/>
    <w:rsid w:val="000D2100"/>
    <w:rsid w:val="000D2D1C"/>
    <w:rsid w:val="000D5C73"/>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5526"/>
    <w:rsid w:val="000F5AE8"/>
    <w:rsid w:val="000F5D22"/>
    <w:rsid w:val="0010150F"/>
    <w:rsid w:val="00103462"/>
    <w:rsid w:val="001053EA"/>
    <w:rsid w:val="00106772"/>
    <w:rsid w:val="00106B1C"/>
    <w:rsid w:val="00107E2F"/>
    <w:rsid w:val="001112E6"/>
    <w:rsid w:val="00114C12"/>
    <w:rsid w:val="001222FA"/>
    <w:rsid w:val="00122A15"/>
    <w:rsid w:val="001258F1"/>
    <w:rsid w:val="0012639F"/>
    <w:rsid w:val="00127FF4"/>
    <w:rsid w:val="00133817"/>
    <w:rsid w:val="00135150"/>
    <w:rsid w:val="00136DED"/>
    <w:rsid w:val="00137100"/>
    <w:rsid w:val="00141124"/>
    <w:rsid w:val="00141C80"/>
    <w:rsid w:val="00141E76"/>
    <w:rsid w:val="001459E7"/>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316"/>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B76"/>
    <w:rsid w:val="001D7C17"/>
    <w:rsid w:val="001D7FC6"/>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464"/>
    <w:rsid w:val="00205B7C"/>
    <w:rsid w:val="00205E49"/>
    <w:rsid w:val="002120C8"/>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112"/>
    <w:rsid w:val="00246C58"/>
    <w:rsid w:val="002507C8"/>
    <w:rsid w:val="00252801"/>
    <w:rsid w:val="0025349B"/>
    <w:rsid w:val="00254A5B"/>
    <w:rsid w:val="002559DC"/>
    <w:rsid w:val="00256053"/>
    <w:rsid w:val="002572E5"/>
    <w:rsid w:val="0026166F"/>
    <w:rsid w:val="00261AAD"/>
    <w:rsid w:val="002623D6"/>
    <w:rsid w:val="002624D3"/>
    <w:rsid w:val="00262FC7"/>
    <w:rsid w:val="00264B9A"/>
    <w:rsid w:val="00273306"/>
    <w:rsid w:val="00273E72"/>
    <w:rsid w:val="002753ED"/>
    <w:rsid w:val="0027622D"/>
    <w:rsid w:val="0027658A"/>
    <w:rsid w:val="002767C4"/>
    <w:rsid w:val="00276DBA"/>
    <w:rsid w:val="002808AD"/>
    <w:rsid w:val="002821D4"/>
    <w:rsid w:val="00283E0D"/>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55DA"/>
    <w:rsid w:val="002A56AE"/>
    <w:rsid w:val="002A57B3"/>
    <w:rsid w:val="002A6CBE"/>
    <w:rsid w:val="002A730A"/>
    <w:rsid w:val="002B06E4"/>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D5B29"/>
    <w:rsid w:val="002E1AAE"/>
    <w:rsid w:val="002E1E17"/>
    <w:rsid w:val="002E216B"/>
    <w:rsid w:val="002E2756"/>
    <w:rsid w:val="002E41F1"/>
    <w:rsid w:val="002E61D0"/>
    <w:rsid w:val="002E793B"/>
    <w:rsid w:val="002F083A"/>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2506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474CD"/>
    <w:rsid w:val="00351AF9"/>
    <w:rsid w:val="003529C1"/>
    <w:rsid w:val="00352A80"/>
    <w:rsid w:val="003531BF"/>
    <w:rsid w:val="00353A93"/>
    <w:rsid w:val="003541F0"/>
    <w:rsid w:val="003554FF"/>
    <w:rsid w:val="0035580C"/>
    <w:rsid w:val="003562F9"/>
    <w:rsid w:val="00356804"/>
    <w:rsid w:val="00356C4F"/>
    <w:rsid w:val="00356E45"/>
    <w:rsid w:val="003573ED"/>
    <w:rsid w:val="003637EA"/>
    <w:rsid w:val="00363EDD"/>
    <w:rsid w:val="0036530E"/>
    <w:rsid w:val="003657A3"/>
    <w:rsid w:val="00373DC1"/>
    <w:rsid w:val="00374D1E"/>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0C9F"/>
    <w:rsid w:val="00391744"/>
    <w:rsid w:val="00393C8F"/>
    <w:rsid w:val="00396985"/>
    <w:rsid w:val="003A1CDB"/>
    <w:rsid w:val="003A1EB0"/>
    <w:rsid w:val="003A25BA"/>
    <w:rsid w:val="003A3152"/>
    <w:rsid w:val="003A469F"/>
    <w:rsid w:val="003A4D68"/>
    <w:rsid w:val="003A6160"/>
    <w:rsid w:val="003A7E95"/>
    <w:rsid w:val="003A7F10"/>
    <w:rsid w:val="003B0E5A"/>
    <w:rsid w:val="003B1663"/>
    <w:rsid w:val="003B20DE"/>
    <w:rsid w:val="003B2458"/>
    <w:rsid w:val="003B31F9"/>
    <w:rsid w:val="003B4348"/>
    <w:rsid w:val="003B516E"/>
    <w:rsid w:val="003B5D58"/>
    <w:rsid w:val="003B6067"/>
    <w:rsid w:val="003B63D0"/>
    <w:rsid w:val="003B6CE8"/>
    <w:rsid w:val="003B7551"/>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5556"/>
    <w:rsid w:val="003D5CF4"/>
    <w:rsid w:val="003D7129"/>
    <w:rsid w:val="003E31C0"/>
    <w:rsid w:val="003E3CA7"/>
    <w:rsid w:val="003E702D"/>
    <w:rsid w:val="003E79DD"/>
    <w:rsid w:val="003F46E7"/>
    <w:rsid w:val="0040002D"/>
    <w:rsid w:val="00401096"/>
    <w:rsid w:val="00401B62"/>
    <w:rsid w:val="00402BF6"/>
    <w:rsid w:val="004046BB"/>
    <w:rsid w:val="0040560B"/>
    <w:rsid w:val="00405C5D"/>
    <w:rsid w:val="0040727E"/>
    <w:rsid w:val="00411DA0"/>
    <w:rsid w:val="004138BE"/>
    <w:rsid w:val="00413C82"/>
    <w:rsid w:val="00414689"/>
    <w:rsid w:val="00414CF6"/>
    <w:rsid w:val="00417768"/>
    <w:rsid w:val="004200E9"/>
    <w:rsid w:val="00420FBF"/>
    <w:rsid w:val="00421B87"/>
    <w:rsid w:val="00421C16"/>
    <w:rsid w:val="00421EF5"/>
    <w:rsid w:val="00422497"/>
    <w:rsid w:val="00422FCF"/>
    <w:rsid w:val="00423C46"/>
    <w:rsid w:val="00424CF1"/>
    <w:rsid w:val="00425D28"/>
    <w:rsid w:val="00426B72"/>
    <w:rsid w:val="004337D9"/>
    <w:rsid w:val="00435CF7"/>
    <w:rsid w:val="004370DC"/>
    <w:rsid w:val="00440D17"/>
    <w:rsid w:val="00441B7D"/>
    <w:rsid w:val="00443193"/>
    <w:rsid w:val="00443D53"/>
    <w:rsid w:val="0044404F"/>
    <w:rsid w:val="004442D3"/>
    <w:rsid w:val="00451F5E"/>
    <w:rsid w:val="00452150"/>
    <w:rsid w:val="00453BDD"/>
    <w:rsid w:val="0045428C"/>
    <w:rsid w:val="00454463"/>
    <w:rsid w:val="0045658A"/>
    <w:rsid w:val="004578B3"/>
    <w:rsid w:val="004616B1"/>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390"/>
    <w:rsid w:val="005A66DD"/>
    <w:rsid w:val="005A7490"/>
    <w:rsid w:val="005B0185"/>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13C4F"/>
    <w:rsid w:val="006145DA"/>
    <w:rsid w:val="00615194"/>
    <w:rsid w:val="00616F02"/>
    <w:rsid w:val="00617FC5"/>
    <w:rsid w:val="00620005"/>
    <w:rsid w:val="00620317"/>
    <w:rsid w:val="00620CDB"/>
    <w:rsid w:val="00621648"/>
    <w:rsid w:val="0062187A"/>
    <w:rsid w:val="00621C8D"/>
    <w:rsid w:val="00622D29"/>
    <w:rsid w:val="006242AB"/>
    <w:rsid w:val="006249C6"/>
    <w:rsid w:val="00624C5F"/>
    <w:rsid w:val="00626BE7"/>
    <w:rsid w:val="00630341"/>
    <w:rsid w:val="00630418"/>
    <w:rsid w:val="006337D0"/>
    <w:rsid w:val="0063480E"/>
    <w:rsid w:val="00634A22"/>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646A"/>
    <w:rsid w:val="0069775C"/>
    <w:rsid w:val="006A065C"/>
    <w:rsid w:val="006A090A"/>
    <w:rsid w:val="006A1B0F"/>
    <w:rsid w:val="006A34A2"/>
    <w:rsid w:val="006A41FB"/>
    <w:rsid w:val="006A62EF"/>
    <w:rsid w:val="006A62F6"/>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1927"/>
    <w:rsid w:val="006F1BEB"/>
    <w:rsid w:val="006F275B"/>
    <w:rsid w:val="006F4D1D"/>
    <w:rsid w:val="006F5AF7"/>
    <w:rsid w:val="006F6F14"/>
    <w:rsid w:val="007001DA"/>
    <w:rsid w:val="0070354D"/>
    <w:rsid w:val="00703A67"/>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034"/>
    <w:rsid w:val="007352E9"/>
    <w:rsid w:val="0073534B"/>
    <w:rsid w:val="00735733"/>
    <w:rsid w:val="0073638B"/>
    <w:rsid w:val="00737118"/>
    <w:rsid w:val="007374DB"/>
    <w:rsid w:val="007376E2"/>
    <w:rsid w:val="00737CDE"/>
    <w:rsid w:val="007408D7"/>
    <w:rsid w:val="00742F26"/>
    <w:rsid w:val="007431CB"/>
    <w:rsid w:val="00743976"/>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018D"/>
    <w:rsid w:val="007834E0"/>
    <w:rsid w:val="00783C29"/>
    <w:rsid w:val="00785AB3"/>
    <w:rsid w:val="00787627"/>
    <w:rsid w:val="007937EF"/>
    <w:rsid w:val="007940A4"/>
    <w:rsid w:val="00794896"/>
    <w:rsid w:val="00795882"/>
    <w:rsid w:val="007959F4"/>
    <w:rsid w:val="0079659E"/>
    <w:rsid w:val="007A083A"/>
    <w:rsid w:val="007A1E49"/>
    <w:rsid w:val="007A3B5C"/>
    <w:rsid w:val="007A4178"/>
    <w:rsid w:val="007A4984"/>
    <w:rsid w:val="007A4F19"/>
    <w:rsid w:val="007A6807"/>
    <w:rsid w:val="007A6FDC"/>
    <w:rsid w:val="007B1434"/>
    <w:rsid w:val="007B285B"/>
    <w:rsid w:val="007B4320"/>
    <w:rsid w:val="007B4399"/>
    <w:rsid w:val="007B510B"/>
    <w:rsid w:val="007B6CB5"/>
    <w:rsid w:val="007B7237"/>
    <w:rsid w:val="007B7DDF"/>
    <w:rsid w:val="007C01A4"/>
    <w:rsid w:val="007C1D3E"/>
    <w:rsid w:val="007C268F"/>
    <w:rsid w:val="007C31AC"/>
    <w:rsid w:val="007C4A6C"/>
    <w:rsid w:val="007C51E0"/>
    <w:rsid w:val="007C6DD3"/>
    <w:rsid w:val="007C73B9"/>
    <w:rsid w:val="007D0532"/>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1058"/>
    <w:rsid w:val="0082246E"/>
    <w:rsid w:val="00823284"/>
    <w:rsid w:val="0082404B"/>
    <w:rsid w:val="00825CBB"/>
    <w:rsid w:val="00831A87"/>
    <w:rsid w:val="0083295B"/>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71EA9"/>
    <w:rsid w:val="00873396"/>
    <w:rsid w:val="00874434"/>
    <w:rsid w:val="00875528"/>
    <w:rsid w:val="008775DC"/>
    <w:rsid w:val="00877E0E"/>
    <w:rsid w:val="00880359"/>
    <w:rsid w:val="00882D97"/>
    <w:rsid w:val="0088513F"/>
    <w:rsid w:val="00886E84"/>
    <w:rsid w:val="008944AC"/>
    <w:rsid w:val="008951E1"/>
    <w:rsid w:val="008A0A60"/>
    <w:rsid w:val="008A15CB"/>
    <w:rsid w:val="008A19EB"/>
    <w:rsid w:val="008A2386"/>
    <w:rsid w:val="008A421C"/>
    <w:rsid w:val="008A52A0"/>
    <w:rsid w:val="008A6CA2"/>
    <w:rsid w:val="008B1D1B"/>
    <w:rsid w:val="008B2A65"/>
    <w:rsid w:val="008B33DA"/>
    <w:rsid w:val="008B3C6C"/>
    <w:rsid w:val="008B5555"/>
    <w:rsid w:val="008B5701"/>
    <w:rsid w:val="008B5B10"/>
    <w:rsid w:val="008B5FDE"/>
    <w:rsid w:val="008B7B97"/>
    <w:rsid w:val="008C0053"/>
    <w:rsid w:val="008C3FE2"/>
    <w:rsid w:val="008C446C"/>
    <w:rsid w:val="008C4AB4"/>
    <w:rsid w:val="008C661F"/>
    <w:rsid w:val="008C69D1"/>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69E"/>
    <w:rsid w:val="00903D24"/>
    <w:rsid w:val="00904831"/>
    <w:rsid w:val="0090520A"/>
    <w:rsid w:val="009102EE"/>
    <w:rsid w:val="009111FB"/>
    <w:rsid w:val="0091125F"/>
    <w:rsid w:val="00912930"/>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842"/>
    <w:rsid w:val="009B6DE2"/>
    <w:rsid w:val="009C2054"/>
    <w:rsid w:val="009C79E2"/>
    <w:rsid w:val="009D0290"/>
    <w:rsid w:val="009D4065"/>
    <w:rsid w:val="009D4B61"/>
    <w:rsid w:val="009D7F17"/>
    <w:rsid w:val="009E095E"/>
    <w:rsid w:val="009E0C7A"/>
    <w:rsid w:val="009E4B9E"/>
    <w:rsid w:val="009E5ED5"/>
    <w:rsid w:val="009E73DE"/>
    <w:rsid w:val="009E7DC0"/>
    <w:rsid w:val="009E7E4A"/>
    <w:rsid w:val="009F0D22"/>
    <w:rsid w:val="009F3E66"/>
    <w:rsid w:val="009F5917"/>
    <w:rsid w:val="00A00DC2"/>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5001E"/>
    <w:rsid w:val="00A52F54"/>
    <w:rsid w:val="00A545F2"/>
    <w:rsid w:val="00A5529F"/>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63FE"/>
    <w:rsid w:val="00A8776B"/>
    <w:rsid w:val="00A8795E"/>
    <w:rsid w:val="00A879C4"/>
    <w:rsid w:val="00A87A56"/>
    <w:rsid w:val="00A9005B"/>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453"/>
    <w:rsid w:val="00AC5D6A"/>
    <w:rsid w:val="00AD0C9F"/>
    <w:rsid w:val="00AD1308"/>
    <w:rsid w:val="00AD24CA"/>
    <w:rsid w:val="00AD3A55"/>
    <w:rsid w:val="00AD46E4"/>
    <w:rsid w:val="00AD62AB"/>
    <w:rsid w:val="00AD74F1"/>
    <w:rsid w:val="00AE10DA"/>
    <w:rsid w:val="00AE1665"/>
    <w:rsid w:val="00AE315D"/>
    <w:rsid w:val="00AE392A"/>
    <w:rsid w:val="00AE4CD1"/>
    <w:rsid w:val="00AE4E49"/>
    <w:rsid w:val="00AE572F"/>
    <w:rsid w:val="00AE5856"/>
    <w:rsid w:val="00AF17EC"/>
    <w:rsid w:val="00AF21CF"/>
    <w:rsid w:val="00AF488C"/>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1B74"/>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1AA9"/>
    <w:rsid w:val="00B55ABF"/>
    <w:rsid w:val="00B57475"/>
    <w:rsid w:val="00B5788A"/>
    <w:rsid w:val="00B608F8"/>
    <w:rsid w:val="00B61523"/>
    <w:rsid w:val="00B62726"/>
    <w:rsid w:val="00B631D6"/>
    <w:rsid w:val="00B66241"/>
    <w:rsid w:val="00B701ED"/>
    <w:rsid w:val="00B747DC"/>
    <w:rsid w:val="00B74DD6"/>
    <w:rsid w:val="00B758B3"/>
    <w:rsid w:val="00B8094F"/>
    <w:rsid w:val="00B83938"/>
    <w:rsid w:val="00B84E34"/>
    <w:rsid w:val="00B8657F"/>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67"/>
    <w:rsid w:val="00BC7E7F"/>
    <w:rsid w:val="00BD026D"/>
    <w:rsid w:val="00BD171F"/>
    <w:rsid w:val="00BD3E15"/>
    <w:rsid w:val="00BD3EAD"/>
    <w:rsid w:val="00BD56BF"/>
    <w:rsid w:val="00BD7311"/>
    <w:rsid w:val="00BD7724"/>
    <w:rsid w:val="00BE095D"/>
    <w:rsid w:val="00BE0CA2"/>
    <w:rsid w:val="00BE2795"/>
    <w:rsid w:val="00BE2C4C"/>
    <w:rsid w:val="00BE5624"/>
    <w:rsid w:val="00BE75A3"/>
    <w:rsid w:val="00BF288C"/>
    <w:rsid w:val="00BF2C1C"/>
    <w:rsid w:val="00BF3983"/>
    <w:rsid w:val="00BF3E61"/>
    <w:rsid w:val="00BF4BD2"/>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17FF"/>
    <w:rsid w:val="00C350A5"/>
    <w:rsid w:val="00C404F8"/>
    <w:rsid w:val="00C412CE"/>
    <w:rsid w:val="00C41E90"/>
    <w:rsid w:val="00C431AE"/>
    <w:rsid w:val="00C44AAB"/>
    <w:rsid w:val="00C45983"/>
    <w:rsid w:val="00C45BFA"/>
    <w:rsid w:val="00C47B2E"/>
    <w:rsid w:val="00C507E5"/>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13"/>
    <w:rsid w:val="00C83F4F"/>
    <w:rsid w:val="00C842CB"/>
    <w:rsid w:val="00C84AF1"/>
    <w:rsid w:val="00C85503"/>
    <w:rsid w:val="00C85965"/>
    <w:rsid w:val="00C86F4F"/>
    <w:rsid w:val="00C8750C"/>
    <w:rsid w:val="00C90570"/>
    <w:rsid w:val="00C91672"/>
    <w:rsid w:val="00C934A8"/>
    <w:rsid w:val="00C936D9"/>
    <w:rsid w:val="00C94C6D"/>
    <w:rsid w:val="00C97918"/>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9EB"/>
    <w:rsid w:val="00CD5E95"/>
    <w:rsid w:val="00CE01A8"/>
    <w:rsid w:val="00CE1D87"/>
    <w:rsid w:val="00CE2EC2"/>
    <w:rsid w:val="00CE3868"/>
    <w:rsid w:val="00CE3D33"/>
    <w:rsid w:val="00CE4513"/>
    <w:rsid w:val="00CE5A62"/>
    <w:rsid w:val="00CE5AFA"/>
    <w:rsid w:val="00CE6C6E"/>
    <w:rsid w:val="00CE75F5"/>
    <w:rsid w:val="00CF042E"/>
    <w:rsid w:val="00CF0D73"/>
    <w:rsid w:val="00CF2CA8"/>
    <w:rsid w:val="00CF33DF"/>
    <w:rsid w:val="00CF437D"/>
    <w:rsid w:val="00CF6D1B"/>
    <w:rsid w:val="00CF781F"/>
    <w:rsid w:val="00D00CBF"/>
    <w:rsid w:val="00D02221"/>
    <w:rsid w:val="00D02798"/>
    <w:rsid w:val="00D033B3"/>
    <w:rsid w:val="00D03B2B"/>
    <w:rsid w:val="00D040E0"/>
    <w:rsid w:val="00D06590"/>
    <w:rsid w:val="00D117A2"/>
    <w:rsid w:val="00D12E75"/>
    <w:rsid w:val="00D15733"/>
    <w:rsid w:val="00D200A5"/>
    <w:rsid w:val="00D20EC5"/>
    <w:rsid w:val="00D21937"/>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806"/>
    <w:rsid w:val="00D81B12"/>
    <w:rsid w:val="00D8470E"/>
    <w:rsid w:val="00D84DAC"/>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1A92"/>
    <w:rsid w:val="00DF2786"/>
    <w:rsid w:val="00DF3AF2"/>
    <w:rsid w:val="00DF51CD"/>
    <w:rsid w:val="00DF555D"/>
    <w:rsid w:val="00DF5F16"/>
    <w:rsid w:val="00DF63B2"/>
    <w:rsid w:val="00DF75BC"/>
    <w:rsid w:val="00DF7E6D"/>
    <w:rsid w:val="00E01FC9"/>
    <w:rsid w:val="00E02BFD"/>
    <w:rsid w:val="00E05335"/>
    <w:rsid w:val="00E0633B"/>
    <w:rsid w:val="00E104C1"/>
    <w:rsid w:val="00E11052"/>
    <w:rsid w:val="00E120E6"/>
    <w:rsid w:val="00E1342C"/>
    <w:rsid w:val="00E144EC"/>
    <w:rsid w:val="00E14819"/>
    <w:rsid w:val="00E16018"/>
    <w:rsid w:val="00E20385"/>
    <w:rsid w:val="00E21542"/>
    <w:rsid w:val="00E21933"/>
    <w:rsid w:val="00E23205"/>
    <w:rsid w:val="00E267FA"/>
    <w:rsid w:val="00E26CA0"/>
    <w:rsid w:val="00E274B0"/>
    <w:rsid w:val="00E274C9"/>
    <w:rsid w:val="00E3045D"/>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61D87"/>
    <w:rsid w:val="00E636B9"/>
    <w:rsid w:val="00E64330"/>
    <w:rsid w:val="00E65A9B"/>
    <w:rsid w:val="00E66366"/>
    <w:rsid w:val="00E668F1"/>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5227"/>
    <w:rsid w:val="00EA71DE"/>
    <w:rsid w:val="00EA7CDB"/>
    <w:rsid w:val="00EB0037"/>
    <w:rsid w:val="00EB1555"/>
    <w:rsid w:val="00EB451D"/>
    <w:rsid w:val="00EB4F11"/>
    <w:rsid w:val="00EB6442"/>
    <w:rsid w:val="00EC009E"/>
    <w:rsid w:val="00EC0873"/>
    <w:rsid w:val="00EC13F3"/>
    <w:rsid w:val="00EC1FB4"/>
    <w:rsid w:val="00EC2BB7"/>
    <w:rsid w:val="00EC4418"/>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DC6"/>
    <w:rsid w:val="00EF560E"/>
    <w:rsid w:val="00EF7B59"/>
    <w:rsid w:val="00F043CA"/>
    <w:rsid w:val="00F07102"/>
    <w:rsid w:val="00F1425A"/>
    <w:rsid w:val="00F157A3"/>
    <w:rsid w:val="00F15A5F"/>
    <w:rsid w:val="00F1702B"/>
    <w:rsid w:val="00F179B3"/>
    <w:rsid w:val="00F21A8A"/>
    <w:rsid w:val="00F21C1B"/>
    <w:rsid w:val="00F21D82"/>
    <w:rsid w:val="00F21EDE"/>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40E"/>
    <w:rsid w:val="00F527A5"/>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7FE3"/>
    <w:rsid w:val="00F804BF"/>
    <w:rsid w:val="00F81FC0"/>
    <w:rsid w:val="00F82331"/>
    <w:rsid w:val="00F824E1"/>
    <w:rsid w:val="00F82A90"/>
    <w:rsid w:val="00F82E1C"/>
    <w:rsid w:val="00F8457D"/>
    <w:rsid w:val="00F8564D"/>
    <w:rsid w:val="00F865D4"/>
    <w:rsid w:val="00F90655"/>
    <w:rsid w:val="00F90BA8"/>
    <w:rsid w:val="00F935F8"/>
    <w:rsid w:val="00F94025"/>
    <w:rsid w:val="00F96ECD"/>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D0BBB"/>
    <w:rsid w:val="00FD1926"/>
    <w:rsid w:val="00FD1A2F"/>
    <w:rsid w:val="00FD3E35"/>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57ED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n-GB"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F9590-7B72-4549-B2B4-21D3880D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742</Words>
  <Characters>4230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15</cp:revision>
  <cp:lastPrinted>2015-04-29T08:54:00Z</cp:lastPrinted>
  <dcterms:created xsi:type="dcterms:W3CDTF">2016-11-23T17:17:00Z</dcterms:created>
  <dcterms:modified xsi:type="dcterms:W3CDTF">2016-12-12T22:39:00Z</dcterms:modified>
</cp:coreProperties>
</file>