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5ACEE" w14:textId="77777777" w:rsidR="0092578F" w:rsidRDefault="00450286" w:rsidP="00B23050">
      <w:pPr>
        <w:tabs>
          <w:tab w:val="left" w:pos="6096"/>
        </w:tabs>
        <w:spacing w:line="276" w:lineRule="auto"/>
        <w:jc w:val="right"/>
        <w:rPr>
          <w:rFonts w:ascii="Verdana" w:hAnsi="Verdana"/>
          <w:color w:val="ED1C2A"/>
          <w:sz w:val="30"/>
          <w:szCs w:val="30"/>
        </w:rPr>
      </w:pPr>
      <w:r>
        <w:softHyphen/>
      </w:r>
      <w:r w:rsidR="00B23050" w:rsidRPr="00685258">
        <w:rPr>
          <w:rFonts w:ascii="Georgia" w:hAnsi="Georgia"/>
          <w:noProof/>
          <w:sz w:val="21"/>
          <w:szCs w:val="21"/>
          <w:lang w:val="en-US"/>
        </w:rPr>
        <w:drawing>
          <wp:anchor distT="0" distB="0" distL="114300" distR="114300" simplePos="0" relativeHeight="251659264" behindDoc="0" locked="0" layoutInCell="1" allowOverlap="1" wp14:anchorId="0C6FB36B" wp14:editId="3442D3D5">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COMMUNIQUÉ </w:t>
      </w:r>
      <w:r w:rsidR="00144FE6">
        <w:rPr>
          <w:rFonts w:ascii="Verdana" w:hAnsi="Verdana"/>
          <w:color w:val="ED1C2A"/>
          <w:sz w:val="30"/>
          <w:szCs w:val="30"/>
        </w:rPr>
        <w:br/>
      </w:r>
      <w:r>
        <w:rPr>
          <w:rFonts w:ascii="Verdana" w:hAnsi="Verdana"/>
          <w:color w:val="ED1C2A"/>
          <w:sz w:val="30"/>
          <w:szCs w:val="30"/>
        </w:rPr>
        <w:t>DE PRESSE</w:t>
      </w:r>
    </w:p>
    <w:p w14:paraId="37549172" w14:textId="3B977816" w:rsidR="00164A29" w:rsidRPr="003E4CF0" w:rsidRDefault="003E4CF0" w:rsidP="003E4CF0">
      <w:pPr>
        <w:spacing w:line="276" w:lineRule="auto"/>
        <w:jc w:val="right"/>
        <w:rPr>
          <w:rFonts w:ascii="Verdana" w:hAnsi="Verdana" w:cs="Arial"/>
          <w:color w:val="41525C"/>
          <w:sz w:val="18"/>
          <w:szCs w:val="18"/>
        </w:rPr>
      </w:pPr>
      <w:r w:rsidRPr="003E4CF0">
        <w:rPr>
          <w:rFonts w:ascii="Verdana" w:hAnsi="Verdana" w:cs="Arial"/>
          <w:color w:val="41525C"/>
          <w:sz w:val="18"/>
          <w:szCs w:val="18"/>
          <w:lang w:val="en-US"/>
        </w:rPr>
        <w:t xml:space="preserve">19 </w:t>
      </w:r>
      <w:proofErr w:type="spellStart"/>
      <w:r w:rsidRPr="003E4CF0">
        <w:rPr>
          <w:rFonts w:ascii="Verdana" w:hAnsi="Verdana" w:cs="Arial"/>
          <w:color w:val="41525C"/>
          <w:sz w:val="18"/>
          <w:szCs w:val="18"/>
          <w:lang w:val="en-US"/>
        </w:rPr>
        <w:t>octobre</w:t>
      </w:r>
      <w:proofErr w:type="spellEnd"/>
      <w:r w:rsidRPr="003E4CF0">
        <w:rPr>
          <w:rFonts w:ascii="Verdana" w:hAnsi="Verdana" w:cs="Arial"/>
          <w:color w:val="41525C"/>
          <w:sz w:val="18"/>
          <w:szCs w:val="18"/>
          <w:lang w:val="en-US"/>
        </w:rPr>
        <w:t xml:space="preserve"> 2016</w:t>
      </w:r>
    </w:p>
    <w:p w14:paraId="425CA6D1"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szCs w:val="16"/>
        </w:rPr>
        <w:t xml:space="preserve"> </w:t>
      </w:r>
    </w:p>
    <w:p w14:paraId="7778890C" w14:textId="1C289833" w:rsidR="00F86215" w:rsidRPr="001D046B" w:rsidRDefault="00D17BD6" w:rsidP="00F86215">
      <w:pPr>
        <w:rPr>
          <w:rFonts w:ascii="Georgia" w:hAnsi="Georgia"/>
          <w:b/>
          <w:sz w:val="28"/>
          <w:szCs w:val="28"/>
        </w:rPr>
      </w:pPr>
      <w:r>
        <w:rPr>
          <w:rFonts w:ascii="Georgia" w:hAnsi="Georgia"/>
          <w:b/>
          <w:sz w:val="28"/>
          <w:szCs w:val="28"/>
        </w:rPr>
        <w:t>Les</w:t>
      </w:r>
      <w:r w:rsidR="00656747">
        <w:rPr>
          <w:rFonts w:ascii="Georgia" w:hAnsi="Georgia"/>
          <w:b/>
          <w:sz w:val="28"/>
          <w:szCs w:val="28"/>
        </w:rPr>
        <w:t xml:space="preserve"> </w:t>
      </w:r>
      <w:r w:rsidR="002F3B16" w:rsidRPr="0097596D">
        <w:rPr>
          <w:rFonts w:ascii="Georgia" w:hAnsi="Georgia"/>
          <w:b/>
          <w:sz w:val="28"/>
          <w:szCs w:val="28"/>
        </w:rPr>
        <w:t>nouveautés de</w:t>
      </w:r>
      <w:r w:rsidR="00656747">
        <w:rPr>
          <w:rFonts w:ascii="Georgia" w:hAnsi="Georgia"/>
          <w:b/>
          <w:sz w:val="28"/>
          <w:szCs w:val="28"/>
        </w:rPr>
        <w:t xml:space="preserve"> Grove et Potain aux JDL Med 2016</w:t>
      </w:r>
    </w:p>
    <w:p w14:paraId="662E8B7E" w14:textId="77777777" w:rsidR="00F86215" w:rsidRPr="001D046B" w:rsidRDefault="00F86215" w:rsidP="00F86215">
      <w:pPr>
        <w:rPr>
          <w:rFonts w:ascii="Georgia" w:hAnsi="Georgia"/>
          <w:sz w:val="21"/>
          <w:szCs w:val="21"/>
        </w:rPr>
      </w:pPr>
    </w:p>
    <w:p w14:paraId="22AA3D9D" w14:textId="338C0D0C" w:rsidR="00656747" w:rsidRDefault="00656747" w:rsidP="00F86215">
      <w:pPr>
        <w:rPr>
          <w:rFonts w:ascii="Georgia" w:hAnsi="Georgia"/>
          <w:sz w:val="21"/>
          <w:szCs w:val="21"/>
        </w:rPr>
      </w:pPr>
      <w:r>
        <w:rPr>
          <w:rFonts w:ascii="Georgia" w:hAnsi="Georgia"/>
          <w:sz w:val="21"/>
          <w:szCs w:val="21"/>
        </w:rPr>
        <w:t xml:space="preserve">Manitowoc Cranes a fait très bonne figure aux JDL Med 2016 en présentant </w:t>
      </w:r>
      <w:r w:rsidR="004C2F38">
        <w:rPr>
          <w:rFonts w:ascii="Georgia" w:hAnsi="Georgia"/>
          <w:sz w:val="21"/>
          <w:szCs w:val="21"/>
        </w:rPr>
        <w:t>les nouveautés</w:t>
      </w:r>
      <w:r>
        <w:rPr>
          <w:rFonts w:ascii="Georgia" w:hAnsi="Georgia"/>
          <w:sz w:val="21"/>
          <w:szCs w:val="21"/>
        </w:rPr>
        <w:t xml:space="preserve"> Grove ainsi qu'une </w:t>
      </w:r>
      <w:r w:rsidR="004C2F38">
        <w:rPr>
          <w:rFonts w:ascii="Georgia" w:hAnsi="Georgia"/>
          <w:sz w:val="21"/>
          <w:szCs w:val="21"/>
        </w:rPr>
        <w:t>nouveauté dans les grues</w:t>
      </w:r>
      <w:r>
        <w:rPr>
          <w:rFonts w:ascii="Georgia" w:hAnsi="Georgia"/>
          <w:sz w:val="21"/>
          <w:szCs w:val="21"/>
        </w:rPr>
        <w:t xml:space="preserve"> Potain</w:t>
      </w:r>
      <w:r w:rsidR="004C2F38">
        <w:rPr>
          <w:rFonts w:ascii="Georgia" w:hAnsi="Georgia"/>
          <w:sz w:val="21"/>
          <w:szCs w:val="21"/>
        </w:rPr>
        <w:t>, la</w:t>
      </w:r>
      <w:r>
        <w:rPr>
          <w:rFonts w:ascii="Georgia" w:hAnsi="Georgia"/>
          <w:sz w:val="21"/>
          <w:szCs w:val="21"/>
        </w:rPr>
        <w:t xml:space="preserve"> </w:t>
      </w:r>
      <w:proofErr w:type="spellStart"/>
      <w:r>
        <w:rPr>
          <w:rFonts w:ascii="Georgia" w:hAnsi="Georgia"/>
          <w:sz w:val="21"/>
          <w:szCs w:val="21"/>
        </w:rPr>
        <w:t>Hup</w:t>
      </w:r>
      <w:proofErr w:type="spellEnd"/>
      <w:r>
        <w:rPr>
          <w:rFonts w:ascii="Georgia" w:hAnsi="Georgia"/>
          <w:sz w:val="21"/>
          <w:szCs w:val="21"/>
        </w:rPr>
        <w:t xml:space="preserve"> 32-27. L'événement, qui a eu lieu du 12 au 14 octobre à Marseille, en France, a accueilli plus de 15 000 visiteurs au parc </w:t>
      </w:r>
      <w:proofErr w:type="spellStart"/>
      <w:r>
        <w:rPr>
          <w:rFonts w:ascii="Georgia" w:hAnsi="Georgia"/>
          <w:sz w:val="21"/>
          <w:szCs w:val="21"/>
        </w:rPr>
        <w:t>Chanot</w:t>
      </w:r>
      <w:proofErr w:type="spellEnd"/>
      <w:r>
        <w:rPr>
          <w:rFonts w:ascii="Georgia" w:hAnsi="Georgia"/>
          <w:sz w:val="21"/>
          <w:szCs w:val="21"/>
        </w:rPr>
        <w:t>, venus découvrir les toutes dernières nouveautés des secteurs du levage, de la manutention, de l'élévation, du transport et de l'emballage.</w:t>
      </w:r>
    </w:p>
    <w:p w14:paraId="780A6588" w14:textId="77777777" w:rsidR="00656747" w:rsidRDefault="00656747" w:rsidP="00F86215">
      <w:pPr>
        <w:rPr>
          <w:rFonts w:ascii="Georgia" w:hAnsi="Georgia"/>
          <w:sz w:val="21"/>
          <w:szCs w:val="21"/>
        </w:rPr>
      </w:pPr>
    </w:p>
    <w:p w14:paraId="41E606C5" w14:textId="78C1FEBC" w:rsidR="00656747" w:rsidRDefault="00656747" w:rsidP="00F86215">
      <w:pPr>
        <w:rPr>
          <w:rFonts w:ascii="Georgia" w:hAnsi="Georgia"/>
          <w:sz w:val="21"/>
          <w:szCs w:val="21"/>
        </w:rPr>
      </w:pPr>
      <w:r>
        <w:rPr>
          <w:rFonts w:ascii="Georgia" w:hAnsi="Georgia"/>
          <w:sz w:val="21"/>
          <w:szCs w:val="21"/>
        </w:rPr>
        <w:t>Mettant tout particulièrement l'accent sur des grues</w:t>
      </w:r>
      <w:r w:rsidR="004C2F38">
        <w:rPr>
          <w:rFonts w:ascii="Georgia" w:hAnsi="Georgia"/>
          <w:sz w:val="21"/>
          <w:szCs w:val="21"/>
        </w:rPr>
        <w:t xml:space="preserve"> mobiles</w:t>
      </w:r>
      <w:r>
        <w:rPr>
          <w:rFonts w:ascii="Georgia" w:hAnsi="Georgia"/>
          <w:sz w:val="21"/>
          <w:szCs w:val="21"/>
        </w:rPr>
        <w:t xml:space="preserve"> qui sont idéales pour le marché de la location, grâce surtout à un meilleur retour sur investissement pour les sociétés de ce secteur, Manitowoc </w:t>
      </w:r>
      <w:r w:rsidR="004C2F38">
        <w:rPr>
          <w:rFonts w:ascii="Georgia" w:hAnsi="Georgia"/>
          <w:sz w:val="21"/>
          <w:szCs w:val="21"/>
        </w:rPr>
        <w:t xml:space="preserve">a présenté plusieurs modèles de </w:t>
      </w:r>
      <w:r w:rsidR="004C2F38" w:rsidRPr="00376775">
        <w:rPr>
          <w:rFonts w:ascii="Georgia" w:hAnsi="Georgia"/>
          <w:sz w:val="21"/>
          <w:szCs w:val="21"/>
        </w:rPr>
        <w:t xml:space="preserve">grues </w:t>
      </w:r>
      <w:r w:rsidR="003A0AFA" w:rsidRPr="00376775">
        <w:rPr>
          <w:rFonts w:ascii="Georgia" w:hAnsi="Georgia"/>
          <w:sz w:val="21"/>
          <w:szCs w:val="21"/>
        </w:rPr>
        <w:t>automotrices</w:t>
      </w:r>
      <w:r w:rsidR="004C2F38">
        <w:rPr>
          <w:rFonts w:ascii="Georgia" w:hAnsi="Georgia"/>
          <w:sz w:val="21"/>
          <w:szCs w:val="21"/>
        </w:rPr>
        <w:t xml:space="preserve"> routières, une grues tout-terrains</w:t>
      </w:r>
      <w:r>
        <w:rPr>
          <w:rFonts w:ascii="Georgia" w:hAnsi="Georgia"/>
          <w:sz w:val="21"/>
          <w:szCs w:val="21"/>
        </w:rPr>
        <w:t xml:space="preserve"> </w:t>
      </w:r>
      <w:bookmarkStart w:id="0" w:name="_GoBack"/>
      <w:bookmarkEnd w:id="0"/>
      <w:r w:rsidR="004C2F38">
        <w:rPr>
          <w:rFonts w:ascii="Georgia" w:hAnsi="Georgia"/>
          <w:sz w:val="21"/>
          <w:szCs w:val="21"/>
        </w:rPr>
        <w:t>ainsi qu’une</w:t>
      </w:r>
      <w:r>
        <w:rPr>
          <w:rFonts w:ascii="Georgia" w:hAnsi="Georgia"/>
          <w:sz w:val="21"/>
          <w:szCs w:val="21"/>
        </w:rPr>
        <w:t xml:space="preserve"> grue </w:t>
      </w:r>
      <w:r w:rsidR="004C2F38">
        <w:rPr>
          <w:rFonts w:ascii="Georgia" w:hAnsi="Georgia"/>
          <w:sz w:val="21"/>
          <w:szCs w:val="21"/>
        </w:rPr>
        <w:t xml:space="preserve">à montage automatisé </w:t>
      </w:r>
      <w:r>
        <w:rPr>
          <w:rFonts w:ascii="Georgia" w:hAnsi="Georgia"/>
          <w:sz w:val="21"/>
          <w:szCs w:val="21"/>
        </w:rPr>
        <w:t>Potain</w:t>
      </w:r>
      <w:r w:rsidR="004C2F38">
        <w:rPr>
          <w:rFonts w:ascii="Georgia" w:hAnsi="Georgia"/>
          <w:sz w:val="21"/>
          <w:szCs w:val="21"/>
        </w:rPr>
        <w:t xml:space="preserve">, des grues </w:t>
      </w:r>
      <w:r>
        <w:rPr>
          <w:rFonts w:ascii="Georgia" w:hAnsi="Georgia"/>
          <w:sz w:val="21"/>
          <w:szCs w:val="21"/>
        </w:rPr>
        <w:t xml:space="preserve">faciles à transporter </w:t>
      </w:r>
      <w:r w:rsidR="004C2F38">
        <w:rPr>
          <w:rFonts w:ascii="Georgia" w:hAnsi="Georgia"/>
          <w:sz w:val="21"/>
          <w:szCs w:val="21"/>
        </w:rPr>
        <w:t>et exploiter sur les</w:t>
      </w:r>
      <w:r>
        <w:rPr>
          <w:rFonts w:ascii="Georgia" w:hAnsi="Georgia"/>
          <w:sz w:val="21"/>
          <w:szCs w:val="21"/>
        </w:rPr>
        <w:t xml:space="preserve"> chantiers </w:t>
      </w:r>
      <w:r w:rsidR="004C2F38">
        <w:rPr>
          <w:rFonts w:ascii="Georgia" w:hAnsi="Georgia"/>
          <w:sz w:val="21"/>
          <w:szCs w:val="21"/>
        </w:rPr>
        <w:t>tout en maintenant des performances de</w:t>
      </w:r>
      <w:r>
        <w:rPr>
          <w:rFonts w:ascii="Georgia" w:hAnsi="Georgia"/>
          <w:sz w:val="21"/>
          <w:szCs w:val="21"/>
        </w:rPr>
        <w:t xml:space="preserve"> levage supérieures.</w:t>
      </w:r>
    </w:p>
    <w:p w14:paraId="309E90DA" w14:textId="77777777" w:rsidR="00311308" w:rsidRDefault="00311308" w:rsidP="00F86215">
      <w:pPr>
        <w:rPr>
          <w:rFonts w:ascii="Georgia" w:hAnsi="Georgia"/>
          <w:sz w:val="21"/>
          <w:szCs w:val="21"/>
        </w:rPr>
      </w:pPr>
    </w:p>
    <w:p w14:paraId="4E27DA81" w14:textId="77777777" w:rsidR="00311308" w:rsidRDefault="00311308" w:rsidP="00F86215">
      <w:pPr>
        <w:rPr>
          <w:rFonts w:ascii="Georgia" w:hAnsi="Georgia"/>
          <w:sz w:val="21"/>
          <w:szCs w:val="21"/>
        </w:rPr>
      </w:pPr>
      <w:r>
        <w:rPr>
          <w:rFonts w:ascii="Georgia" w:hAnsi="Georgia"/>
          <w:sz w:val="21"/>
          <w:szCs w:val="21"/>
        </w:rPr>
        <w:t>Les modèles exposés étaient les suivants :</w:t>
      </w:r>
      <w:r>
        <w:rPr>
          <w:rFonts w:ascii="Georgia" w:hAnsi="Georgia"/>
          <w:sz w:val="21"/>
          <w:szCs w:val="21"/>
        </w:rPr>
        <w:br/>
      </w:r>
    </w:p>
    <w:p w14:paraId="69F66280" w14:textId="1D90AB90" w:rsidR="00311308" w:rsidRDefault="00191D40" w:rsidP="00311308">
      <w:pPr>
        <w:pStyle w:val="ListParagraph"/>
        <w:numPr>
          <w:ilvl w:val="0"/>
          <w:numId w:val="3"/>
        </w:numPr>
        <w:rPr>
          <w:rFonts w:ascii="Georgia" w:hAnsi="Georgia"/>
          <w:sz w:val="21"/>
          <w:szCs w:val="21"/>
        </w:rPr>
      </w:pPr>
      <w:r>
        <w:rPr>
          <w:rFonts w:ascii="Georgia" w:hAnsi="Georgia"/>
          <w:b/>
          <w:sz w:val="21"/>
          <w:szCs w:val="21"/>
        </w:rPr>
        <w:t>GMK4100L-1</w:t>
      </w:r>
      <w:r>
        <w:rPr>
          <w:rFonts w:ascii="Georgia" w:hAnsi="Georgia"/>
          <w:sz w:val="21"/>
          <w:szCs w:val="21"/>
        </w:rPr>
        <w:t xml:space="preserve"> – Une nouvelle grue automotrice routière d'une capacité de 100 tonnes à quatre essieux, dotée </w:t>
      </w:r>
      <w:r w:rsidR="004C2F38">
        <w:rPr>
          <w:rFonts w:ascii="Georgia" w:hAnsi="Georgia"/>
          <w:sz w:val="21"/>
          <w:szCs w:val="21"/>
        </w:rPr>
        <w:t xml:space="preserve">d'une configuration itinérante- dite « </w:t>
      </w:r>
      <w:r w:rsidR="003A0AFA" w:rsidRPr="0097596D">
        <w:rPr>
          <w:rFonts w:ascii="Georgia" w:hAnsi="Georgia"/>
          <w:sz w:val="21"/>
          <w:szCs w:val="21"/>
        </w:rPr>
        <w:t>taxi -</w:t>
      </w:r>
      <w:r w:rsidRPr="0097596D">
        <w:rPr>
          <w:rFonts w:ascii="Georgia" w:hAnsi="Georgia"/>
          <w:sz w:val="21"/>
          <w:szCs w:val="21"/>
        </w:rPr>
        <w:t xml:space="preserve"> dynamique</w:t>
      </w:r>
      <w:r>
        <w:rPr>
          <w:rFonts w:ascii="Georgia" w:hAnsi="Georgia"/>
          <w:sz w:val="21"/>
          <w:szCs w:val="21"/>
        </w:rPr>
        <w:t xml:space="preserve"> et ayant fait ses débuts à </w:t>
      </w:r>
      <w:proofErr w:type="spellStart"/>
      <w:r>
        <w:rPr>
          <w:rFonts w:ascii="Georgia" w:hAnsi="Georgia"/>
          <w:sz w:val="21"/>
          <w:szCs w:val="21"/>
        </w:rPr>
        <w:t>Bauma</w:t>
      </w:r>
      <w:proofErr w:type="spellEnd"/>
      <w:r>
        <w:rPr>
          <w:rFonts w:ascii="Georgia" w:hAnsi="Georgia"/>
          <w:sz w:val="21"/>
          <w:szCs w:val="21"/>
        </w:rPr>
        <w:t xml:space="preserve"> 2016.</w:t>
      </w:r>
    </w:p>
    <w:p w14:paraId="6E914B93" w14:textId="77777777" w:rsidR="00311308" w:rsidRDefault="0068079A" w:rsidP="00311308">
      <w:pPr>
        <w:pStyle w:val="ListParagraph"/>
        <w:numPr>
          <w:ilvl w:val="0"/>
          <w:numId w:val="3"/>
        </w:numPr>
        <w:rPr>
          <w:rFonts w:ascii="Georgia" w:hAnsi="Georgia"/>
          <w:sz w:val="21"/>
          <w:szCs w:val="21"/>
        </w:rPr>
      </w:pPr>
      <w:r>
        <w:rPr>
          <w:rFonts w:ascii="Georgia" w:hAnsi="Georgia"/>
          <w:b/>
          <w:sz w:val="21"/>
          <w:szCs w:val="21"/>
        </w:rPr>
        <w:t xml:space="preserve">GMK6300L </w:t>
      </w:r>
      <w:r>
        <w:rPr>
          <w:rFonts w:ascii="Georgia" w:hAnsi="Georgia"/>
          <w:sz w:val="21"/>
          <w:szCs w:val="21"/>
        </w:rPr>
        <w:t>– Une grue automotrice routière d'une capacité de 300 tonnes, avec une flèche de 80 mètres et des courbes de charges impressionnantes à toutes les hauteurs.</w:t>
      </w:r>
    </w:p>
    <w:p w14:paraId="570D43FB" w14:textId="53D64ACA" w:rsidR="00176EF2" w:rsidRPr="00176EF2" w:rsidRDefault="00176EF2" w:rsidP="00176EF2">
      <w:pPr>
        <w:pStyle w:val="ListParagraph"/>
        <w:numPr>
          <w:ilvl w:val="0"/>
          <w:numId w:val="3"/>
        </w:numPr>
        <w:rPr>
          <w:rFonts w:ascii="Georgia" w:hAnsi="Georgia"/>
          <w:sz w:val="21"/>
          <w:szCs w:val="21"/>
        </w:rPr>
      </w:pPr>
      <w:r>
        <w:rPr>
          <w:rFonts w:ascii="Georgia" w:hAnsi="Georgia"/>
          <w:b/>
          <w:sz w:val="21"/>
          <w:szCs w:val="21"/>
        </w:rPr>
        <w:t>GMK3060</w:t>
      </w:r>
      <w:r>
        <w:rPr>
          <w:rFonts w:ascii="Georgia" w:hAnsi="Georgia"/>
          <w:sz w:val="21"/>
          <w:szCs w:val="21"/>
        </w:rPr>
        <w:t xml:space="preserve"> – Une grue automotrice routière d'une capacité de 60 tonnes, qui fait partie des modèles les plus prisés de Grove, qui a été la première GMK à être pourvue du Crane Control System (le système de commande de grue CCS)</w:t>
      </w:r>
      <w:r w:rsidR="006B3C26">
        <w:rPr>
          <w:rFonts w:ascii="Georgia" w:hAnsi="Georgia"/>
          <w:sz w:val="21"/>
          <w:szCs w:val="21"/>
        </w:rPr>
        <w:t xml:space="preserve">. </w:t>
      </w:r>
      <w:r w:rsidR="007F0AA3">
        <w:rPr>
          <w:rFonts w:ascii="Georgia" w:hAnsi="Georgia"/>
          <w:sz w:val="21"/>
          <w:szCs w:val="21"/>
        </w:rPr>
        <w:t>Elle est</w:t>
      </w:r>
      <w:r w:rsidR="00144FE6">
        <w:rPr>
          <w:rFonts w:ascii="Georgia" w:hAnsi="Georgia"/>
          <w:sz w:val="21"/>
          <w:szCs w:val="21"/>
        </w:rPr>
        <w:t xml:space="preserve"> aussi la meilleure grue « </w:t>
      </w:r>
      <w:r>
        <w:rPr>
          <w:rFonts w:ascii="Georgia" w:hAnsi="Georgia"/>
          <w:sz w:val="21"/>
          <w:szCs w:val="21"/>
        </w:rPr>
        <w:t xml:space="preserve">taxi » de sa catégorie, avec des dimensions très compactes. </w:t>
      </w:r>
    </w:p>
    <w:p w14:paraId="32F5DE82" w14:textId="6B6D1BF4" w:rsidR="00176EF2" w:rsidRPr="00EB21F7" w:rsidRDefault="00176EF2" w:rsidP="00176EF2">
      <w:pPr>
        <w:pStyle w:val="ListParagraph"/>
        <w:numPr>
          <w:ilvl w:val="0"/>
          <w:numId w:val="3"/>
        </w:numPr>
        <w:rPr>
          <w:rFonts w:ascii="Georgia" w:hAnsi="Georgia"/>
          <w:sz w:val="21"/>
          <w:szCs w:val="21"/>
        </w:rPr>
      </w:pPr>
      <w:r>
        <w:rPr>
          <w:rFonts w:ascii="Georgia" w:hAnsi="Georgia"/>
          <w:b/>
          <w:sz w:val="21"/>
          <w:szCs w:val="21"/>
        </w:rPr>
        <w:t xml:space="preserve">RT550E </w:t>
      </w:r>
      <w:r>
        <w:rPr>
          <w:rFonts w:ascii="Georgia" w:hAnsi="Georgia"/>
          <w:sz w:val="21"/>
          <w:szCs w:val="21"/>
        </w:rPr>
        <w:t>– Une grue tout-terrain d'une capacité de 45 tonnes, équipée</w:t>
      </w:r>
      <w:r w:rsidR="00EB21F7">
        <w:rPr>
          <w:rFonts w:ascii="Georgia" w:hAnsi="Georgia"/>
          <w:sz w:val="21"/>
          <w:szCs w:val="21"/>
        </w:rPr>
        <w:t xml:space="preserve"> du CCS. L'entreprise française.</w:t>
      </w:r>
    </w:p>
    <w:p w14:paraId="1D65F167" w14:textId="7EC9DED2" w:rsidR="008626AB" w:rsidRPr="00176EF2" w:rsidRDefault="008626AB" w:rsidP="00176EF2">
      <w:pPr>
        <w:pStyle w:val="ListParagraph"/>
        <w:numPr>
          <w:ilvl w:val="0"/>
          <w:numId w:val="3"/>
        </w:numPr>
        <w:rPr>
          <w:rFonts w:ascii="Georgia" w:hAnsi="Georgia"/>
          <w:sz w:val="21"/>
          <w:szCs w:val="21"/>
        </w:rPr>
      </w:pPr>
      <w:r>
        <w:rPr>
          <w:rFonts w:ascii="Georgia" w:hAnsi="Georgia"/>
          <w:b/>
          <w:sz w:val="21"/>
          <w:szCs w:val="21"/>
        </w:rPr>
        <w:t xml:space="preserve">Potain </w:t>
      </w:r>
      <w:proofErr w:type="spellStart"/>
      <w:r>
        <w:rPr>
          <w:rFonts w:ascii="Georgia" w:hAnsi="Georgia"/>
          <w:b/>
          <w:sz w:val="21"/>
          <w:szCs w:val="21"/>
        </w:rPr>
        <w:t>Hup</w:t>
      </w:r>
      <w:proofErr w:type="spellEnd"/>
      <w:r>
        <w:rPr>
          <w:rFonts w:ascii="Georgia" w:hAnsi="Georgia"/>
          <w:b/>
          <w:sz w:val="21"/>
          <w:szCs w:val="21"/>
        </w:rPr>
        <w:t xml:space="preserve"> 32-27</w:t>
      </w:r>
      <w:r>
        <w:rPr>
          <w:rFonts w:ascii="Georgia" w:hAnsi="Georgia"/>
          <w:sz w:val="21"/>
          <w:szCs w:val="21"/>
        </w:rPr>
        <w:t xml:space="preserve"> – </w:t>
      </w:r>
      <w:r w:rsidR="00D17BD6">
        <w:rPr>
          <w:rFonts w:ascii="Georgia" w:hAnsi="Georgia"/>
          <w:sz w:val="21"/>
          <w:szCs w:val="21"/>
        </w:rPr>
        <w:t xml:space="preserve">La toute </w:t>
      </w:r>
      <w:r>
        <w:rPr>
          <w:rFonts w:ascii="Georgia" w:hAnsi="Georgia"/>
          <w:sz w:val="21"/>
          <w:szCs w:val="21"/>
        </w:rPr>
        <w:t>nouvelle grue à montage automatisé d'une capacité de 4 tonnes</w:t>
      </w:r>
      <w:r w:rsidR="00D17BD6">
        <w:rPr>
          <w:rFonts w:ascii="Georgia" w:hAnsi="Georgia"/>
          <w:sz w:val="21"/>
          <w:szCs w:val="21"/>
        </w:rPr>
        <w:t xml:space="preserve"> qui inaugure la </w:t>
      </w:r>
      <w:r>
        <w:rPr>
          <w:rFonts w:ascii="Georgia" w:hAnsi="Georgia"/>
          <w:sz w:val="21"/>
          <w:szCs w:val="21"/>
        </w:rPr>
        <w:t>nouvelle génération</w:t>
      </w:r>
      <w:r w:rsidR="00D17BD6">
        <w:rPr>
          <w:rFonts w:ascii="Georgia" w:hAnsi="Georgia"/>
          <w:sz w:val="21"/>
          <w:szCs w:val="21"/>
        </w:rPr>
        <w:t xml:space="preserve"> de GMA Potain, après les</w:t>
      </w:r>
      <w:r>
        <w:rPr>
          <w:rFonts w:ascii="Georgia" w:hAnsi="Georgia"/>
          <w:sz w:val="21"/>
          <w:szCs w:val="21"/>
        </w:rPr>
        <w:t xml:space="preserve"> très appréciées grues </w:t>
      </w:r>
      <w:proofErr w:type="spellStart"/>
      <w:r>
        <w:rPr>
          <w:rFonts w:ascii="Georgia" w:hAnsi="Georgia"/>
          <w:sz w:val="21"/>
          <w:szCs w:val="21"/>
        </w:rPr>
        <w:t>Igo</w:t>
      </w:r>
      <w:proofErr w:type="spellEnd"/>
      <w:r w:rsidR="00D17BD6">
        <w:rPr>
          <w:rFonts w:ascii="Georgia" w:hAnsi="Georgia"/>
          <w:sz w:val="21"/>
          <w:szCs w:val="21"/>
        </w:rPr>
        <w:t>,</w:t>
      </w:r>
      <w:r>
        <w:rPr>
          <w:rFonts w:ascii="Georgia" w:hAnsi="Georgia"/>
          <w:sz w:val="21"/>
          <w:szCs w:val="21"/>
        </w:rPr>
        <w:t xml:space="preserve"> et sur laquelle figurent </w:t>
      </w:r>
      <w:r w:rsidR="00D17BD6">
        <w:rPr>
          <w:rFonts w:ascii="Georgia" w:hAnsi="Georgia"/>
          <w:sz w:val="21"/>
          <w:szCs w:val="21"/>
        </w:rPr>
        <w:t xml:space="preserve">de nombreuses </w:t>
      </w:r>
      <w:r>
        <w:rPr>
          <w:rFonts w:ascii="Georgia" w:hAnsi="Georgia"/>
          <w:sz w:val="21"/>
          <w:szCs w:val="21"/>
        </w:rPr>
        <w:t>nouvelles technologies et caractéristiques inédites.</w:t>
      </w:r>
    </w:p>
    <w:p w14:paraId="6AEABD87" w14:textId="77777777" w:rsidR="00176EF2" w:rsidRDefault="00176EF2" w:rsidP="00311308">
      <w:pPr>
        <w:rPr>
          <w:rFonts w:ascii="Georgia" w:hAnsi="Georgia"/>
          <w:sz w:val="21"/>
          <w:szCs w:val="21"/>
        </w:rPr>
      </w:pPr>
    </w:p>
    <w:p w14:paraId="4A75DE53" w14:textId="0B81AF45" w:rsidR="00311308" w:rsidRDefault="004C2F38" w:rsidP="00311308">
      <w:pPr>
        <w:rPr>
          <w:rFonts w:ascii="Georgia" w:hAnsi="Georgia"/>
          <w:sz w:val="21"/>
          <w:szCs w:val="21"/>
        </w:rPr>
      </w:pPr>
      <w:r>
        <w:rPr>
          <w:rFonts w:ascii="Georgia" w:hAnsi="Georgia"/>
          <w:sz w:val="21"/>
          <w:szCs w:val="21"/>
        </w:rPr>
        <w:t>Philipe</w:t>
      </w:r>
      <w:r w:rsidR="007F0AA3">
        <w:rPr>
          <w:rFonts w:ascii="Georgia" w:hAnsi="Georgia"/>
          <w:sz w:val="21"/>
          <w:szCs w:val="21"/>
        </w:rPr>
        <w:t xml:space="preserve"> Dumas</w:t>
      </w:r>
      <w:r w:rsidR="00311308">
        <w:rPr>
          <w:rFonts w:ascii="Georgia" w:hAnsi="Georgia"/>
          <w:sz w:val="21"/>
          <w:szCs w:val="21"/>
        </w:rPr>
        <w:t xml:space="preserve">, </w:t>
      </w:r>
      <w:r w:rsidR="001044A7">
        <w:rPr>
          <w:rFonts w:ascii="Georgia" w:hAnsi="Georgia"/>
          <w:sz w:val="21"/>
          <w:szCs w:val="21"/>
        </w:rPr>
        <w:t>d</w:t>
      </w:r>
      <w:r w:rsidR="001044A7" w:rsidRPr="001044A7">
        <w:rPr>
          <w:rFonts w:ascii="Georgia" w:hAnsi="Georgia"/>
          <w:sz w:val="21"/>
          <w:szCs w:val="21"/>
        </w:rPr>
        <w:t xml:space="preserve">irecteur des </w:t>
      </w:r>
      <w:r w:rsidR="001044A7">
        <w:rPr>
          <w:rFonts w:ascii="Georgia" w:hAnsi="Georgia"/>
          <w:sz w:val="21"/>
          <w:szCs w:val="21"/>
        </w:rPr>
        <w:t>v</w:t>
      </w:r>
      <w:r w:rsidR="001044A7" w:rsidRPr="001044A7">
        <w:rPr>
          <w:rFonts w:ascii="Georgia" w:hAnsi="Georgia"/>
          <w:sz w:val="21"/>
          <w:szCs w:val="21"/>
        </w:rPr>
        <w:t xml:space="preserve">entes France </w:t>
      </w:r>
      <w:r>
        <w:rPr>
          <w:rFonts w:ascii="Georgia" w:hAnsi="Georgia"/>
          <w:sz w:val="21"/>
          <w:szCs w:val="21"/>
        </w:rPr>
        <w:t>–</w:t>
      </w:r>
      <w:r w:rsidR="001044A7" w:rsidRPr="001044A7">
        <w:rPr>
          <w:rFonts w:ascii="Georgia" w:hAnsi="Georgia"/>
          <w:sz w:val="21"/>
          <w:szCs w:val="21"/>
        </w:rPr>
        <w:t xml:space="preserve"> </w:t>
      </w:r>
      <w:proofErr w:type="spellStart"/>
      <w:r w:rsidR="001044A7" w:rsidRPr="0097596D">
        <w:rPr>
          <w:rFonts w:ascii="Georgia" w:hAnsi="Georgia"/>
          <w:sz w:val="21"/>
          <w:szCs w:val="21"/>
        </w:rPr>
        <w:t>Dom</w:t>
      </w:r>
      <w:r w:rsidRPr="0097596D">
        <w:rPr>
          <w:rFonts w:ascii="Georgia" w:hAnsi="Georgia"/>
          <w:sz w:val="21"/>
          <w:szCs w:val="21"/>
        </w:rPr>
        <w:t>-</w:t>
      </w:r>
      <w:r w:rsidR="001044A7" w:rsidRPr="0097596D">
        <w:rPr>
          <w:rFonts w:ascii="Georgia" w:hAnsi="Georgia"/>
          <w:sz w:val="21"/>
          <w:szCs w:val="21"/>
        </w:rPr>
        <w:t>Tom</w:t>
      </w:r>
      <w:proofErr w:type="spellEnd"/>
      <w:r w:rsidR="00311308" w:rsidRPr="0097596D">
        <w:rPr>
          <w:rFonts w:ascii="Georgia" w:hAnsi="Georgia"/>
          <w:sz w:val="21"/>
          <w:szCs w:val="21"/>
        </w:rPr>
        <w:t xml:space="preserve">, </w:t>
      </w:r>
      <w:r w:rsidRPr="0097596D">
        <w:rPr>
          <w:rFonts w:ascii="Georgia" w:hAnsi="Georgia"/>
          <w:sz w:val="21"/>
          <w:szCs w:val="21"/>
        </w:rPr>
        <w:t>se réjouit</w:t>
      </w:r>
      <w:r>
        <w:rPr>
          <w:rFonts w:ascii="Georgia" w:hAnsi="Georgia"/>
          <w:sz w:val="21"/>
          <w:szCs w:val="21"/>
        </w:rPr>
        <w:t> </w:t>
      </w:r>
      <w:r w:rsidR="003A0AFA">
        <w:rPr>
          <w:rFonts w:ascii="Georgia" w:hAnsi="Georgia"/>
          <w:sz w:val="21"/>
          <w:szCs w:val="21"/>
        </w:rPr>
        <w:t>: «</w:t>
      </w:r>
      <w:r>
        <w:rPr>
          <w:rFonts w:ascii="Georgia" w:hAnsi="Georgia"/>
          <w:sz w:val="21"/>
          <w:szCs w:val="21"/>
        </w:rPr>
        <w:t> </w:t>
      </w:r>
      <w:r w:rsidR="00311308" w:rsidRPr="007F0AA3">
        <w:rPr>
          <w:rFonts w:ascii="Georgia" w:hAnsi="Georgia"/>
          <w:sz w:val="21"/>
          <w:szCs w:val="21"/>
        </w:rPr>
        <w:t xml:space="preserve">les JDL Med ont été un franc succès et </w:t>
      </w:r>
      <w:r>
        <w:rPr>
          <w:rFonts w:ascii="Georgia" w:hAnsi="Georgia"/>
          <w:sz w:val="21"/>
          <w:szCs w:val="21"/>
        </w:rPr>
        <w:t xml:space="preserve">nous </w:t>
      </w:r>
      <w:r w:rsidR="00311308" w:rsidRPr="007F0AA3">
        <w:rPr>
          <w:rFonts w:ascii="Georgia" w:hAnsi="Georgia"/>
          <w:sz w:val="21"/>
          <w:szCs w:val="21"/>
        </w:rPr>
        <w:t>ont donné</w:t>
      </w:r>
      <w:r w:rsidR="00311308">
        <w:rPr>
          <w:rFonts w:ascii="Georgia" w:hAnsi="Georgia"/>
          <w:sz w:val="21"/>
          <w:szCs w:val="21"/>
        </w:rPr>
        <w:t xml:space="preserve"> une excellente occasion de rencontrer directement les clients et de les entendre parler de leurs besoins spécifiques, en particulier pour ceux venant du marché de la location</w:t>
      </w:r>
      <w:r>
        <w:rPr>
          <w:rFonts w:ascii="Georgia" w:hAnsi="Georgia"/>
          <w:sz w:val="21"/>
          <w:szCs w:val="21"/>
        </w:rPr>
        <w:t xml:space="preserve">, dans cet esprit </w:t>
      </w:r>
      <w:r w:rsidRPr="004C2F38">
        <w:rPr>
          <w:rFonts w:ascii="Georgia" w:hAnsi="Georgia"/>
          <w:i/>
          <w:sz w:val="21"/>
          <w:szCs w:val="21"/>
        </w:rPr>
        <w:t xml:space="preserve">The Manitowoc </w:t>
      </w:r>
      <w:proofErr w:type="spellStart"/>
      <w:r w:rsidRPr="004C2F38">
        <w:rPr>
          <w:rFonts w:ascii="Georgia" w:hAnsi="Georgia"/>
          <w:i/>
          <w:sz w:val="21"/>
          <w:szCs w:val="21"/>
        </w:rPr>
        <w:t>Way</w:t>
      </w:r>
      <w:proofErr w:type="spellEnd"/>
      <w:r>
        <w:rPr>
          <w:rFonts w:ascii="Georgia" w:hAnsi="Georgia"/>
          <w:sz w:val="21"/>
          <w:szCs w:val="21"/>
        </w:rPr>
        <w:t> »</w:t>
      </w:r>
      <w:r w:rsidR="00311308">
        <w:rPr>
          <w:rFonts w:ascii="Georgia" w:hAnsi="Georgia"/>
          <w:sz w:val="21"/>
          <w:szCs w:val="21"/>
        </w:rPr>
        <w:t>.</w:t>
      </w:r>
      <w:r w:rsidR="00D17BD6">
        <w:rPr>
          <w:rFonts w:ascii="Georgia" w:hAnsi="Georgia"/>
          <w:sz w:val="21"/>
          <w:szCs w:val="21"/>
        </w:rPr>
        <w:t xml:space="preserve"> </w:t>
      </w:r>
    </w:p>
    <w:p w14:paraId="26DF00C7" w14:textId="77777777" w:rsidR="000A019E" w:rsidRDefault="000A019E" w:rsidP="00311308">
      <w:pPr>
        <w:rPr>
          <w:rFonts w:ascii="Georgia" w:hAnsi="Georgia"/>
          <w:sz w:val="21"/>
          <w:szCs w:val="21"/>
        </w:rPr>
      </w:pPr>
    </w:p>
    <w:p w14:paraId="542D97FA" w14:textId="3F16C79C" w:rsidR="00E4724E" w:rsidRDefault="006B6FA4" w:rsidP="00311308">
      <w:pPr>
        <w:rPr>
          <w:rFonts w:ascii="Georgia" w:hAnsi="Georgia"/>
          <w:sz w:val="21"/>
          <w:szCs w:val="21"/>
        </w:rPr>
      </w:pPr>
      <w:r>
        <w:rPr>
          <w:rFonts w:ascii="Georgia" w:hAnsi="Georgia"/>
          <w:sz w:val="21"/>
          <w:szCs w:val="21"/>
        </w:rPr>
        <w:t xml:space="preserve">« Chez Manitowoc, nous </w:t>
      </w:r>
      <w:r w:rsidR="004C2F38">
        <w:rPr>
          <w:rFonts w:ascii="Georgia" w:hAnsi="Georgia"/>
          <w:sz w:val="21"/>
          <w:szCs w:val="21"/>
        </w:rPr>
        <w:t>avons conscience qu’avec de</w:t>
      </w:r>
      <w:r>
        <w:rPr>
          <w:rFonts w:ascii="Georgia" w:hAnsi="Georgia"/>
          <w:sz w:val="21"/>
          <w:szCs w:val="21"/>
        </w:rPr>
        <w:t xml:space="preserve">s marges </w:t>
      </w:r>
      <w:r w:rsidR="004C2F38">
        <w:rPr>
          <w:rFonts w:ascii="Georgia" w:hAnsi="Georgia"/>
          <w:sz w:val="21"/>
          <w:szCs w:val="21"/>
        </w:rPr>
        <w:t>parfois</w:t>
      </w:r>
      <w:r>
        <w:rPr>
          <w:rFonts w:ascii="Georgia" w:hAnsi="Georgia"/>
          <w:sz w:val="21"/>
          <w:szCs w:val="21"/>
        </w:rPr>
        <w:t xml:space="preserve"> faibles sur le marché de la location, il faut chercher à économiser de l'argent </w:t>
      </w:r>
      <w:r w:rsidR="004C2F38">
        <w:rPr>
          <w:rFonts w:ascii="Georgia" w:hAnsi="Georgia"/>
          <w:sz w:val="21"/>
          <w:szCs w:val="21"/>
        </w:rPr>
        <w:t>en améliorant</w:t>
      </w:r>
      <w:r>
        <w:rPr>
          <w:rFonts w:ascii="Georgia" w:hAnsi="Georgia"/>
          <w:sz w:val="21"/>
          <w:szCs w:val="21"/>
        </w:rPr>
        <w:t xml:space="preserve"> l'efficacité et </w:t>
      </w:r>
      <w:r w:rsidR="004C2F38">
        <w:rPr>
          <w:rFonts w:ascii="Georgia" w:hAnsi="Georgia"/>
          <w:sz w:val="21"/>
          <w:szCs w:val="21"/>
        </w:rPr>
        <w:t>en réduisant</w:t>
      </w:r>
      <w:r>
        <w:rPr>
          <w:rFonts w:ascii="Georgia" w:hAnsi="Georgia"/>
          <w:sz w:val="21"/>
          <w:szCs w:val="21"/>
        </w:rPr>
        <w:t xml:space="preserve"> les coûts », explique-t-il. « Les grues que nous avons présentées aux JDL Med offrent des avancées techniques et des capacités hors pair ce qui, pour la plupart des clients, signifie un meilleur retour sur investissement. » </w:t>
      </w:r>
    </w:p>
    <w:p w14:paraId="742C28CF" w14:textId="77777777" w:rsidR="00E4724E" w:rsidRDefault="00E4724E" w:rsidP="00311308">
      <w:pPr>
        <w:rPr>
          <w:rFonts w:ascii="Georgia" w:hAnsi="Georgia"/>
          <w:sz w:val="21"/>
          <w:szCs w:val="21"/>
        </w:rPr>
      </w:pPr>
    </w:p>
    <w:p w14:paraId="081D3633" w14:textId="77777777" w:rsidR="00311308" w:rsidRDefault="00424F25" w:rsidP="00311308">
      <w:pPr>
        <w:rPr>
          <w:rFonts w:ascii="Georgia" w:hAnsi="Georgia"/>
          <w:sz w:val="21"/>
          <w:szCs w:val="21"/>
        </w:rPr>
      </w:pPr>
      <w:r>
        <w:rPr>
          <w:rFonts w:ascii="Georgia" w:hAnsi="Georgia"/>
          <w:sz w:val="21"/>
          <w:szCs w:val="21"/>
        </w:rPr>
        <w:t xml:space="preserve">La GMK4100L-1 a particulièrement </w:t>
      </w:r>
      <w:r w:rsidR="00D17BD6">
        <w:rPr>
          <w:rFonts w:ascii="Georgia" w:hAnsi="Georgia"/>
          <w:sz w:val="21"/>
          <w:szCs w:val="21"/>
        </w:rPr>
        <w:t xml:space="preserve">intéressé </w:t>
      </w:r>
      <w:r>
        <w:rPr>
          <w:rFonts w:ascii="Georgia" w:hAnsi="Georgia"/>
          <w:sz w:val="21"/>
          <w:szCs w:val="21"/>
        </w:rPr>
        <w:t xml:space="preserve">les visiteurs avec sa configuration « taxi », offrant un contrepoids de 6,7 tonnes pouvant être transporté sans que le véhicule dépasse 12 tonnes par essieu, ce qui rend ses courbes de charges imbattables. L'avantage logistique de cette grue fait économiser aux clients temps et argent, en particulier lors des déplacements d'un chantier à l'autre.   </w:t>
      </w:r>
    </w:p>
    <w:p w14:paraId="63B4FAA6" w14:textId="77777777" w:rsidR="008626AB" w:rsidRDefault="008626AB" w:rsidP="00311308">
      <w:pPr>
        <w:rPr>
          <w:rFonts w:ascii="Georgia" w:hAnsi="Georgia"/>
          <w:sz w:val="21"/>
          <w:szCs w:val="21"/>
        </w:rPr>
      </w:pPr>
    </w:p>
    <w:p w14:paraId="31008E05" w14:textId="4953659E" w:rsidR="008626AB" w:rsidRDefault="004C2F38" w:rsidP="00311308">
      <w:pPr>
        <w:rPr>
          <w:rFonts w:ascii="Georgia" w:hAnsi="Georgia"/>
          <w:sz w:val="21"/>
          <w:szCs w:val="21"/>
        </w:rPr>
      </w:pPr>
      <w:r>
        <w:rPr>
          <w:rFonts w:ascii="Georgia" w:hAnsi="Georgia"/>
          <w:sz w:val="21"/>
          <w:szCs w:val="21"/>
        </w:rPr>
        <w:lastRenderedPageBreak/>
        <w:t>De son côté, l</w:t>
      </w:r>
      <w:r w:rsidR="008626AB">
        <w:rPr>
          <w:rFonts w:ascii="Georgia" w:hAnsi="Georgia"/>
          <w:sz w:val="21"/>
          <w:szCs w:val="21"/>
        </w:rPr>
        <w:t xml:space="preserve">a </w:t>
      </w:r>
      <w:proofErr w:type="spellStart"/>
      <w:r w:rsidR="008626AB">
        <w:rPr>
          <w:rFonts w:ascii="Georgia" w:hAnsi="Georgia"/>
          <w:sz w:val="21"/>
          <w:szCs w:val="21"/>
        </w:rPr>
        <w:t>Hup</w:t>
      </w:r>
      <w:proofErr w:type="spellEnd"/>
      <w:r w:rsidR="008626AB">
        <w:rPr>
          <w:rFonts w:ascii="Georgia" w:hAnsi="Georgia"/>
          <w:sz w:val="21"/>
          <w:szCs w:val="21"/>
        </w:rPr>
        <w:t xml:space="preserve"> 32-27 est le premier modèle de la nouvelle génération de grues Potain à montage automatisé, lancée en 2016. Avec 20 configurations possibles, ce modèle est un excellent outil pour les entrepreneurs qui cherchent à accroître leur </w:t>
      </w:r>
      <w:r w:rsidR="00D17BD6">
        <w:rPr>
          <w:rFonts w:ascii="Georgia" w:hAnsi="Georgia"/>
          <w:sz w:val="21"/>
          <w:szCs w:val="21"/>
        </w:rPr>
        <w:t>potentiel de chantiers</w:t>
      </w:r>
      <w:r w:rsidR="008626AB">
        <w:rPr>
          <w:rFonts w:ascii="Georgia" w:hAnsi="Georgia"/>
          <w:sz w:val="21"/>
          <w:szCs w:val="21"/>
        </w:rPr>
        <w:t xml:space="preserve">. Sa capacité </w:t>
      </w:r>
      <w:r w:rsidR="00D17BD6">
        <w:rPr>
          <w:rFonts w:ascii="Georgia" w:hAnsi="Georgia"/>
          <w:sz w:val="21"/>
          <w:szCs w:val="21"/>
        </w:rPr>
        <w:t xml:space="preserve">maximale </w:t>
      </w:r>
      <w:r w:rsidR="008626AB">
        <w:rPr>
          <w:rFonts w:ascii="Georgia" w:hAnsi="Georgia"/>
          <w:sz w:val="21"/>
          <w:szCs w:val="21"/>
        </w:rPr>
        <w:t xml:space="preserve">est de 4 tonnes et de 1 tonne </w:t>
      </w:r>
      <w:r w:rsidR="00D17BD6">
        <w:rPr>
          <w:rFonts w:ascii="Georgia" w:hAnsi="Georgia"/>
          <w:sz w:val="21"/>
          <w:szCs w:val="21"/>
        </w:rPr>
        <w:t xml:space="preserve">en </w:t>
      </w:r>
      <w:r w:rsidR="008626AB">
        <w:rPr>
          <w:rFonts w:ascii="Georgia" w:hAnsi="Georgia"/>
          <w:sz w:val="21"/>
          <w:szCs w:val="21"/>
        </w:rPr>
        <w:t xml:space="preserve">bout de flèche de 32 mètres. Grâce à </w:t>
      </w:r>
      <w:r w:rsidR="00D17BD6">
        <w:rPr>
          <w:rFonts w:ascii="Georgia" w:hAnsi="Georgia"/>
          <w:sz w:val="21"/>
          <w:szCs w:val="21"/>
        </w:rPr>
        <w:t>sa cinématique</w:t>
      </w:r>
      <w:r w:rsidR="008626AB">
        <w:rPr>
          <w:rFonts w:ascii="Georgia" w:hAnsi="Georgia"/>
          <w:sz w:val="21"/>
          <w:szCs w:val="21"/>
        </w:rPr>
        <w:t xml:space="preserve"> de dépliage novat</w:t>
      </w:r>
      <w:r w:rsidR="00D17BD6">
        <w:rPr>
          <w:rFonts w:ascii="Georgia" w:hAnsi="Georgia"/>
          <w:sz w:val="21"/>
          <w:szCs w:val="21"/>
        </w:rPr>
        <w:t>rice</w:t>
      </w:r>
      <w:r w:rsidR="008626AB">
        <w:rPr>
          <w:rFonts w:ascii="Georgia" w:hAnsi="Georgia"/>
          <w:sz w:val="21"/>
          <w:szCs w:val="21"/>
        </w:rPr>
        <w:t xml:space="preserve">, la grue peut être montée dans les zones même les plus encombrées. De plus, son </w:t>
      </w:r>
      <w:r w:rsidR="00CA357B">
        <w:rPr>
          <w:rFonts w:ascii="Georgia" w:hAnsi="Georgia"/>
          <w:sz w:val="21"/>
          <w:szCs w:val="21"/>
        </w:rPr>
        <w:t xml:space="preserve">dépliage </w:t>
      </w:r>
      <w:r w:rsidR="008626AB">
        <w:rPr>
          <w:rFonts w:ascii="Georgia" w:hAnsi="Georgia"/>
          <w:sz w:val="21"/>
          <w:szCs w:val="21"/>
        </w:rPr>
        <w:t xml:space="preserve">et son </w:t>
      </w:r>
      <w:proofErr w:type="spellStart"/>
      <w:r w:rsidR="00CA357B">
        <w:rPr>
          <w:rFonts w:ascii="Georgia" w:hAnsi="Georgia"/>
          <w:sz w:val="21"/>
          <w:szCs w:val="21"/>
        </w:rPr>
        <w:t>repliage</w:t>
      </w:r>
      <w:proofErr w:type="spellEnd"/>
      <w:r w:rsidR="00CA357B">
        <w:rPr>
          <w:rFonts w:ascii="Georgia" w:hAnsi="Georgia"/>
          <w:sz w:val="21"/>
          <w:szCs w:val="21"/>
        </w:rPr>
        <w:t xml:space="preserve"> </w:t>
      </w:r>
      <w:r w:rsidR="008626AB">
        <w:rPr>
          <w:rFonts w:ascii="Georgia" w:hAnsi="Georgia"/>
          <w:sz w:val="21"/>
          <w:szCs w:val="21"/>
        </w:rPr>
        <w:t xml:space="preserve">peuvent être commandés à distance avec le </w:t>
      </w:r>
      <w:r w:rsidR="00CA357B">
        <w:rPr>
          <w:rFonts w:ascii="Georgia" w:hAnsi="Georgia"/>
          <w:sz w:val="21"/>
          <w:szCs w:val="21"/>
        </w:rPr>
        <w:t xml:space="preserve">nouveau </w:t>
      </w:r>
      <w:r w:rsidR="008626AB">
        <w:rPr>
          <w:rFonts w:ascii="Georgia" w:hAnsi="Georgia"/>
          <w:sz w:val="21"/>
          <w:szCs w:val="21"/>
        </w:rPr>
        <w:t>logiciel exclusif Smart Set Up présent sur les</w:t>
      </w:r>
      <w:r w:rsidR="00CA357B">
        <w:rPr>
          <w:rFonts w:ascii="Georgia" w:hAnsi="Georgia"/>
          <w:sz w:val="21"/>
          <w:szCs w:val="21"/>
        </w:rPr>
        <w:t xml:space="preserve"> toutes</w:t>
      </w:r>
      <w:r w:rsidR="008626AB">
        <w:rPr>
          <w:rFonts w:ascii="Georgia" w:hAnsi="Georgia"/>
          <w:sz w:val="21"/>
          <w:szCs w:val="21"/>
        </w:rPr>
        <w:t xml:space="preserve"> nouvelles radiocommandes Potain.</w:t>
      </w:r>
    </w:p>
    <w:p w14:paraId="7D5515E0" w14:textId="77777777" w:rsidR="009450CB" w:rsidRDefault="009450CB" w:rsidP="00F86215">
      <w:pPr>
        <w:rPr>
          <w:rFonts w:ascii="Georgia" w:hAnsi="Georgia"/>
          <w:sz w:val="21"/>
          <w:szCs w:val="21"/>
        </w:rPr>
      </w:pPr>
    </w:p>
    <w:p w14:paraId="44353E31" w14:textId="58896D70" w:rsidR="00656747" w:rsidRDefault="000A019E" w:rsidP="00F86215">
      <w:pPr>
        <w:rPr>
          <w:rFonts w:ascii="Georgia" w:hAnsi="Georgia"/>
          <w:sz w:val="21"/>
          <w:szCs w:val="21"/>
        </w:rPr>
      </w:pPr>
      <w:r>
        <w:rPr>
          <w:rFonts w:ascii="Georgia" w:hAnsi="Georgia"/>
          <w:sz w:val="21"/>
          <w:szCs w:val="21"/>
        </w:rPr>
        <w:t xml:space="preserve">« Manitowoc a fait de grands pas en avant pour offrir de nouvelles technologies sur ses gammes de grues mobiles et de grues à tour à montage automatisé, augmentant considérablement leurs capacités de levage, tout en maintenant leur châssis à une taille qui ne compromet en rien leurs déplacements sur et hors route », déclare </w:t>
      </w:r>
      <w:r w:rsidR="00EB21F7">
        <w:rPr>
          <w:rFonts w:ascii="Georgia" w:hAnsi="Georgia"/>
          <w:sz w:val="21"/>
          <w:szCs w:val="21"/>
        </w:rPr>
        <w:t xml:space="preserve">Andreas Cremer, directeur </w:t>
      </w:r>
      <w:r w:rsidR="004C2F38">
        <w:rPr>
          <w:rFonts w:ascii="Georgia" w:hAnsi="Georgia"/>
          <w:sz w:val="21"/>
          <w:szCs w:val="21"/>
        </w:rPr>
        <w:t>monde</w:t>
      </w:r>
      <w:r w:rsidR="00EB21F7">
        <w:rPr>
          <w:rFonts w:ascii="Georgia" w:hAnsi="Georgia"/>
          <w:sz w:val="21"/>
          <w:szCs w:val="21"/>
        </w:rPr>
        <w:t xml:space="preserve"> des grues automotrices routières chez Manitowoc</w:t>
      </w:r>
      <w:r>
        <w:rPr>
          <w:rFonts w:ascii="Georgia" w:hAnsi="Georgia"/>
          <w:sz w:val="21"/>
          <w:szCs w:val="21"/>
        </w:rPr>
        <w:t xml:space="preserve">. « Une toute nouvelle génération de grues permet aux clients de tirer le meilleur parti de leur équipement, comme jamais </w:t>
      </w:r>
      <w:r w:rsidRPr="007F0AA3">
        <w:rPr>
          <w:rFonts w:ascii="Georgia" w:hAnsi="Georgia"/>
          <w:sz w:val="21"/>
          <w:szCs w:val="21"/>
        </w:rPr>
        <w:t>auparavant. »</w:t>
      </w:r>
      <w:r w:rsidR="00CA357B" w:rsidRPr="007F0AA3">
        <w:rPr>
          <w:rFonts w:ascii="Georgia" w:hAnsi="Georgia"/>
          <w:sz w:val="21"/>
          <w:szCs w:val="21"/>
        </w:rPr>
        <w:t xml:space="preserve"> </w:t>
      </w:r>
    </w:p>
    <w:p w14:paraId="499FB58B" w14:textId="77777777" w:rsidR="00A10E96" w:rsidRPr="00E06736" w:rsidRDefault="00A10E96" w:rsidP="003028C8">
      <w:pPr>
        <w:spacing w:line="276" w:lineRule="auto"/>
        <w:rPr>
          <w:rFonts w:ascii="Georgia" w:hAnsi="Georgia" w:cs="Georgia"/>
          <w:sz w:val="21"/>
          <w:szCs w:val="21"/>
        </w:rPr>
      </w:pPr>
    </w:p>
    <w:p w14:paraId="0F0463E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36783BB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D972C20" w14:textId="77777777" w:rsidR="00101C1A" w:rsidRPr="006A69FE" w:rsidRDefault="00101C1A" w:rsidP="00101C1A">
      <w:pPr>
        <w:spacing w:line="276" w:lineRule="auto"/>
        <w:rPr>
          <w:rFonts w:ascii="Verdana" w:hAnsi="Verdana"/>
          <w:b/>
          <w:color w:val="41525C"/>
          <w:sz w:val="18"/>
          <w:szCs w:val="18"/>
        </w:rPr>
      </w:pPr>
      <w:r>
        <w:rPr>
          <w:rFonts w:ascii="Verdana" w:hAnsi="Verdana"/>
          <w:color w:val="ED1C2A"/>
          <w:sz w:val="18"/>
          <w:szCs w:val="18"/>
        </w:rPr>
        <w:t xml:space="preserve">CONTACT </w:t>
      </w:r>
      <w:r>
        <w:rPr>
          <w:rFonts w:ascii="Verdana" w:hAnsi="Verdana"/>
          <w:color w:val="ED1C2A"/>
          <w:sz w:val="18"/>
          <w:szCs w:val="18"/>
        </w:rPr>
        <w:tab/>
      </w:r>
      <w:r>
        <w:rPr>
          <w:rFonts w:ascii="Verdana" w:hAnsi="Verdana"/>
          <w:color w:val="ED1C2A"/>
          <w:sz w:val="18"/>
          <w:szCs w:val="18"/>
        </w:rPr>
        <w:tab/>
      </w:r>
      <w:r>
        <w:rPr>
          <w:rFonts w:ascii="Verdana" w:hAnsi="Verdana"/>
          <w:color w:val="ED1C2A"/>
          <w:sz w:val="18"/>
          <w:szCs w:val="18"/>
        </w:rPr>
        <w:tab/>
      </w:r>
      <w:r>
        <w:rPr>
          <w:rFonts w:ascii="Verdana" w:hAnsi="Verdana"/>
          <w:color w:val="ED1C2A"/>
          <w:sz w:val="18"/>
          <w:szCs w:val="18"/>
        </w:rPr>
        <w:tab/>
      </w:r>
    </w:p>
    <w:p w14:paraId="6B84A941" w14:textId="77777777" w:rsidR="00101C1A" w:rsidRPr="006A69FE" w:rsidRDefault="00101C1A" w:rsidP="00101C1A">
      <w:pPr>
        <w:tabs>
          <w:tab w:val="left" w:pos="3969"/>
        </w:tabs>
        <w:spacing w:line="276" w:lineRule="auto"/>
        <w:rPr>
          <w:rFonts w:ascii="Verdana" w:hAnsi="Verdana"/>
          <w:color w:val="41525C"/>
          <w:sz w:val="18"/>
          <w:szCs w:val="18"/>
        </w:rPr>
      </w:pPr>
      <w:r>
        <w:rPr>
          <w:rFonts w:ascii="Verdana" w:hAnsi="Verdana"/>
          <w:b/>
          <w:color w:val="41525C"/>
          <w:sz w:val="18"/>
          <w:szCs w:val="18"/>
        </w:rPr>
        <w:t>Chelen Jonas</w:t>
      </w:r>
      <w:r>
        <w:rPr>
          <w:sz w:val="18"/>
          <w:szCs w:val="18"/>
        </w:rPr>
        <w:tab/>
      </w:r>
      <w:r>
        <w:rPr>
          <w:rFonts w:ascii="Verdana" w:hAnsi="Verdana"/>
          <w:b/>
          <w:color w:val="41525C"/>
          <w:sz w:val="18"/>
          <w:szCs w:val="18"/>
        </w:rPr>
        <w:t>Damian Joseph</w:t>
      </w:r>
    </w:p>
    <w:p w14:paraId="5B5E1673" w14:textId="77777777" w:rsidR="00101C1A" w:rsidRPr="0078747E" w:rsidRDefault="00101C1A" w:rsidP="00101C1A">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43903316" w14:textId="77777777" w:rsidR="00101C1A" w:rsidRPr="0078747E" w:rsidRDefault="00101C1A" w:rsidP="00101C1A">
      <w:pPr>
        <w:tabs>
          <w:tab w:val="left" w:pos="3969"/>
        </w:tabs>
        <w:spacing w:line="276" w:lineRule="auto"/>
        <w:rPr>
          <w:rFonts w:ascii="Verdana" w:hAnsi="Verdana"/>
          <w:color w:val="41525C"/>
          <w:sz w:val="18"/>
          <w:szCs w:val="18"/>
        </w:rPr>
      </w:pPr>
      <w:r>
        <w:rPr>
          <w:rFonts w:ascii="Verdana" w:hAnsi="Verdana"/>
          <w:color w:val="41525C"/>
          <w:sz w:val="18"/>
          <w:szCs w:val="18"/>
        </w:rPr>
        <w:t>T +49 4421 294 4621</w:t>
      </w:r>
      <w:r>
        <w:rPr>
          <w:rFonts w:ascii="Verdana" w:hAnsi="Verdana"/>
          <w:color w:val="41525C"/>
          <w:sz w:val="18"/>
          <w:szCs w:val="18"/>
        </w:rPr>
        <w:tab/>
        <w:t>T +1 312 548 8441</w:t>
      </w:r>
    </w:p>
    <w:p w14:paraId="0E04AFC2" w14:textId="77777777" w:rsidR="00101C1A" w:rsidRDefault="004F0841" w:rsidP="00101C1A">
      <w:pPr>
        <w:tabs>
          <w:tab w:val="left" w:pos="1055"/>
          <w:tab w:val="left" w:pos="3969"/>
          <w:tab w:val="left" w:pos="6379"/>
          <w:tab w:val="left" w:pos="7371"/>
        </w:tabs>
        <w:spacing w:line="276" w:lineRule="auto"/>
        <w:rPr>
          <w:rStyle w:val="Hyperlink"/>
          <w:rFonts w:ascii="Verdana" w:hAnsi="Verdana"/>
          <w:color w:val="41525C"/>
          <w:sz w:val="18"/>
          <w:szCs w:val="18"/>
        </w:rPr>
      </w:pPr>
      <w:hyperlink r:id="rId9" w:history="1">
        <w:r w:rsidR="001E6CD6">
          <w:rPr>
            <w:rStyle w:val="Hyperlink"/>
            <w:rFonts w:ascii="Verdana" w:hAnsi="Verdana"/>
            <w:color w:val="41525C"/>
            <w:sz w:val="18"/>
            <w:szCs w:val="18"/>
          </w:rPr>
          <w:t>chelen.jonas@manitowoc.com</w:t>
        </w:r>
      </w:hyperlink>
      <w:r w:rsidR="001E6CD6">
        <w:rPr>
          <w:rFonts w:ascii="Verdana" w:hAnsi="Verdana"/>
          <w:color w:val="41525C"/>
          <w:sz w:val="18"/>
          <w:szCs w:val="18"/>
        </w:rPr>
        <w:tab/>
      </w:r>
      <w:hyperlink r:id="rId10" w:history="1">
        <w:r w:rsidR="001E6CD6">
          <w:rPr>
            <w:rStyle w:val="Hyperlink"/>
            <w:rFonts w:ascii="Verdana" w:hAnsi="Verdana"/>
            <w:color w:val="41525C"/>
            <w:sz w:val="18"/>
            <w:szCs w:val="18"/>
          </w:rPr>
          <w:t>damian.joseph@se10.com</w:t>
        </w:r>
      </w:hyperlink>
    </w:p>
    <w:p w14:paraId="64D75401" w14:textId="77777777" w:rsidR="00144FE6" w:rsidRDefault="00144FE6" w:rsidP="00101C1A">
      <w:pPr>
        <w:tabs>
          <w:tab w:val="left" w:pos="1055"/>
          <w:tab w:val="left" w:pos="3969"/>
          <w:tab w:val="left" w:pos="6379"/>
          <w:tab w:val="left" w:pos="7371"/>
        </w:tabs>
        <w:spacing w:line="276" w:lineRule="auto"/>
        <w:rPr>
          <w:rStyle w:val="Hyperlink"/>
          <w:rFonts w:ascii="Verdana" w:hAnsi="Verdana"/>
          <w:color w:val="41525C"/>
          <w:sz w:val="18"/>
          <w:szCs w:val="18"/>
        </w:rPr>
      </w:pPr>
    </w:p>
    <w:p w14:paraId="33BEA2D9" w14:textId="77777777" w:rsidR="00E752DF" w:rsidRDefault="00E752DF" w:rsidP="00101C1A">
      <w:pPr>
        <w:tabs>
          <w:tab w:val="left" w:pos="1055"/>
          <w:tab w:val="left" w:pos="3969"/>
          <w:tab w:val="left" w:pos="6379"/>
          <w:tab w:val="left" w:pos="7371"/>
        </w:tabs>
        <w:spacing w:line="276" w:lineRule="auto"/>
        <w:rPr>
          <w:rStyle w:val="Hyperlink"/>
          <w:rFonts w:ascii="Verdana" w:hAnsi="Verdana"/>
          <w:color w:val="41525C"/>
          <w:sz w:val="18"/>
          <w:szCs w:val="18"/>
        </w:rPr>
      </w:pPr>
    </w:p>
    <w:p w14:paraId="337A3BAB" w14:textId="48483911" w:rsidR="00144FE6" w:rsidRDefault="00144FE6" w:rsidP="00144FE6">
      <w:pPr>
        <w:rPr>
          <w:rFonts w:ascii="Verdana" w:hAnsi="Verdana"/>
          <w:color w:val="41525C"/>
          <w:sz w:val="18"/>
          <w:szCs w:val="18"/>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 xml:space="preserve">Fondée en 1902, The Manitowoc </w:t>
      </w:r>
      <w:proofErr w:type="spellStart"/>
      <w:r>
        <w:rPr>
          <w:rFonts w:ascii="Verdana" w:hAnsi="Verdana"/>
          <w:color w:val="41525C"/>
          <w:sz w:val="18"/>
        </w:rPr>
        <w:t>Company</w:t>
      </w:r>
      <w:proofErr w:type="spellEnd"/>
      <w:r>
        <w:rPr>
          <w:rFonts w:ascii="Verdana" w:hAnsi="Verdana"/>
          <w:color w:val="41525C"/>
          <w:sz w:val="18"/>
        </w:rPr>
        <w:t>, Inc. est un leader mondial dans la fabrication de grues et d</w:t>
      </w:r>
      <w:r w:rsidR="005B4224">
        <w:rPr>
          <w:rFonts w:ascii="Verdana" w:hAnsi="Verdana"/>
          <w:color w:val="41525C"/>
          <w:sz w:val="18"/>
        </w:rPr>
        <w:t>e solutions de levage et compte</w:t>
      </w:r>
      <w:r>
        <w:rPr>
          <w:rFonts w:ascii="Verdana" w:hAnsi="Verdana"/>
          <w:color w:val="41525C"/>
          <w:sz w:val="18"/>
        </w:rPr>
        <w:t xml:space="preserve">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2015, Manitowoc a réalisé un total de 1,9 milliard de dollars de recettes, dont plus </w:t>
      </w:r>
      <w:proofErr w:type="gramStart"/>
      <w:r>
        <w:rPr>
          <w:rFonts w:ascii="Verdana" w:hAnsi="Verdana"/>
          <w:color w:val="41525C"/>
          <w:sz w:val="18"/>
        </w:rPr>
        <w:t>de la moitié générées</w:t>
      </w:r>
      <w:proofErr w:type="gramEnd"/>
      <w:r>
        <w:rPr>
          <w:rFonts w:ascii="Verdana" w:hAnsi="Verdana"/>
          <w:color w:val="41525C"/>
          <w:sz w:val="18"/>
        </w:rPr>
        <w:t xml:space="preserve"> en dehors des États-Unis.</w:t>
      </w:r>
    </w:p>
    <w:p w14:paraId="734FEAFB" w14:textId="77777777" w:rsidR="00144FE6" w:rsidRDefault="00144FE6" w:rsidP="00101C1A">
      <w:pPr>
        <w:tabs>
          <w:tab w:val="left" w:pos="1055"/>
          <w:tab w:val="left" w:pos="3969"/>
          <w:tab w:val="left" w:pos="6379"/>
          <w:tab w:val="left" w:pos="7371"/>
        </w:tabs>
        <w:spacing w:line="276" w:lineRule="auto"/>
        <w:rPr>
          <w:rStyle w:val="Hyperlink"/>
          <w:rFonts w:ascii="Verdana" w:hAnsi="Verdana"/>
          <w:color w:val="41525C"/>
          <w:sz w:val="18"/>
          <w:szCs w:val="18"/>
        </w:rPr>
      </w:pPr>
    </w:p>
    <w:p w14:paraId="5BF6938C" w14:textId="77777777" w:rsidR="00144FE6" w:rsidRPr="00D17BD6" w:rsidRDefault="00144FE6" w:rsidP="00144FE6">
      <w:pPr>
        <w:spacing w:line="276" w:lineRule="auto"/>
        <w:rPr>
          <w:sz w:val="18"/>
          <w:szCs w:val="18"/>
          <w:lang w:val="en-US"/>
        </w:rPr>
      </w:pPr>
      <w:r w:rsidRPr="00D17BD6">
        <w:rPr>
          <w:rFonts w:ascii="Verdana" w:hAnsi="Verdana"/>
          <w:color w:val="ED1C2A"/>
          <w:sz w:val="18"/>
          <w:szCs w:val="18"/>
          <w:lang w:val="en-US"/>
        </w:rPr>
        <w:t>MANITOWOC CRANES</w:t>
      </w:r>
    </w:p>
    <w:p w14:paraId="1D873F26" w14:textId="77777777" w:rsidR="00144FE6" w:rsidRPr="00D17BD6" w:rsidRDefault="00144FE6" w:rsidP="00144FE6">
      <w:pPr>
        <w:spacing w:line="276" w:lineRule="auto"/>
        <w:rPr>
          <w:sz w:val="18"/>
          <w:szCs w:val="18"/>
          <w:lang w:val="en-US"/>
        </w:rPr>
      </w:pPr>
      <w:r w:rsidRPr="00D17BD6">
        <w:rPr>
          <w:rFonts w:ascii="Verdana" w:hAnsi="Verdana"/>
          <w:color w:val="41525C"/>
          <w:sz w:val="18"/>
          <w:szCs w:val="18"/>
          <w:lang w:val="en-US"/>
        </w:rPr>
        <w:t>2401 South 30</w:t>
      </w:r>
      <w:r w:rsidRPr="00D17BD6">
        <w:rPr>
          <w:rFonts w:ascii="Verdana" w:hAnsi="Verdana"/>
          <w:color w:val="41525C"/>
          <w:sz w:val="18"/>
          <w:szCs w:val="18"/>
          <w:vertAlign w:val="superscript"/>
          <w:lang w:val="en-US"/>
        </w:rPr>
        <w:t>th</w:t>
      </w:r>
      <w:r w:rsidRPr="00D17BD6">
        <w:rPr>
          <w:rFonts w:ascii="Verdana" w:hAnsi="Verdana"/>
          <w:color w:val="41525C"/>
          <w:sz w:val="18"/>
          <w:szCs w:val="18"/>
          <w:lang w:val="en-US"/>
        </w:rPr>
        <w:t xml:space="preserve"> Street - PO Box 70</w:t>
      </w:r>
      <w:r w:rsidRPr="00D17BD6">
        <w:rPr>
          <w:sz w:val="18"/>
          <w:szCs w:val="18"/>
          <w:lang w:val="en-US"/>
        </w:rPr>
        <w:t xml:space="preserve"> - </w:t>
      </w:r>
      <w:r w:rsidRPr="00D17BD6">
        <w:rPr>
          <w:rFonts w:ascii="Verdana" w:hAnsi="Verdana"/>
          <w:color w:val="41525C"/>
          <w:sz w:val="18"/>
          <w:szCs w:val="18"/>
          <w:lang w:val="en-US"/>
        </w:rPr>
        <w:t>Manitowoc, WI 54221-0070</w:t>
      </w:r>
    </w:p>
    <w:p w14:paraId="688E4DBF" w14:textId="77777777" w:rsidR="00144FE6" w:rsidRPr="00A678F4" w:rsidRDefault="00144FE6" w:rsidP="00144FE6">
      <w:pPr>
        <w:spacing w:line="276" w:lineRule="auto"/>
        <w:rPr>
          <w:sz w:val="18"/>
          <w:szCs w:val="18"/>
        </w:rPr>
      </w:pPr>
      <w:r w:rsidRPr="00A678F4">
        <w:rPr>
          <w:rFonts w:ascii="Verdana" w:hAnsi="Verdana"/>
          <w:color w:val="41525C"/>
          <w:sz w:val="18"/>
          <w:szCs w:val="18"/>
        </w:rPr>
        <w:t>T +1 920 684 6621</w:t>
      </w:r>
    </w:p>
    <w:p w14:paraId="36499A63" w14:textId="37B8AEFA" w:rsidR="00144FE6" w:rsidRPr="00587442" w:rsidRDefault="004F0841" w:rsidP="00144FE6">
      <w:pPr>
        <w:spacing w:line="276" w:lineRule="auto"/>
        <w:rPr>
          <w:sz w:val="18"/>
          <w:szCs w:val="18"/>
        </w:rPr>
      </w:pPr>
      <w:hyperlink r:id="rId11" w:history="1">
        <w:r w:rsidR="00144FE6" w:rsidRPr="00AC0155">
          <w:rPr>
            <w:rStyle w:val="Hyperlink"/>
            <w:rFonts w:ascii="Verdana" w:hAnsi="Verdana"/>
            <w:b/>
            <w:color w:val="41525C"/>
            <w:sz w:val="18"/>
            <w:szCs w:val="18"/>
          </w:rPr>
          <w:t>www.manitowoc.com</w:t>
        </w:r>
      </w:hyperlink>
      <w:r w:rsidR="00144FE6" w:rsidRPr="00AC0155">
        <w:rPr>
          <w:rStyle w:val="Hyperlink"/>
          <w:rFonts w:ascii="Verdana" w:hAnsi="Verdana"/>
          <w:b/>
          <w:color w:val="41525C"/>
          <w:sz w:val="18"/>
          <w:szCs w:val="18"/>
        </w:rPr>
        <w:softHyphen/>
      </w:r>
    </w:p>
    <w:p w14:paraId="40B4A76C" w14:textId="77777777" w:rsidR="00144FE6" w:rsidRPr="0078747E" w:rsidRDefault="00144FE6" w:rsidP="00101C1A">
      <w:pPr>
        <w:tabs>
          <w:tab w:val="left" w:pos="1055"/>
          <w:tab w:val="left" w:pos="3969"/>
          <w:tab w:val="left" w:pos="6379"/>
          <w:tab w:val="left" w:pos="7371"/>
        </w:tabs>
        <w:spacing w:line="276" w:lineRule="auto"/>
        <w:rPr>
          <w:rFonts w:ascii="Verdana" w:hAnsi="Verdana"/>
          <w:b/>
          <w:color w:val="41525C"/>
          <w:sz w:val="18"/>
          <w:szCs w:val="18"/>
        </w:rPr>
      </w:pPr>
    </w:p>
    <w:p w14:paraId="6D87C3CE" w14:textId="77777777" w:rsidR="005053D2" w:rsidRPr="00587442" w:rsidRDefault="005053D2" w:rsidP="00144FE6">
      <w:pPr>
        <w:rPr>
          <w:sz w:val="18"/>
          <w:szCs w:val="18"/>
        </w:rPr>
      </w:pPr>
    </w:p>
    <w:sectPr w:rsidR="005053D2"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CE6E" w14:textId="77777777" w:rsidR="004F0841" w:rsidRDefault="004F0841">
      <w:r>
        <w:separator/>
      </w:r>
    </w:p>
  </w:endnote>
  <w:endnote w:type="continuationSeparator" w:id="0">
    <w:p w14:paraId="100A4727" w14:textId="77777777" w:rsidR="004F0841" w:rsidRDefault="004F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3CFD7" w14:textId="77777777" w:rsidR="004F0841" w:rsidRDefault="004F0841">
      <w:r>
        <w:separator/>
      </w:r>
    </w:p>
  </w:footnote>
  <w:footnote w:type="continuationSeparator" w:id="0">
    <w:p w14:paraId="3B90578E" w14:textId="77777777" w:rsidR="004F0841" w:rsidRDefault="004F08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AB9B"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7C6A2C46" w14:textId="77777777" w:rsidR="003A0AFA" w:rsidRDefault="003A0AFA" w:rsidP="003E4CF0">
    <w:pPr>
      <w:spacing w:line="276" w:lineRule="auto"/>
      <w:rPr>
        <w:rFonts w:ascii="Verdana" w:hAnsi="Verdana"/>
        <w:b/>
        <w:color w:val="41525C"/>
        <w:sz w:val="18"/>
        <w:szCs w:val="18"/>
      </w:rPr>
    </w:pPr>
    <w:r w:rsidRPr="003A0AFA">
      <w:rPr>
        <w:rFonts w:ascii="Verdana" w:hAnsi="Verdana"/>
        <w:b/>
        <w:color w:val="41525C"/>
        <w:sz w:val="18"/>
        <w:szCs w:val="18"/>
      </w:rPr>
      <w:t>Les nouveautés de Grove et Potain aux JDL Med 2016</w:t>
    </w:r>
  </w:p>
  <w:p w14:paraId="1BD8F174" w14:textId="10316A6D" w:rsidR="003E4CF0" w:rsidRPr="003E4CF0" w:rsidRDefault="003E4CF0" w:rsidP="003E4CF0">
    <w:pPr>
      <w:spacing w:line="276" w:lineRule="auto"/>
      <w:rPr>
        <w:rFonts w:ascii="Verdana" w:hAnsi="Verdana" w:cs="Arial"/>
        <w:color w:val="41525C"/>
        <w:sz w:val="18"/>
        <w:szCs w:val="18"/>
      </w:rPr>
    </w:pPr>
    <w:r w:rsidRPr="003E4CF0">
      <w:rPr>
        <w:rFonts w:ascii="Verdana" w:hAnsi="Verdana" w:cs="Arial"/>
        <w:color w:val="41525C"/>
        <w:sz w:val="18"/>
        <w:szCs w:val="18"/>
        <w:lang w:val="en-US"/>
      </w:rPr>
      <w:t xml:space="preserve">19 </w:t>
    </w:r>
    <w:proofErr w:type="spellStart"/>
    <w:r w:rsidRPr="003E4CF0">
      <w:rPr>
        <w:rFonts w:ascii="Verdana" w:hAnsi="Verdana" w:cs="Arial"/>
        <w:color w:val="41525C"/>
        <w:sz w:val="18"/>
        <w:szCs w:val="18"/>
        <w:lang w:val="en-US"/>
      </w:rPr>
      <w:t>octobre</w:t>
    </w:r>
    <w:proofErr w:type="spellEnd"/>
    <w:r w:rsidRPr="003E4CF0">
      <w:rPr>
        <w:rFonts w:ascii="Verdana" w:hAnsi="Verdana" w:cs="Arial"/>
        <w:color w:val="41525C"/>
        <w:sz w:val="18"/>
        <w:szCs w:val="18"/>
        <w:lang w:val="en-US"/>
      </w:rPr>
      <w:t xml:space="preserve"> 2016</w:t>
    </w:r>
  </w:p>
  <w:p w14:paraId="51F27048" w14:textId="77777777" w:rsidR="00176EF2" w:rsidRPr="003E31C0" w:rsidRDefault="00176EF2" w:rsidP="00163032">
    <w:pPr>
      <w:spacing w:line="276" w:lineRule="auto"/>
      <w:rPr>
        <w:rFonts w:ascii="Verdana" w:hAnsi="Verdana"/>
        <w:sz w:val="16"/>
        <w:szCs w:val="16"/>
      </w:rPr>
    </w:pPr>
  </w:p>
  <w:p w14:paraId="5CCA6587"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01C1A"/>
    <w:rsid w:val="001044A7"/>
    <w:rsid w:val="00107060"/>
    <w:rsid w:val="001112E6"/>
    <w:rsid w:val="00120BC3"/>
    <w:rsid w:val="001222FA"/>
    <w:rsid w:val="00127FF4"/>
    <w:rsid w:val="00133817"/>
    <w:rsid w:val="00137100"/>
    <w:rsid w:val="00141124"/>
    <w:rsid w:val="00141C80"/>
    <w:rsid w:val="00144FE6"/>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1D40"/>
    <w:rsid w:val="00195264"/>
    <w:rsid w:val="00195612"/>
    <w:rsid w:val="001A0203"/>
    <w:rsid w:val="001A0912"/>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6CD6"/>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AE8"/>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31C8"/>
    <w:rsid w:val="002E41F1"/>
    <w:rsid w:val="002E61D0"/>
    <w:rsid w:val="002E793B"/>
    <w:rsid w:val="002F3B16"/>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76775"/>
    <w:rsid w:val="0038058D"/>
    <w:rsid w:val="00382D56"/>
    <w:rsid w:val="00386623"/>
    <w:rsid w:val="0038729D"/>
    <w:rsid w:val="00387943"/>
    <w:rsid w:val="00391744"/>
    <w:rsid w:val="00396985"/>
    <w:rsid w:val="003970E8"/>
    <w:rsid w:val="003A0AFA"/>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4CF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4F25"/>
    <w:rsid w:val="00426B72"/>
    <w:rsid w:val="004324E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A752E"/>
    <w:rsid w:val="004B2A89"/>
    <w:rsid w:val="004B4DC2"/>
    <w:rsid w:val="004B68B6"/>
    <w:rsid w:val="004C09CA"/>
    <w:rsid w:val="004C0F9F"/>
    <w:rsid w:val="004C12E5"/>
    <w:rsid w:val="004C18A1"/>
    <w:rsid w:val="004C19E9"/>
    <w:rsid w:val="004C2F38"/>
    <w:rsid w:val="004C5AAF"/>
    <w:rsid w:val="004C7FD9"/>
    <w:rsid w:val="004D038D"/>
    <w:rsid w:val="004D25F6"/>
    <w:rsid w:val="004D43B9"/>
    <w:rsid w:val="004D486D"/>
    <w:rsid w:val="004D6751"/>
    <w:rsid w:val="004E087D"/>
    <w:rsid w:val="004E3245"/>
    <w:rsid w:val="004F0841"/>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748CA"/>
    <w:rsid w:val="00583F66"/>
    <w:rsid w:val="00587442"/>
    <w:rsid w:val="0058771D"/>
    <w:rsid w:val="00590F0C"/>
    <w:rsid w:val="00592145"/>
    <w:rsid w:val="00593221"/>
    <w:rsid w:val="005938BB"/>
    <w:rsid w:val="0059490C"/>
    <w:rsid w:val="0059736A"/>
    <w:rsid w:val="00597423"/>
    <w:rsid w:val="00597D82"/>
    <w:rsid w:val="005A55B5"/>
    <w:rsid w:val="005B4224"/>
    <w:rsid w:val="005B61A5"/>
    <w:rsid w:val="005C6A7F"/>
    <w:rsid w:val="005D03F2"/>
    <w:rsid w:val="005D26BF"/>
    <w:rsid w:val="005D3D0D"/>
    <w:rsid w:val="005D49EE"/>
    <w:rsid w:val="005E160F"/>
    <w:rsid w:val="005E42C1"/>
    <w:rsid w:val="005E5E87"/>
    <w:rsid w:val="005E7ACD"/>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FBD"/>
    <w:rsid w:val="006740DB"/>
    <w:rsid w:val="00674D79"/>
    <w:rsid w:val="00675256"/>
    <w:rsid w:val="00676102"/>
    <w:rsid w:val="006762BE"/>
    <w:rsid w:val="0068079A"/>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3C26"/>
    <w:rsid w:val="006B4403"/>
    <w:rsid w:val="006B5FDE"/>
    <w:rsid w:val="006B6FA4"/>
    <w:rsid w:val="006C0C92"/>
    <w:rsid w:val="006C1643"/>
    <w:rsid w:val="006C1D81"/>
    <w:rsid w:val="006C78FA"/>
    <w:rsid w:val="006D70ED"/>
    <w:rsid w:val="006E0EBB"/>
    <w:rsid w:val="006E171C"/>
    <w:rsid w:val="006E26BE"/>
    <w:rsid w:val="006F275B"/>
    <w:rsid w:val="006F38E3"/>
    <w:rsid w:val="006F4D1D"/>
    <w:rsid w:val="006F6F14"/>
    <w:rsid w:val="007032EE"/>
    <w:rsid w:val="0070354D"/>
    <w:rsid w:val="00706E74"/>
    <w:rsid w:val="0071309E"/>
    <w:rsid w:val="007170BE"/>
    <w:rsid w:val="00720BEB"/>
    <w:rsid w:val="00723AB3"/>
    <w:rsid w:val="0072560B"/>
    <w:rsid w:val="00727405"/>
    <w:rsid w:val="00731634"/>
    <w:rsid w:val="00732AC6"/>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0AA3"/>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26A4"/>
    <w:rsid w:val="00853112"/>
    <w:rsid w:val="0085558D"/>
    <w:rsid w:val="008573FF"/>
    <w:rsid w:val="00861267"/>
    <w:rsid w:val="008626AB"/>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3C2"/>
    <w:rsid w:val="00941D0A"/>
    <w:rsid w:val="009428AF"/>
    <w:rsid w:val="00944B7D"/>
    <w:rsid w:val="009450CB"/>
    <w:rsid w:val="009466E7"/>
    <w:rsid w:val="00952341"/>
    <w:rsid w:val="0095692B"/>
    <w:rsid w:val="0095733C"/>
    <w:rsid w:val="00960384"/>
    <w:rsid w:val="00963664"/>
    <w:rsid w:val="00966644"/>
    <w:rsid w:val="0097596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77E1C"/>
    <w:rsid w:val="00A83243"/>
    <w:rsid w:val="00A832B3"/>
    <w:rsid w:val="00A8349A"/>
    <w:rsid w:val="00A84002"/>
    <w:rsid w:val="00A86E97"/>
    <w:rsid w:val="00A87A56"/>
    <w:rsid w:val="00A97AE0"/>
    <w:rsid w:val="00AA2E6E"/>
    <w:rsid w:val="00AA392F"/>
    <w:rsid w:val="00AA7D34"/>
    <w:rsid w:val="00AB46AD"/>
    <w:rsid w:val="00AC0155"/>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967"/>
    <w:rsid w:val="00B13BB2"/>
    <w:rsid w:val="00B15065"/>
    <w:rsid w:val="00B20864"/>
    <w:rsid w:val="00B21738"/>
    <w:rsid w:val="00B23050"/>
    <w:rsid w:val="00B30C5B"/>
    <w:rsid w:val="00B352BA"/>
    <w:rsid w:val="00B41A2D"/>
    <w:rsid w:val="00B41C25"/>
    <w:rsid w:val="00B44333"/>
    <w:rsid w:val="00B4482E"/>
    <w:rsid w:val="00B470EE"/>
    <w:rsid w:val="00B4744E"/>
    <w:rsid w:val="00B61502"/>
    <w:rsid w:val="00B622CB"/>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0682"/>
    <w:rsid w:val="00BF3E61"/>
    <w:rsid w:val="00BF4FD6"/>
    <w:rsid w:val="00BF5495"/>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57B"/>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1D4F"/>
    <w:rsid w:val="00D02221"/>
    <w:rsid w:val="00D02798"/>
    <w:rsid w:val="00D040E0"/>
    <w:rsid w:val="00D061B2"/>
    <w:rsid w:val="00D06590"/>
    <w:rsid w:val="00D117A2"/>
    <w:rsid w:val="00D12E75"/>
    <w:rsid w:val="00D147B4"/>
    <w:rsid w:val="00D15534"/>
    <w:rsid w:val="00D17BD6"/>
    <w:rsid w:val="00D200A5"/>
    <w:rsid w:val="00D20EC5"/>
    <w:rsid w:val="00D22203"/>
    <w:rsid w:val="00D22C9C"/>
    <w:rsid w:val="00D252AC"/>
    <w:rsid w:val="00D26D6B"/>
    <w:rsid w:val="00D342AB"/>
    <w:rsid w:val="00D34B1D"/>
    <w:rsid w:val="00D36AB0"/>
    <w:rsid w:val="00D376BF"/>
    <w:rsid w:val="00D45E77"/>
    <w:rsid w:val="00D4675D"/>
    <w:rsid w:val="00D51391"/>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4676"/>
    <w:rsid w:val="00E267FA"/>
    <w:rsid w:val="00E26FF0"/>
    <w:rsid w:val="00E274B0"/>
    <w:rsid w:val="00E41A62"/>
    <w:rsid w:val="00E42F3F"/>
    <w:rsid w:val="00E4361E"/>
    <w:rsid w:val="00E4724E"/>
    <w:rsid w:val="00E539AB"/>
    <w:rsid w:val="00E54762"/>
    <w:rsid w:val="00E55DD7"/>
    <w:rsid w:val="00E55FD8"/>
    <w:rsid w:val="00E56AAD"/>
    <w:rsid w:val="00E6225E"/>
    <w:rsid w:val="00E67858"/>
    <w:rsid w:val="00E715B2"/>
    <w:rsid w:val="00E752DF"/>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21F7"/>
    <w:rsid w:val="00EC0873"/>
    <w:rsid w:val="00EC2EA5"/>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2FD0"/>
    <w:rsid w:val="00F83755"/>
    <w:rsid w:val="00F85516"/>
    <w:rsid w:val="00F86215"/>
    <w:rsid w:val="00F96ECD"/>
    <w:rsid w:val="00FA2FB8"/>
    <w:rsid w:val="00FA2FD4"/>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559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357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026B-9AA1-974F-9B0A-7092C739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821</Words>
  <Characters>4684</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2016-10-07T14:57:00Z</dcterms:created>
  <dcterms:modified xsi:type="dcterms:W3CDTF">2016-10-19T15:38:00Z</dcterms:modified>
</cp:coreProperties>
</file>