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CD4E2" w14:textId="237380F8" w:rsidR="0092578F" w:rsidRDefault="00C22E1B" w:rsidP="00F22EA4">
      <w:pPr>
        <w:tabs>
          <w:tab w:val="left" w:pos="6096"/>
        </w:tabs>
        <w:jc w:val="center"/>
        <w:rPr>
          <w:rFonts w:ascii="Verdana" w:hAnsi="Verdana"/>
          <w:color w:val="ED1C2A"/>
          <w:sz w:val="30"/>
          <w:szCs w:val="30"/>
        </w:rPr>
      </w:pPr>
      <w:bookmarkStart w:id="0" w:name="_GoBack"/>
      <w:bookmarkEnd w:id="0"/>
      <w:r>
        <w:rPr>
          <w:rFonts w:ascii="Verdana" w:hAnsi="Verdana"/>
          <w:color w:val="ED1C2A"/>
          <w:sz w:val="30"/>
        </w:rPr>
        <w:t xml:space="preserve">  </w:t>
      </w:r>
      <w:r w:rsidR="00F22EA4">
        <w:rPr>
          <w:rFonts w:ascii="Verdana" w:hAnsi="Verdana"/>
          <w:color w:val="ED1C2A"/>
          <w:sz w:val="30"/>
        </w:rPr>
        <w:t xml:space="preserve">       COMUNICADO DE PRENSA</w:t>
      </w:r>
    </w:p>
    <w:p w14:paraId="1C9FCB87" w14:textId="1DF1D3EA" w:rsidR="0092578F" w:rsidRPr="00164A29" w:rsidRDefault="00013AED" w:rsidP="00FD3526">
      <w:pPr>
        <w:jc w:val="right"/>
        <w:rPr>
          <w:rFonts w:ascii="Verdana" w:hAnsi="Verdana"/>
          <w:color w:val="ED1C2A"/>
          <w:sz w:val="18"/>
          <w:szCs w:val="18"/>
        </w:rPr>
      </w:pPr>
      <w:r>
        <w:rPr>
          <w:rFonts w:ascii="Verdana" w:hAnsi="Verdana"/>
          <w:color w:val="41525C"/>
          <w:sz w:val="18"/>
        </w:rPr>
        <w:t>25 de febrero de 2016</w:t>
      </w:r>
    </w:p>
    <w:p w14:paraId="394FC366" w14:textId="77777777"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475E0CC2" w:rsidR="00E96F9A" w:rsidRDefault="00456B61" w:rsidP="00251165">
      <w:pPr>
        <w:rPr>
          <w:rFonts w:ascii="Georgia" w:hAnsi="Georgia"/>
          <w:b/>
          <w:sz w:val="28"/>
          <w:szCs w:val="28"/>
        </w:rPr>
      </w:pPr>
      <w:r>
        <w:rPr>
          <w:rFonts w:ascii="Georgia" w:hAnsi="Georgia"/>
          <w:b/>
          <w:sz w:val="28"/>
        </w:rPr>
        <w:t xml:space="preserve">Manitowoc lanza la grúa taxi Grove GMK4100L-1 </w:t>
      </w:r>
      <w:r w:rsidR="008D73B9">
        <w:rPr>
          <w:rFonts w:ascii="Georgia" w:hAnsi="Georgia"/>
          <w:b/>
          <w:sz w:val="28"/>
        </w:rPr>
        <w:t>que liderará la v</w:t>
      </w:r>
      <w:r>
        <w:rPr>
          <w:rFonts w:ascii="Georgia" w:hAnsi="Georgia"/>
          <w:b/>
          <w:sz w:val="28"/>
        </w:rPr>
        <w:t>anguard</w:t>
      </w:r>
      <w:r w:rsidR="008D73B9">
        <w:rPr>
          <w:rFonts w:ascii="Georgia" w:hAnsi="Georgia"/>
          <w:b/>
          <w:sz w:val="28"/>
        </w:rPr>
        <w:t xml:space="preserve">ia </w:t>
      </w:r>
      <w:r>
        <w:rPr>
          <w:rFonts w:ascii="Georgia" w:hAnsi="Georgia"/>
          <w:b/>
          <w:sz w:val="28"/>
        </w:rPr>
        <w:t>industria</w:t>
      </w:r>
      <w:r w:rsidR="008D73B9">
        <w:rPr>
          <w:rFonts w:ascii="Georgia" w:hAnsi="Georgia"/>
          <w:b/>
          <w:sz w:val="28"/>
        </w:rPr>
        <w:t>l</w:t>
      </w:r>
      <w:r>
        <w:rPr>
          <w:rFonts w:ascii="Georgia" w:hAnsi="Georgia"/>
          <w:b/>
          <w:sz w:val="28"/>
        </w:rPr>
        <w:t xml:space="preserve"> </w:t>
      </w:r>
    </w:p>
    <w:p w14:paraId="530BC339" w14:textId="77777777" w:rsidR="00013AED" w:rsidRDefault="00013AED" w:rsidP="00456B61">
      <w:pPr>
        <w:rPr>
          <w:rFonts w:ascii="Georgia" w:hAnsi="Georgia"/>
          <w:b/>
          <w:color w:val="000000"/>
          <w:sz w:val="21"/>
          <w:szCs w:val="21"/>
        </w:rPr>
      </w:pPr>
    </w:p>
    <w:p w14:paraId="063F8975" w14:textId="23451CFF" w:rsidR="007E224C" w:rsidRDefault="007F68E8" w:rsidP="00456B61">
      <w:pPr>
        <w:rPr>
          <w:rFonts w:ascii="Georgia" w:hAnsi="Georgia" w:cs="Georgia"/>
          <w:sz w:val="21"/>
          <w:szCs w:val="21"/>
        </w:rPr>
      </w:pPr>
      <w:r>
        <w:rPr>
          <w:rFonts w:ascii="Georgia" w:hAnsi="Georgia"/>
          <w:sz w:val="21"/>
        </w:rPr>
        <w:t>Manitowoc ha</w:t>
      </w:r>
      <w:r w:rsidR="008D73B9">
        <w:rPr>
          <w:rFonts w:ascii="Georgia" w:hAnsi="Georgia"/>
          <w:sz w:val="21"/>
        </w:rPr>
        <w:t xml:space="preserve"> introducido </w:t>
      </w:r>
      <w:r>
        <w:rPr>
          <w:rFonts w:ascii="Georgia" w:hAnsi="Georgia"/>
          <w:sz w:val="21"/>
        </w:rPr>
        <w:t xml:space="preserve">una nueva grúa todo terreno Grove para el mercado global. Como ha sucedido con otros lanzamientos Grove recientes, la grúa ofrece innovaciones singulares y capacidades líderes en la categoría taxi (para conducción en carretera). La Grove GMK4100L-1 de cuatro ejes cuenta con las mejores tablas de carga en su categoría y su diseño compacto hace que sea </w:t>
      </w:r>
      <w:r w:rsidR="008D73B9">
        <w:rPr>
          <w:rFonts w:ascii="Georgia" w:hAnsi="Georgia"/>
          <w:sz w:val="21"/>
        </w:rPr>
        <w:t xml:space="preserve">muy fácil </w:t>
      </w:r>
      <w:r>
        <w:rPr>
          <w:rFonts w:ascii="Georgia" w:hAnsi="Georgia"/>
          <w:sz w:val="21"/>
        </w:rPr>
        <w:t xml:space="preserve">acceder y maniobrar en los sitios de trabajo más estrechos. La nueva grúa de 100 toneladas de capacidad sustituye a la GMK4100L y forma parte de una nueva generación de grúas taxi </w:t>
      </w:r>
      <w:r w:rsidR="008D73B9">
        <w:rPr>
          <w:rFonts w:ascii="Georgia" w:hAnsi="Georgia"/>
          <w:sz w:val="21"/>
        </w:rPr>
        <w:t xml:space="preserve">de </w:t>
      </w:r>
      <w:r>
        <w:rPr>
          <w:rFonts w:ascii="Georgia" w:hAnsi="Georgia"/>
          <w:sz w:val="21"/>
        </w:rPr>
        <w:t>Grove.</w:t>
      </w:r>
    </w:p>
    <w:p w14:paraId="6BEA9E12" w14:textId="7AF4D519" w:rsidR="007F68E8" w:rsidRDefault="007E224C" w:rsidP="00456B61">
      <w:pPr>
        <w:rPr>
          <w:rFonts w:ascii="Georgia" w:hAnsi="Georgia" w:cs="Georgia"/>
          <w:sz w:val="21"/>
          <w:szCs w:val="21"/>
        </w:rPr>
      </w:pPr>
      <w:r>
        <w:rPr>
          <w:rFonts w:ascii="Georgia" w:hAnsi="Georgia"/>
          <w:sz w:val="21"/>
        </w:rPr>
        <w:t xml:space="preserve"> </w:t>
      </w:r>
    </w:p>
    <w:p w14:paraId="2397F93A" w14:textId="6801443F" w:rsidR="00456B61" w:rsidRDefault="00456B61" w:rsidP="00456B61">
      <w:pPr>
        <w:rPr>
          <w:rFonts w:ascii="Georgia" w:hAnsi="Georgia" w:cs="Georgia"/>
          <w:sz w:val="21"/>
          <w:szCs w:val="21"/>
        </w:rPr>
      </w:pPr>
      <w:r>
        <w:rPr>
          <w:rFonts w:ascii="Georgia" w:hAnsi="Georgia"/>
          <w:sz w:val="21"/>
        </w:rPr>
        <w:t xml:space="preserve">Grove fue el primer fabricante en producir una grúa de 100 toneladas de capacidad en cuatro ejes cuando lanzó la GMK4100L. Ahora la nueva GMK4100L-1 ha elevado </w:t>
      </w:r>
      <w:r w:rsidR="008D73B9">
        <w:rPr>
          <w:rFonts w:ascii="Georgia" w:hAnsi="Georgia"/>
          <w:sz w:val="21"/>
        </w:rPr>
        <w:t>aún</w:t>
      </w:r>
      <w:r>
        <w:rPr>
          <w:rFonts w:ascii="Georgia" w:hAnsi="Georgia"/>
          <w:sz w:val="21"/>
        </w:rPr>
        <w:t xml:space="preserve"> más las expectativas con algunas mejoras importantes. La GMK4100L-1 no solamente ofrece las mejores tablas de carga en esta categoría en su configuración de contrapeso completo, sino también en su configuración de taxi más común con un peso menor que 12 toneladas por eje (un límite de carga por eje común en muchos países). En comparación con la GMK4100L, la nueva GMK410</w:t>
      </w:r>
      <w:r w:rsidR="00EE1B4F">
        <w:rPr>
          <w:rFonts w:ascii="Georgia" w:hAnsi="Georgia"/>
          <w:sz w:val="21"/>
        </w:rPr>
        <w:t>0L-1 ofrece tablas de carga 6.9</w:t>
      </w:r>
      <w:r>
        <w:rPr>
          <w:rFonts w:ascii="Georgia" w:hAnsi="Georgia"/>
          <w:sz w:val="21"/>
        </w:rPr>
        <w:t>% mejores en total cuando está en su configuración de contrapeso máximo de 26,2 toneladas. En la configuración de taxi con un contrapeso de 6,7 toneladas, la GMK4100L-1 muestra u</w:t>
      </w:r>
      <w:r w:rsidR="00EE1B4F">
        <w:rPr>
          <w:rFonts w:ascii="Georgia" w:hAnsi="Georgia"/>
          <w:sz w:val="21"/>
        </w:rPr>
        <w:t>n aumento de 9.3</w:t>
      </w:r>
      <w:r>
        <w:rPr>
          <w:rFonts w:ascii="Georgia" w:hAnsi="Georgia"/>
          <w:sz w:val="21"/>
        </w:rPr>
        <w:t>% de rendimiento. Incluso cuando se maneja con el contrapeso máximo para transporte en carretera de 19,9 toneladas para hasta 16,5 toneladas por eje, la grúa establece un nuevo hito en su categoría. Los clientes en Norteamérica también se beneficiarán del contrapeso totalmente desmontable</w:t>
      </w:r>
      <w:r w:rsidR="008D73B9">
        <w:rPr>
          <w:rFonts w:ascii="Georgia" w:hAnsi="Georgia"/>
          <w:sz w:val="21"/>
        </w:rPr>
        <w:t>,</w:t>
      </w:r>
      <w:r>
        <w:rPr>
          <w:rFonts w:ascii="Georgia" w:hAnsi="Georgia"/>
          <w:sz w:val="21"/>
        </w:rPr>
        <w:t xml:space="preserve"> que reduce el peso básico de la grúa al nivel más bajo en la categoría de cuatro ejes para una máquina de 100 toneladas de capacidad nominal</w:t>
      </w:r>
      <w:r w:rsidR="008D73B9">
        <w:rPr>
          <w:rFonts w:ascii="Georgia" w:hAnsi="Georgia"/>
          <w:sz w:val="21"/>
        </w:rPr>
        <w:t>,</w:t>
      </w:r>
      <w:r>
        <w:rPr>
          <w:rFonts w:ascii="Georgia" w:hAnsi="Georgia"/>
          <w:sz w:val="21"/>
        </w:rPr>
        <w:t xml:space="preserve"> con una pluma de 60 metros. El alcance total de la grúa es incrementado por un plumín articulado telescópico de 18 metros que se puede </w:t>
      </w:r>
      <w:r w:rsidR="008D73B9">
        <w:rPr>
          <w:rFonts w:ascii="Georgia" w:hAnsi="Georgia"/>
          <w:sz w:val="21"/>
        </w:rPr>
        <w:t>ampliar mediante</w:t>
      </w:r>
      <w:r>
        <w:rPr>
          <w:rFonts w:ascii="Georgia" w:hAnsi="Georgia"/>
          <w:sz w:val="21"/>
        </w:rPr>
        <w:t xml:space="preserve"> una extensión de pluma de 8 metros para lograr un largo total de plumín de 26 metros. El plumín a</w:t>
      </w:r>
      <w:r w:rsidR="008D73B9">
        <w:rPr>
          <w:rFonts w:ascii="Georgia" w:hAnsi="Georgia"/>
          <w:sz w:val="21"/>
        </w:rPr>
        <w:t>rticulado telescópico se ofrece con angulación entre</w:t>
      </w:r>
      <w:r>
        <w:rPr>
          <w:rFonts w:ascii="Georgia" w:hAnsi="Georgia"/>
          <w:sz w:val="21"/>
        </w:rPr>
        <w:t xml:space="preserve"> 0 </w:t>
      </w:r>
      <w:r w:rsidR="008D73B9">
        <w:rPr>
          <w:rFonts w:ascii="Georgia" w:hAnsi="Georgia"/>
          <w:sz w:val="21"/>
        </w:rPr>
        <w:t>y</w:t>
      </w:r>
      <w:r>
        <w:rPr>
          <w:rFonts w:ascii="Georgia" w:hAnsi="Georgia"/>
          <w:sz w:val="21"/>
        </w:rPr>
        <w:t xml:space="preserve"> 45°. </w:t>
      </w:r>
    </w:p>
    <w:p w14:paraId="3B28B4B9" w14:textId="77777777" w:rsidR="00D91B3C" w:rsidRDefault="00D91B3C" w:rsidP="00456B61">
      <w:pPr>
        <w:rPr>
          <w:rFonts w:ascii="Georgia" w:hAnsi="Georgia" w:cs="Georgia"/>
          <w:sz w:val="21"/>
          <w:szCs w:val="21"/>
        </w:rPr>
      </w:pPr>
    </w:p>
    <w:p w14:paraId="648BA9B3" w14:textId="2F3FCE8B" w:rsidR="00637B5A" w:rsidRDefault="00D91B3C" w:rsidP="00637B5A">
      <w:pPr>
        <w:rPr>
          <w:rFonts w:ascii="Georgia" w:hAnsi="Georgia" w:cs="Georgia"/>
          <w:sz w:val="21"/>
          <w:szCs w:val="21"/>
        </w:rPr>
      </w:pPr>
      <w:r>
        <w:rPr>
          <w:rFonts w:ascii="Georgia" w:hAnsi="Georgia"/>
          <w:sz w:val="21"/>
        </w:rPr>
        <w:t>Jens Ennen, vicepresidente superior de Manitowoc para</w:t>
      </w:r>
      <w:r w:rsidR="008D73B9">
        <w:rPr>
          <w:rFonts w:ascii="Georgia" w:hAnsi="Georgia"/>
          <w:sz w:val="21"/>
        </w:rPr>
        <w:t xml:space="preserve"> grúas todo terreno y montadas sobre</w:t>
      </w:r>
      <w:r>
        <w:rPr>
          <w:rFonts w:ascii="Georgia" w:hAnsi="Georgia"/>
          <w:sz w:val="21"/>
        </w:rPr>
        <w:t xml:space="preserve"> camión, dijo que la nueva GMK</w:t>
      </w:r>
      <w:r w:rsidR="008D73B9">
        <w:rPr>
          <w:rFonts w:ascii="Georgia" w:hAnsi="Georgia"/>
          <w:sz w:val="21"/>
        </w:rPr>
        <w:t>4100L-1 es el resultado de mucha</w:t>
      </w:r>
      <w:r>
        <w:rPr>
          <w:rFonts w:ascii="Georgia" w:hAnsi="Georgia"/>
          <w:sz w:val="21"/>
        </w:rPr>
        <w:t>s mejora</w:t>
      </w:r>
      <w:r w:rsidR="008D73B9">
        <w:rPr>
          <w:rFonts w:ascii="Georgia" w:hAnsi="Georgia"/>
          <w:sz w:val="21"/>
        </w:rPr>
        <w:t>s e innovaciones desarrollada</w:t>
      </w:r>
      <w:r>
        <w:rPr>
          <w:rFonts w:ascii="Georgia" w:hAnsi="Georgia"/>
          <w:sz w:val="21"/>
        </w:rPr>
        <w:t xml:space="preserve">s en la fábrica de Wilhelmshaven en Alemania, </w:t>
      </w:r>
      <w:r w:rsidR="008D73B9">
        <w:rPr>
          <w:rFonts w:ascii="Georgia" w:hAnsi="Georgia"/>
          <w:sz w:val="21"/>
        </w:rPr>
        <w:t xml:space="preserve">instalación en </w:t>
      </w:r>
      <w:r>
        <w:rPr>
          <w:rFonts w:ascii="Georgia" w:hAnsi="Georgia"/>
          <w:sz w:val="21"/>
        </w:rPr>
        <w:t xml:space="preserve">donde se fabrica la grúa. “Nos hemos centrado </w:t>
      </w:r>
      <w:r w:rsidR="008D73B9">
        <w:rPr>
          <w:rFonts w:ascii="Georgia" w:hAnsi="Georgia"/>
          <w:sz w:val="21"/>
        </w:rPr>
        <w:t xml:space="preserve">firmemente en incorporar mayor </w:t>
      </w:r>
      <w:r>
        <w:rPr>
          <w:rFonts w:ascii="Georgia" w:hAnsi="Georgia"/>
          <w:sz w:val="21"/>
        </w:rPr>
        <w:t xml:space="preserve">fiabilidad, retorno sobre la inversión, facilidad de transporte, facilidad de uso y capacidad a esta grúa,” añadió. “Con especificaciones y tablas de carga líderes en su categoría, la nueva GMK4100L-1 es una grúa móvil </w:t>
      </w:r>
      <w:r w:rsidR="008D73B9">
        <w:rPr>
          <w:rFonts w:ascii="Georgia" w:hAnsi="Georgia"/>
          <w:sz w:val="21"/>
        </w:rPr>
        <w:t xml:space="preserve">muy </w:t>
      </w:r>
      <w:r>
        <w:rPr>
          <w:rFonts w:ascii="Georgia" w:hAnsi="Georgia"/>
          <w:sz w:val="21"/>
        </w:rPr>
        <w:t xml:space="preserve">adecuada para </w:t>
      </w:r>
      <w:r w:rsidR="008D73B9">
        <w:rPr>
          <w:rFonts w:ascii="Georgia" w:hAnsi="Georgia"/>
          <w:sz w:val="21"/>
        </w:rPr>
        <w:t>emplear</w:t>
      </w:r>
      <w:r>
        <w:rPr>
          <w:rFonts w:ascii="Georgia" w:hAnsi="Georgia"/>
          <w:sz w:val="21"/>
        </w:rPr>
        <w:t xml:space="preserve"> en sitios de trabajo en todo el mundo. La GMK4100L superó nuestras expectativas</w:t>
      </w:r>
      <w:r w:rsidR="008D73B9">
        <w:rPr>
          <w:rFonts w:ascii="Georgia" w:hAnsi="Georgia"/>
          <w:sz w:val="21"/>
        </w:rPr>
        <w:t>,</w:t>
      </w:r>
      <w:r>
        <w:rPr>
          <w:rFonts w:ascii="Georgia" w:hAnsi="Georgia"/>
          <w:sz w:val="21"/>
        </w:rPr>
        <w:t xml:space="preserve"> tanto en rendimiento</w:t>
      </w:r>
      <w:r w:rsidR="008D73B9">
        <w:rPr>
          <w:rFonts w:ascii="Georgia" w:hAnsi="Georgia"/>
          <w:sz w:val="21"/>
        </w:rPr>
        <w:t>,</w:t>
      </w:r>
      <w:r>
        <w:rPr>
          <w:rFonts w:ascii="Georgia" w:hAnsi="Georgia"/>
          <w:sz w:val="21"/>
        </w:rPr>
        <w:t xml:space="preserve"> como en fiabilidad, por eso estamos esperando que la GMK4100L-1 continúe esta tradición.” </w:t>
      </w:r>
    </w:p>
    <w:p w14:paraId="1840ED54" w14:textId="77777777" w:rsidR="00456B61" w:rsidRPr="008E70D4" w:rsidRDefault="00456B61" w:rsidP="00456B61">
      <w:pPr>
        <w:rPr>
          <w:rFonts w:ascii="Georgia" w:hAnsi="Georgia" w:cs="Georgia"/>
          <w:sz w:val="21"/>
          <w:szCs w:val="21"/>
        </w:rPr>
      </w:pPr>
    </w:p>
    <w:p w14:paraId="45D022ED" w14:textId="14AC8DC1" w:rsidR="00640A17" w:rsidRPr="0026116A" w:rsidRDefault="00456B61" w:rsidP="00456B61">
      <w:pPr>
        <w:rPr>
          <w:rFonts w:ascii="Georgia" w:hAnsi="Georgia" w:cs="Georgia"/>
          <w:sz w:val="21"/>
          <w:szCs w:val="21"/>
        </w:rPr>
      </w:pPr>
      <w:r>
        <w:rPr>
          <w:rFonts w:ascii="Georgia" w:hAnsi="Georgia"/>
          <w:sz w:val="21"/>
        </w:rPr>
        <w:t xml:space="preserve">La GMK4100L-1 es más compacta que su predecesora, para facilitar </w:t>
      </w:r>
      <w:r w:rsidR="008D73B9">
        <w:rPr>
          <w:rFonts w:ascii="Georgia" w:hAnsi="Georgia"/>
          <w:sz w:val="21"/>
        </w:rPr>
        <w:t>aún</w:t>
      </w:r>
      <w:r>
        <w:rPr>
          <w:rFonts w:ascii="Georgia" w:hAnsi="Georgia"/>
          <w:sz w:val="21"/>
        </w:rPr>
        <w:t xml:space="preserve"> más el acceso a los </w:t>
      </w:r>
      <w:r w:rsidR="008D73B9">
        <w:rPr>
          <w:rFonts w:ascii="Georgia" w:hAnsi="Georgia"/>
          <w:sz w:val="21"/>
        </w:rPr>
        <w:t>lugares</w:t>
      </w:r>
      <w:r>
        <w:rPr>
          <w:rFonts w:ascii="Georgia" w:hAnsi="Georgia"/>
          <w:sz w:val="21"/>
        </w:rPr>
        <w:t xml:space="preserve"> de trabajo </w:t>
      </w:r>
      <w:r w:rsidR="008D73B9">
        <w:rPr>
          <w:rFonts w:ascii="Georgia" w:hAnsi="Georgia"/>
          <w:sz w:val="21"/>
        </w:rPr>
        <w:t xml:space="preserve">más </w:t>
      </w:r>
      <w:r>
        <w:rPr>
          <w:rFonts w:ascii="Georgia" w:hAnsi="Georgia"/>
          <w:sz w:val="21"/>
        </w:rPr>
        <w:t>estrechos. Con neumáticos de 14 pulgadas, la grúa tiene un ancho de 2,55 metros en comparación con los 2,75 metros de la GMK4100L. En general, también es 0,5 metro</w:t>
      </w:r>
      <w:r w:rsidR="00FB0720">
        <w:rPr>
          <w:rFonts w:ascii="Georgia" w:hAnsi="Georgia"/>
          <w:sz w:val="21"/>
        </w:rPr>
        <w:t>s</w:t>
      </w:r>
      <w:r>
        <w:rPr>
          <w:rFonts w:ascii="Georgia" w:hAnsi="Georgia"/>
          <w:sz w:val="21"/>
        </w:rPr>
        <w:t xml:space="preserve"> más corta, lo que la hace más maniobrable en obras congestionadas. La GMK4100L-1 tiene un motor único; esto reduce el peso de la grúa permitiéndole </w:t>
      </w:r>
      <w:r w:rsidR="00FB0720">
        <w:rPr>
          <w:rFonts w:ascii="Georgia" w:hAnsi="Georgia"/>
          <w:sz w:val="21"/>
        </w:rPr>
        <w:t>transportar</w:t>
      </w:r>
      <w:r>
        <w:rPr>
          <w:rFonts w:ascii="Georgia" w:hAnsi="Georgia"/>
          <w:sz w:val="21"/>
        </w:rPr>
        <w:t xml:space="preserve"> más contrapeso, lo que a su vez aporta una </w:t>
      </w:r>
      <w:r>
        <w:rPr>
          <w:rFonts w:ascii="Georgia" w:hAnsi="Georgia"/>
          <w:sz w:val="21"/>
        </w:rPr>
        <w:lastRenderedPageBreak/>
        <w:t xml:space="preserve">capacidad de elevación superior. Tiene un motor </w:t>
      </w:r>
      <w:r w:rsidR="00FB0720">
        <w:rPr>
          <w:rFonts w:ascii="Georgia" w:hAnsi="Georgia"/>
          <w:sz w:val="21"/>
        </w:rPr>
        <w:t>diésel</w:t>
      </w:r>
      <w:r>
        <w:rPr>
          <w:rFonts w:ascii="Georgia" w:hAnsi="Georgia"/>
          <w:sz w:val="21"/>
        </w:rPr>
        <w:t xml:space="preserve"> de 6 cilindros Mercedes-Benz OM470LA Tier IV final/EUROMOT 4, con una </w:t>
      </w:r>
      <w:r w:rsidR="00FB0720">
        <w:rPr>
          <w:rFonts w:ascii="Georgia" w:hAnsi="Georgia"/>
          <w:sz w:val="21"/>
        </w:rPr>
        <w:t>potencia</w:t>
      </w:r>
      <w:r>
        <w:rPr>
          <w:rFonts w:ascii="Georgia" w:hAnsi="Georgia"/>
          <w:sz w:val="21"/>
        </w:rPr>
        <w:t xml:space="preserve"> nominal de 320 kW a 1700 rpm y un par motor máximo de 2100 Nm a 1300 rpm. La grúa también está disponible con un motor Tier 3 equivalente. Hay disponible </w:t>
      </w:r>
      <w:r w:rsidR="00FB0720">
        <w:rPr>
          <w:rFonts w:ascii="Georgia" w:hAnsi="Georgia"/>
          <w:sz w:val="21"/>
        </w:rPr>
        <w:t xml:space="preserve">una </w:t>
      </w:r>
      <w:r>
        <w:rPr>
          <w:rFonts w:ascii="Georgia" w:hAnsi="Georgia"/>
          <w:sz w:val="21"/>
        </w:rPr>
        <w:t xml:space="preserve">mejor rentabilidad para los usuarios mediante la </w:t>
      </w:r>
      <w:r w:rsidR="00FB0720">
        <w:rPr>
          <w:rFonts w:ascii="Georgia" w:hAnsi="Georgia"/>
          <w:sz w:val="21"/>
        </w:rPr>
        <w:t>introducción</w:t>
      </w:r>
      <w:r>
        <w:rPr>
          <w:rFonts w:ascii="Georgia" w:hAnsi="Georgia"/>
          <w:sz w:val="21"/>
        </w:rPr>
        <w:t xml:space="preserve"> de la función Fuel Saver en el motor Tier IV final/EUROMOT 4. También se le simplifica </w:t>
      </w:r>
      <w:r w:rsidR="00FB0720">
        <w:rPr>
          <w:rFonts w:ascii="Georgia" w:hAnsi="Georgia"/>
          <w:sz w:val="21"/>
        </w:rPr>
        <w:t>el trabajo</w:t>
      </w:r>
      <w:r>
        <w:rPr>
          <w:rFonts w:ascii="Georgia" w:hAnsi="Georgia"/>
          <w:sz w:val="21"/>
        </w:rPr>
        <w:t xml:space="preserve"> al operador con el nuevo sistema de control de grúa (CCS) de Manitowoc y el nuevo modo configurador de pluma. El CCS estandarizado es una interfaz de usuario fácil de </w:t>
      </w:r>
      <w:r w:rsidR="00FB0720">
        <w:rPr>
          <w:rFonts w:ascii="Georgia" w:hAnsi="Georgia"/>
          <w:sz w:val="21"/>
        </w:rPr>
        <w:t>utilizar</w:t>
      </w:r>
      <w:r>
        <w:rPr>
          <w:rFonts w:ascii="Georgia" w:hAnsi="Georgia"/>
          <w:sz w:val="21"/>
        </w:rPr>
        <w:t xml:space="preserve"> que Manitowoc está incorporando en todos los </w:t>
      </w:r>
      <w:r w:rsidR="00FB0720">
        <w:rPr>
          <w:rFonts w:ascii="Georgia" w:hAnsi="Georgia"/>
          <w:sz w:val="21"/>
        </w:rPr>
        <w:t xml:space="preserve">nuevos </w:t>
      </w:r>
      <w:r>
        <w:rPr>
          <w:rFonts w:ascii="Georgia" w:hAnsi="Georgia"/>
          <w:sz w:val="21"/>
        </w:rPr>
        <w:t>modelos de grúa. Los componentes y el sistema operativo de CCS fueron específicamente diseñados, desarrollados y probados por los equipos de ingeniería e innovación de Manitowoc en todas partes del mundo para asegurar los niveles más altos de fiabilidad. El modo configurador de la pluma</w:t>
      </w:r>
      <w:r w:rsidR="00FB0720">
        <w:rPr>
          <w:rFonts w:ascii="Georgia" w:hAnsi="Georgia"/>
          <w:sz w:val="21"/>
        </w:rPr>
        <w:t>,</w:t>
      </w:r>
      <w:r>
        <w:rPr>
          <w:rFonts w:ascii="Georgia" w:hAnsi="Georgia"/>
          <w:sz w:val="21"/>
        </w:rPr>
        <w:t xml:space="preserve"> muy intuitivo</w:t>
      </w:r>
      <w:r w:rsidR="00FB0720">
        <w:rPr>
          <w:rFonts w:ascii="Georgia" w:hAnsi="Georgia"/>
          <w:sz w:val="21"/>
        </w:rPr>
        <w:t>,</w:t>
      </w:r>
      <w:r>
        <w:rPr>
          <w:rFonts w:ascii="Georgia" w:hAnsi="Georgia"/>
          <w:sz w:val="21"/>
        </w:rPr>
        <w:t xml:space="preserve"> facilita y agiliza la elección de la posición óptima de la pluma para un trabajo de elevación específico. El operador introduce los parámetros de elevación como el radio, la carga y la distancia a mover y el sistema calcula la mejor configuración de la pluma. Una vez que el operador elige la opción preferida, la pluma se extiende automáticamente a</w:t>
      </w:r>
      <w:r w:rsidR="00FB0720">
        <w:rPr>
          <w:rFonts w:ascii="Georgia" w:hAnsi="Georgia"/>
          <w:sz w:val="21"/>
        </w:rPr>
        <w:t xml:space="preserve"> </w:t>
      </w:r>
      <w:r>
        <w:rPr>
          <w:rFonts w:ascii="Georgia" w:hAnsi="Georgia"/>
          <w:sz w:val="21"/>
        </w:rPr>
        <w:t>l</w:t>
      </w:r>
      <w:r w:rsidR="00FB0720">
        <w:rPr>
          <w:rFonts w:ascii="Georgia" w:hAnsi="Georgia"/>
          <w:sz w:val="21"/>
        </w:rPr>
        <w:t>a</w:t>
      </w:r>
      <w:r>
        <w:rPr>
          <w:rFonts w:ascii="Georgia" w:hAnsi="Georgia"/>
          <w:sz w:val="21"/>
        </w:rPr>
        <w:t xml:space="preserve"> l</w:t>
      </w:r>
      <w:r w:rsidR="00FB0720">
        <w:rPr>
          <w:rFonts w:ascii="Georgia" w:hAnsi="Georgia"/>
          <w:sz w:val="21"/>
        </w:rPr>
        <w:t>ongitud requerida</w:t>
      </w:r>
      <w:r>
        <w:rPr>
          <w:rFonts w:ascii="Georgia" w:hAnsi="Georgia"/>
          <w:sz w:val="21"/>
        </w:rPr>
        <w:t>.</w:t>
      </w:r>
      <w:r>
        <w:rPr>
          <w:rFonts w:ascii="Verdana" w:hAnsi="Verdana"/>
          <w:sz w:val="19"/>
        </w:rPr>
        <w:t xml:space="preserve"> </w:t>
      </w:r>
    </w:p>
    <w:p w14:paraId="3ED71BC2" w14:textId="77777777" w:rsidR="00660CE3" w:rsidRDefault="00660CE3" w:rsidP="00456B61">
      <w:pPr>
        <w:rPr>
          <w:rFonts w:ascii="Verdana" w:hAnsi="Verdana"/>
          <w:sz w:val="19"/>
          <w:szCs w:val="19"/>
        </w:rPr>
      </w:pPr>
    </w:p>
    <w:p w14:paraId="722B5768" w14:textId="6E7A00AE" w:rsidR="00456B61" w:rsidRDefault="00456B61" w:rsidP="00456B61">
      <w:pPr>
        <w:rPr>
          <w:rFonts w:ascii="Georgia" w:hAnsi="Georgia" w:cs="Georgia"/>
          <w:sz w:val="21"/>
          <w:szCs w:val="21"/>
        </w:rPr>
      </w:pPr>
      <w:r>
        <w:rPr>
          <w:rFonts w:ascii="Georgia" w:hAnsi="Georgia"/>
          <w:sz w:val="21"/>
        </w:rPr>
        <w:t xml:space="preserve">La apariencia de la </w:t>
      </w:r>
      <w:r w:rsidR="00FB0720">
        <w:rPr>
          <w:rFonts w:ascii="Georgia" w:hAnsi="Georgia"/>
          <w:sz w:val="21"/>
        </w:rPr>
        <w:t xml:space="preserve">grúa también ha mejorado con una mejorada apariencia gracias a la nueva cabina del vehículo, más </w:t>
      </w:r>
      <w:r>
        <w:rPr>
          <w:rFonts w:ascii="Georgia" w:hAnsi="Georgia"/>
          <w:sz w:val="21"/>
        </w:rPr>
        <w:t xml:space="preserve">ergonómica. Como era de esperar, las características patentadas, como el sistema de </w:t>
      </w:r>
      <w:r w:rsidR="00FB0720">
        <w:rPr>
          <w:rFonts w:ascii="Georgia" w:hAnsi="Georgia"/>
          <w:sz w:val="21"/>
        </w:rPr>
        <w:t>embulonamiento</w:t>
      </w:r>
      <w:r>
        <w:rPr>
          <w:rFonts w:ascii="Georgia" w:hAnsi="Georgia"/>
          <w:sz w:val="21"/>
        </w:rPr>
        <w:t xml:space="preserve"> de pluma TWIN-LOCK, </w:t>
      </w:r>
      <w:r w:rsidR="00FB0720">
        <w:rPr>
          <w:rFonts w:ascii="Georgia" w:hAnsi="Georgia"/>
          <w:sz w:val="21"/>
        </w:rPr>
        <w:t>el</w:t>
      </w:r>
      <w:r>
        <w:rPr>
          <w:rFonts w:ascii="Georgia" w:hAnsi="Georgia"/>
          <w:sz w:val="21"/>
        </w:rPr>
        <w:t xml:space="preserve"> </w:t>
      </w:r>
      <w:r w:rsidR="00FB0720">
        <w:rPr>
          <w:rFonts w:ascii="Georgia" w:hAnsi="Georgia"/>
          <w:sz w:val="21"/>
        </w:rPr>
        <w:t>perfil</w:t>
      </w:r>
      <w:r>
        <w:rPr>
          <w:rFonts w:ascii="Georgia" w:hAnsi="Georgia"/>
          <w:sz w:val="21"/>
        </w:rPr>
        <w:t xml:space="preserve"> </w:t>
      </w:r>
      <w:r w:rsidR="00FB0720">
        <w:rPr>
          <w:rFonts w:ascii="Georgia" w:hAnsi="Georgia"/>
          <w:sz w:val="21"/>
        </w:rPr>
        <w:t xml:space="preserve">MEGAFORM </w:t>
      </w:r>
      <w:r>
        <w:rPr>
          <w:rFonts w:ascii="Georgia" w:hAnsi="Georgia"/>
          <w:sz w:val="21"/>
        </w:rPr>
        <w:t xml:space="preserve">de pluma y la suspensión activa MEGATRAK, están todas incluidas en la nueva grúa GMK4100L-1. </w:t>
      </w:r>
    </w:p>
    <w:p w14:paraId="7A160E1F" w14:textId="77777777" w:rsidR="00D91B3C" w:rsidRDefault="00D91B3C" w:rsidP="00456B61">
      <w:pPr>
        <w:rPr>
          <w:rFonts w:ascii="Georgia" w:hAnsi="Georgia" w:cs="Georgia"/>
          <w:sz w:val="21"/>
          <w:szCs w:val="21"/>
        </w:rPr>
      </w:pPr>
    </w:p>
    <w:p w14:paraId="49C1F9CB" w14:textId="10D16A89" w:rsidR="00421FF3" w:rsidRDefault="00421FF3" w:rsidP="00456B61">
      <w:pPr>
        <w:rPr>
          <w:rFonts w:ascii="Georgia" w:hAnsi="Georgia" w:cs="Georgia"/>
          <w:sz w:val="21"/>
          <w:szCs w:val="21"/>
        </w:rPr>
      </w:pPr>
      <w:r>
        <w:rPr>
          <w:rFonts w:ascii="Georgia" w:hAnsi="Georgia"/>
          <w:sz w:val="21"/>
        </w:rPr>
        <w:t>Las entregas de la nueva grúa GMK4100L-1</w:t>
      </w:r>
      <w:r w:rsidR="00FB0720">
        <w:rPr>
          <w:rFonts w:ascii="Georgia" w:hAnsi="Georgia"/>
          <w:sz w:val="21"/>
        </w:rPr>
        <w:t>, la</w:t>
      </w:r>
      <w:r>
        <w:rPr>
          <w:rFonts w:ascii="Georgia" w:hAnsi="Georgia"/>
          <w:sz w:val="21"/>
        </w:rPr>
        <w:t xml:space="preserve"> mejor en su categoría</w:t>
      </w:r>
      <w:r w:rsidR="00FB0720">
        <w:rPr>
          <w:rFonts w:ascii="Georgia" w:hAnsi="Georgia"/>
          <w:sz w:val="21"/>
        </w:rPr>
        <w:t>,</w:t>
      </w:r>
      <w:r>
        <w:rPr>
          <w:rFonts w:ascii="Georgia" w:hAnsi="Georgia"/>
          <w:sz w:val="21"/>
        </w:rPr>
        <w:t xml:space="preserve"> comenzarán en el tercer trimestre de 2016.</w:t>
      </w:r>
    </w:p>
    <w:p w14:paraId="30DA3C4B" w14:textId="77777777" w:rsidR="00421FF3" w:rsidRPr="008E70D4" w:rsidRDefault="00421FF3" w:rsidP="00456B61">
      <w:pPr>
        <w:rPr>
          <w:rFonts w:ascii="Georgia" w:hAnsi="Georgia" w:cs="Georgia"/>
          <w:sz w:val="21"/>
          <w:szCs w:val="21"/>
        </w:rPr>
      </w:pPr>
    </w:p>
    <w:p w14:paraId="25971169" w14:textId="77777777" w:rsidR="00A678F4" w:rsidRPr="008D73B9" w:rsidRDefault="00A678F4" w:rsidP="007F560A">
      <w:pPr>
        <w:tabs>
          <w:tab w:val="left" w:pos="1055"/>
          <w:tab w:val="left" w:pos="4111"/>
          <w:tab w:val="left" w:pos="5812"/>
          <w:tab w:val="left" w:pos="7371"/>
        </w:tabs>
        <w:jc w:val="center"/>
        <w:rPr>
          <w:rFonts w:ascii="Georgia" w:hAnsi="Georgia" w:cs="Georgia"/>
          <w:sz w:val="21"/>
          <w:szCs w:val="21"/>
          <w:lang w:val="fr-FR"/>
        </w:rPr>
      </w:pPr>
      <w:r w:rsidRPr="008D73B9">
        <w:rPr>
          <w:rFonts w:ascii="Georgia" w:hAnsi="Georgia"/>
          <w:sz w:val="21"/>
          <w:lang w:val="fr-FR"/>
        </w:rPr>
        <w:t>-FIN-</w:t>
      </w:r>
    </w:p>
    <w:p w14:paraId="2F83A71D" w14:textId="77777777" w:rsidR="00D979CB" w:rsidRPr="008D73B9" w:rsidRDefault="00D979CB" w:rsidP="00FD3526">
      <w:pPr>
        <w:tabs>
          <w:tab w:val="left" w:pos="1055"/>
          <w:tab w:val="left" w:pos="4111"/>
          <w:tab w:val="left" w:pos="5812"/>
          <w:tab w:val="left" w:pos="7371"/>
        </w:tabs>
        <w:jc w:val="center"/>
        <w:rPr>
          <w:rFonts w:ascii="Georgia" w:hAnsi="Georgia" w:cs="Georgia"/>
          <w:sz w:val="21"/>
          <w:szCs w:val="21"/>
          <w:lang w:val="fr-FR"/>
        </w:rPr>
      </w:pPr>
    </w:p>
    <w:p w14:paraId="12EED169" w14:textId="77777777" w:rsidR="00E26E55" w:rsidRPr="008D73B9" w:rsidRDefault="00E26E55" w:rsidP="00E26E55">
      <w:pPr>
        <w:rPr>
          <w:rFonts w:ascii="Georgia" w:hAnsi="Georgia"/>
          <w:b/>
          <w:color w:val="41525C"/>
          <w:sz w:val="19"/>
          <w:szCs w:val="19"/>
          <w:lang w:val="fr-FR"/>
        </w:rPr>
      </w:pPr>
      <w:r w:rsidRPr="008D73B9">
        <w:rPr>
          <w:rFonts w:ascii="Georgia" w:hAnsi="Georgia"/>
          <w:color w:val="ED1C2A"/>
          <w:sz w:val="19"/>
          <w:lang w:val="fr-FR"/>
        </w:rPr>
        <w:t xml:space="preserve">CONTACTO </w:t>
      </w:r>
      <w:r w:rsidRPr="008D73B9">
        <w:rPr>
          <w:lang w:val="fr-FR"/>
        </w:rPr>
        <w:tab/>
      </w:r>
      <w:r w:rsidRPr="008D73B9">
        <w:rPr>
          <w:lang w:val="fr-FR"/>
        </w:rPr>
        <w:tab/>
      </w:r>
      <w:r w:rsidRPr="008D73B9">
        <w:rPr>
          <w:lang w:val="fr-FR"/>
        </w:rPr>
        <w:tab/>
      </w:r>
      <w:r w:rsidRPr="008D73B9">
        <w:rPr>
          <w:lang w:val="fr-FR"/>
        </w:rPr>
        <w:tab/>
      </w:r>
    </w:p>
    <w:p w14:paraId="6EE45F17" w14:textId="77777777" w:rsidR="00E26E55" w:rsidRPr="008D73B9" w:rsidRDefault="00E26E55" w:rsidP="00E26E55">
      <w:pPr>
        <w:tabs>
          <w:tab w:val="left" w:pos="3969"/>
        </w:tabs>
        <w:rPr>
          <w:rFonts w:ascii="Georgia" w:hAnsi="Georgia"/>
          <w:color w:val="41525C"/>
          <w:sz w:val="19"/>
          <w:szCs w:val="19"/>
          <w:lang w:val="fr-FR"/>
        </w:rPr>
      </w:pPr>
      <w:r w:rsidRPr="008D73B9">
        <w:rPr>
          <w:rFonts w:ascii="Georgia" w:hAnsi="Georgia"/>
          <w:b/>
          <w:color w:val="41525C"/>
          <w:sz w:val="19"/>
          <w:lang w:val="fr-FR"/>
        </w:rPr>
        <w:t>Cristelle Lacourt</w:t>
      </w:r>
      <w:r w:rsidRPr="008D73B9">
        <w:rPr>
          <w:lang w:val="fr-FR"/>
        </w:rPr>
        <w:tab/>
      </w:r>
      <w:r w:rsidRPr="008D73B9">
        <w:rPr>
          <w:rFonts w:ascii="Georgia" w:hAnsi="Georgia"/>
          <w:b/>
          <w:color w:val="41525C"/>
          <w:sz w:val="19"/>
          <w:lang w:val="fr-FR"/>
        </w:rPr>
        <w:t xml:space="preserve">Charlie Ebers </w:t>
      </w:r>
    </w:p>
    <w:p w14:paraId="4A20ED2A" w14:textId="77777777" w:rsidR="00E26E55" w:rsidRPr="008D73B9" w:rsidRDefault="00E26E55" w:rsidP="00E26E55">
      <w:pPr>
        <w:tabs>
          <w:tab w:val="left" w:pos="3969"/>
        </w:tabs>
        <w:rPr>
          <w:rFonts w:ascii="Georgia" w:hAnsi="Georgia"/>
          <w:color w:val="41525C"/>
          <w:sz w:val="19"/>
          <w:szCs w:val="19"/>
          <w:lang w:val="en-US"/>
        </w:rPr>
      </w:pPr>
      <w:r w:rsidRPr="008D73B9">
        <w:rPr>
          <w:rFonts w:ascii="Georgia" w:hAnsi="Georgia"/>
          <w:color w:val="41525C"/>
          <w:sz w:val="19"/>
          <w:lang w:val="en-US"/>
        </w:rPr>
        <w:t>Manitowoc</w:t>
      </w:r>
      <w:r w:rsidRPr="008D73B9">
        <w:rPr>
          <w:lang w:val="en-US"/>
        </w:rPr>
        <w:tab/>
      </w:r>
      <w:r w:rsidRPr="008D73B9">
        <w:rPr>
          <w:rFonts w:ascii="Georgia" w:hAnsi="Georgia"/>
          <w:color w:val="41525C"/>
          <w:sz w:val="19"/>
          <w:lang w:val="en-US"/>
        </w:rPr>
        <w:t>SE10</w:t>
      </w:r>
    </w:p>
    <w:p w14:paraId="6C374F2E" w14:textId="77777777" w:rsidR="00E26E55" w:rsidRPr="008D73B9" w:rsidRDefault="00E26E55" w:rsidP="00E26E55">
      <w:pPr>
        <w:tabs>
          <w:tab w:val="left" w:pos="3969"/>
        </w:tabs>
        <w:rPr>
          <w:rFonts w:ascii="Georgia" w:hAnsi="Georgia"/>
          <w:color w:val="41525C"/>
          <w:sz w:val="19"/>
          <w:szCs w:val="19"/>
          <w:lang w:val="en-US"/>
        </w:rPr>
      </w:pPr>
      <w:r w:rsidRPr="008D73B9">
        <w:rPr>
          <w:rFonts w:ascii="Georgia" w:hAnsi="Georgia"/>
          <w:color w:val="41525C"/>
          <w:sz w:val="19"/>
          <w:lang w:val="en-US"/>
        </w:rPr>
        <w:t>Tel +33 472 182 018</w:t>
      </w:r>
      <w:r w:rsidRPr="008D73B9">
        <w:rPr>
          <w:lang w:val="en-US"/>
        </w:rPr>
        <w:tab/>
      </w:r>
      <w:r w:rsidRPr="008D73B9">
        <w:rPr>
          <w:rFonts w:ascii="Georgia" w:hAnsi="Georgia"/>
          <w:color w:val="41525C"/>
          <w:sz w:val="19"/>
          <w:lang w:val="en-US"/>
        </w:rPr>
        <w:t>Tel +44 207 923 5864</w:t>
      </w:r>
    </w:p>
    <w:p w14:paraId="20E57945" w14:textId="77777777" w:rsidR="00E26E55" w:rsidRPr="008D73B9" w:rsidRDefault="00E0602C" w:rsidP="00E26E55">
      <w:pPr>
        <w:tabs>
          <w:tab w:val="left" w:pos="1055"/>
          <w:tab w:val="left" w:pos="3969"/>
          <w:tab w:val="left" w:pos="6379"/>
          <w:tab w:val="left" w:pos="7371"/>
        </w:tabs>
        <w:rPr>
          <w:rFonts w:ascii="Georgia" w:hAnsi="Georgia"/>
          <w:sz w:val="19"/>
          <w:szCs w:val="19"/>
          <w:lang w:val="en-US"/>
        </w:rPr>
      </w:pPr>
      <w:hyperlink r:id="rId10">
        <w:r w:rsidR="00CE1747" w:rsidRPr="008D73B9">
          <w:rPr>
            <w:rStyle w:val="Hiperligao"/>
            <w:rFonts w:ascii="Georgia" w:hAnsi="Georgia"/>
            <w:sz w:val="19"/>
            <w:lang w:val="en-US"/>
          </w:rPr>
          <w:t>cristelle.lacourt@manitowoc.com</w:t>
        </w:r>
      </w:hyperlink>
      <w:r w:rsidR="00CE1747" w:rsidRPr="008D73B9">
        <w:rPr>
          <w:lang w:val="en-US"/>
        </w:rPr>
        <w:tab/>
      </w:r>
      <w:hyperlink r:id="rId11">
        <w:r w:rsidR="00CE1747" w:rsidRPr="008D73B9">
          <w:rPr>
            <w:rStyle w:val="Hiperligao"/>
            <w:rFonts w:ascii="Georgia" w:hAnsi="Georgia"/>
            <w:sz w:val="19"/>
            <w:lang w:val="en-US"/>
          </w:rPr>
          <w:t>charlie.ebers@se10.com</w:t>
        </w:r>
      </w:hyperlink>
    </w:p>
    <w:p w14:paraId="1E6A12BA" w14:textId="77777777" w:rsidR="00053C35" w:rsidRPr="008D73B9" w:rsidRDefault="00053C35" w:rsidP="00FD3526">
      <w:pPr>
        <w:rPr>
          <w:rFonts w:ascii="Georgia" w:hAnsi="Georgia" w:cs="Georgia"/>
          <w:sz w:val="19"/>
          <w:szCs w:val="19"/>
          <w:lang w:val="en-US"/>
        </w:rPr>
      </w:pPr>
    </w:p>
    <w:p w14:paraId="665D280F" w14:textId="77777777" w:rsidR="00D4675D" w:rsidRPr="008D73B9" w:rsidRDefault="00D4675D" w:rsidP="00FD3526">
      <w:pPr>
        <w:rPr>
          <w:rFonts w:ascii="Georgia" w:hAnsi="Georgia" w:cs="Arial"/>
          <w:sz w:val="19"/>
          <w:szCs w:val="19"/>
          <w:lang w:val="en-US"/>
        </w:rPr>
      </w:pPr>
    </w:p>
    <w:p w14:paraId="1CE5E286" w14:textId="77777777" w:rsidR="00652B8F" w:rsidRPr="00C8208E" w:rsidRDefault="00B71480" w:rsidP="00652B8F">
      <w:pPr>
        <w:rPr>
          <w:rFonts w:ascii="Georgia" w:hAnsi="Georgia"/>
          <w:sz w:val="19"/>
          <w:szCs w:val="19"/>
        </w:rPr>
      </w:pPr>
      <w:r w:rsidRPr="008D73B9">
        <w:rPr>
          <w:rFonts w:ascii="Verdana" w:hAnsi="Verdana"/>
          <w:color w:val="ED1C2A"/>
          <w:sz w:val="18"/>
          <w:lang w:val="en-US"/>
        </w:rPr>
        <w:t>ACERCA DE THE MANITOWOC COMPANY, INC.</w:t>
      </w:r>
      <w:r w:rsidRPr="008D73B9">
        <w:rPr>
          <w:rFonts w:ascii="Verdana" w:hAnsi="Verdana"/>
          <w:sz w:val="18"/>
          <w:lang w:val="en-US"/>
        </w:rPr>
        <w:t xml:space="preserve"> </w:t>
      </w:r>
      <w:r w:rsidRPr="008D73B9">
        <w:rPr>
          <w:rFonts w:ascii="Verdana" w:hAnsi="Verdana"/>
          <w:sz w:val="18"/>
          <w:szCs w:val="18"/>
          <w:lang w:val="en-US"/>
        </w:rPr>
        <w:br/>
      </w:r>
      <w:r>
        <w:rPr>
          <w:rFonts w:ascii="Georgia" w:hAnsi="Georgia"/>
          <w:color w:val="41525C"/>
          <w:sz w:val="19"/>
        </w:rPr>
        <w:t>Fundada en 1902, The Manitowoc Company, Inc. es un fabricante multiindustrial de medios de producción con más de 80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23 marcas pautadoras del mercado de equipos orientados a la refrigeración y cocina comercial.  Además, los dos segmentos son complementados por una serie de servicios de apoyo al producto a la vanguardia de la industria.  En el 2015, los ingresos de Manitowoc alcanzaron los US$3400 millones, con aproximadamente la mitad de ese monto generado afuera de los Estados Unidos.</w:t>
      </w:r>
    </w:p>
    <w:p w14:paraId="1ED6B406" w14:textId="462337E6" w:rsidR="00B71480" w:rsidRPr="00C8208E" w:rsidRDefault="00B71480" w:rsidP="00B71480">
      <w:pPr>
        <w:rPr>
          <w:rFonts w:ascii="Georgia" w:hAnsi="Georgia"/>
          <w:sz w:val="19"/>
          <w:szCs w:val="19"/>
        </w:rPr>
      </w:pPr>
    </w:p>
    <w:p w14:paraId="2DC5053A" w14:textId="77777777" w:rsidR="00A678F4" w:rsidRPr="00727B58" w:rsidRDefault="00A678F4" w:rsidP="00FD3526">
      <w:pPr>
        <w:rPr>
          <w:rFonts w:ascii="Georgia" w:hAnsi="Georgia"/>
          <w:color w:val="41525C"/>
          <w:sz w:val="19"/>
          <w:szCs w:val="19"/>
        </w:rPr>
      </w:pPr>
    </w:p>
    <w:p w14:paraId="7A663AA3" w14:textId="77777777" w:rsidR="00A678F4" w:rsidRPr="008D73B9" w:rsidRDefault="00A678F4" w:rsidP="00FD3526">
      <w:pPr>
        <w:rPr>
          <w:rFonts w:ascii="Georgia" w:hAnsi="Georgia"/>
          <w:sz w:val="19"/>
          <w:szCs w:val="19"/>
          <w:lang w:val="en-US"/>
        </w:rPr>
      </w:pPr>
      <w:r w:rsidRPr="008D73B9">
        <w:rPr>
          <w:rFonts w:ascii="Georgia" w:hAnsi="Georgia"/>
          <w:color w:val="ED1C2A"/>
          <w:sz w:val="19"/>
          <w:lang w:val="en-US"/>
        </w:rPr>
        <w:t>MANITOWOC CRANES</w:t>
      </w:r>
    </w:p>
    <w:p w14:paraId="3EE484BD" w14:textId="77777777" w:rsidR="00A678F4" w:rsidRPr="008D73B9" w:rsidRDefault="00A678F4" w:rsidP="00FD3526">
      <w:pPr>
        <w:rPr>
          <w:rFonts w:ascii="Georgia" w:hAnsi="Georgia"/>
          <w:sz w:val="19"/>
          <w:szCs w:val="19"/>
          <w:lang w:val="en-US"/>
        </w:rPr>
      </w:pPr>
      <w:r w:rsidRPr="008D73B9">
        <w:rPr>
          <w:rFonts w:ascii="Georgia" w:hAnsi="Georgia"/>
          <w:color w:val="41525C"/>
          <w:sz w:val="19"/>
          <w:lang w:val="en-US"/>
        </w:rPr>
        <w:t>2401 South 30</w:t>
      </w:r>
      <w:r w:rsidRPr="008D73B9">
        <w:rPr>
          <w:rFonts w:ascii="Georgia" w:hAnsi="Georgia"/>
          <w:color w:val="41525C"/>
          <w:sz w:val="19"/>
          <w:vertAlign w:val="superscript"/>
          <w:lang w:val="en-US"/>
        </w:rPr>
        <w:t>th</w:t>
      </w:r>
      <w:r w:rsidRPr="008D73B9">
        <w:rPr>
          <w:rFonts w:ascii="Georgia" w:hAnsi="Georgia"/>
          <w:color w:val="41525C"/>
          <w:sz w:val="19"/>
          <w:lang w:val="en-US"/>
        </w:rPr>
        <w:t xml:space="preserve"> Street - PO Box 70</w:t>
      </w:r>
      <w:r w:rsidRPr="008D73B9">
        <w:rPr>
          <w:rFonts w:ascii="Georgia" w:hAnsi="Georgia"/>
          <w:sz w:val="19"/>
          <w:lang w:val="en-US"/>
        </w:rPr>
        <w:t xml:space="preserve"> - </w:t>
      </w:r>
      <w:r w:rsidRPr="008D73B9">
        <w:rPr>
          <w:rFonts w:ascii="Georgia" w:hAnsi="Georgia"/>
          <w:color w:val="41525C"/>
          <w:sz w:val="19"/>
          <w:lang w:val="en-US"/>
        </w:rPr>
        <w:t>Manitowoc, WI 54221-0070 EE.UU.</w:t>
      </w:r>
    </w:p>
    <w:p w14:paraId="5FC5148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26B0B4DE" w14:textId="77777777" w:rsidR="00587442" w:rsidRPr="00727B58" w:rsidRDefault="00E0602C" w:rsidP="00FD3526">
      <w:pPr>
        <w:rPr>
          <w:rStyle w:val="Hiperligao"/>
          <w:rFonts w:ascii="Georgia" w:hAnsi="Georgia"/>
          <w:b/>
          <w:color w:val="41525C"/>
          <w:sz w:val="19"/>
          <w:szCs w:val="19"/>
        </w:rPr>
      </w:pPr>
      <w:hyperlink r:id="rId12">
        <w:r w:rsidR="00CE1747">
          <w:rPr>
            <w:rStyle w:val="Hiperligao"/>
            <w:rFonts w:ascii="Georgia" w:hAnsi="Georgia"/>
            <w:b/>
            <w:color w:val="41525C"/>
            <w:sz w:val="19"/>
          </w:rPr>
          <w:t>www.manitowoccranes.com</w:t>
        </w:r>
      </w:hyperlink>
      <w:r w:rsidR="00CE1747">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DD9EE" w14:textId="77777777" w:rsidR="00E0602C" w:rsidRDefault="00E0602C">
      <w:r>
        <w:separator/>
      </w:r>
    </w:p>
  </w:endnote>
  <w:endnote w:type="continuationSeparator" w:id="0">
    <w:p w14:paraId="636FF410" w14:textId="77777777" w:rsidR="00E0602C" w:rsidRDefault="00E0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F81F" w14:textId="77777777" w:rsidR="002E1E29" w:rsidRDefault="002E1E29" w:rsidP="00B631D6">
    <w:pPr>
      <w:pStyle w:val="Rodap"/>
    </w:pPr>
    <w:r>
      <w:rPr>
        <w:noProof/>
        <w:lang w:val="en-US" w:eastAsia="en-US" w:bidi="ar-SA"/>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38EB" w14:textId="77777777" w:rsidR="002E1E29" w:rsidRDefault="002E1E29">
    <w:pPr>
      <w:pStyle w:val="Rodap"/>
    </w:pPr>
    <w:r>
      <w:rPr>
        <w:noProof/>
        <w:lang w:val="en-US" w:eastAsia="en-US" w:bidi="ar-SA"/>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1D1CA" w14:textId="77777777" w:rsidR="00E0602C" w:rsidRDefault="00E0602C">
      <w:r>
        <w:separator/>
      </w:r>
    </w:p>
  </w:footnote>
  <w:footnote w:type="continuationSeparator" w:id="0">
    <w:p w14:paraId="7E282857" w14:textId="77777777" w:rsidR="00E0602C" w:rsidRDefault="00E0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6A8F719F" w:rsidR="002E1E29" w:rsidRPr="0060462D" w:rsidRDefault="00013AE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lanza la nueva Grove GMK4100L-1</w:t>
    </w:r>
  </w:p>
  <w:p w14:paraId="3EFD5C1C" w14:textId="785F50BF" w:rsidR="002E1E29" w:rsidRPr="00164A29" w:rsidRDefault="00013AED" w:rsidP="00163032">
    <w:pPr>
      <w:spacing w:line="276" w:lineRule="auto"/>
      <w:rPr>
        <w:rFonts w:ascii="Verdana" w:hAnsi="Verdana"/>
        <w:color w:val="ED1C2A"/>
        <w:sz w:val="18"/>
        <w:szCs w:val="18"/>
      </w:rPr>
    </w:pPr>
    <w:r>
      <w:rPr>
        <w:rFonts w:ascii="Verdana" w:hAnsi="Verdana"/>
        <w:color w:val="41525C"/>
        <w:sz w:val="18"/>
      </w:rPr>
      <w:t>25 de febrero de 2016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D9"/>
    <w:rsid w:val="00002133"/>
    <w:rsid w:val="00003D82"/>
    <w:rsid w:val="00005F74"/>
    <w:rsid w:val="00007FF2"/>
    <w:rsid w:val="000129A4"/>
    <w:rsid w:val="00013845"/>
    <w:rsid w:val="00013AED"/>
    <w:rsid w:val="000172C9"/>
    <w:rsid w:val="000202A6"/>
    <w:rsid w:val="00021519"/>
    <w:rsid w:val="00022E8A"/>
    <w:rsid w:val="00022FAB"/>
    <w:rsid w:val="00027D11"/>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2831"/>
    <w:rsid w:val="00065A26"/>
    <w:rsid w:val="00066185"/>
    <w:rsid w:val="00070802"/>
    <w:rsid w:val="0007116F"/>
    <w:rsid w:val="00071D98"/>
    <w:rsid w:val="00071EEB"/>
    <w:rsid w:val="000725FB"/>
    <w:rsid w:val="00073A32"/>
    <w:rsid w:val="00075061"/>
    <w:rsid w:val="00075EDE"/>
    <w:rsid w:val="00076E07"/>
    <w:rsid w:val="0008353F"/>
    <w:rsid w:val="00083F23"/>
    <w:rsid w:val="00085502"/>
    <w:rsid w:val="00085F09"/>
    <w:rsid w:val="000869EE"/>
    <w:rsid w:val="00086EB5"/>
    <w:rsid w:val="00087CC7"/>
    <w:rsid w:val="000956DB"/>
    <w:rsid w:val="00097F70"/>
    <w:rsid w:val="000A3995"/>
    <w:rsid w:val="000A75DA"/>
    <w:rsid w:val="000B168F"/>
    <w:rsid w:val="000B374E"/>
    <w:rsid w:val="000B4970"/>
    <w:rsid w:val="000B4AA8"/>
    <w:rsid w:val="000B4D86"/>
    <w:rsid w:val="000C0256"/>
    <w:rsid w:val="000C275F"/>
    <w:rsid w:val="000C672F"/>
    <w:rsid w:val="000D077A"/>
    <w:rsid w:val="000D1F60"/>
    <w:rsid w:val="000D246A"/>
    <w:rsid w:val="000D5C73"/>
    <w:rsid w:val="000D7098"/>
    <w:rsid w:val="000D7310"/>
    <w:rsid w:val="000D73FD"/>
    <w:rsid w:val="000E0422"/>
    <w:rsid w:val="000E1612"/>
    <w:rsid w:val="000E44DA"/>
    <w:rsid w:val="000E59C9"/>
    <w:rsid w:val="000E7485"/>
    <w:rsid w:val="000E79A3"/>
    <w:rsid w:val="000F29AF"/>
    <w:rsid w:val="000F3C0E"/>
    <w:rsid w:val="000F5526"/>
    <w:rsid w:val="000F5589"/>
    <w:rsid w:val="000F5D22"/>
    <w:rsid w:val="000F75EB"/>
    <w:rsid w:val="0010402C"/>
    <w:rsid w:val="00104B27"/>
    <w:rsid w:val="001076D6"/>
    <w:rsid w:val="001112E6"/>
    <w:rsid w:val="0011575E"/>
    <w:rsid w:val="001222FA"/>
    <w:rsid w:val="00127FF4"/>
    <w:rsid w:val="001316A2"/>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3A6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63A"/>
    <w:rsid w:val="001A6921"/>
    <w:rsid w:val="001B1519"/>
    <w:rsid w:val="001B18FE"/>
    <w:rsid w:val="001B2EC3"/>
    <w:rsid w:val="001B54D3"/>
    <w:rsid w:val="001B7381"/>
    <w:rsid w:val="001C0797"/>
    <w:rsid w:val="001C1EAE"/>
    <w:rsid w:val="001C300A"/>
    <w:rsid w:val="001C3608"/>
    <w:rsid w:val="001C6DCC"/>
    <w:rsid w:val="001C77A6"/>
    <w:rsid w:val="001C7EDD"/>
    <w:rsid w:val="001D2C1E"/>
    <w:rsid w:val="001D2F48"/>
    <w:rsid w:val="001D5B76"/>
    <w:rsid w:val="001D5D9A"/>
    <w:rsid w:val="001D7FC6"/>
    <w:rsid w:val="001E23EF"/>
    <w:rsid w:val="001E3232"/>
    <w:rsid w:val="001F0832"/>
    <w:rsid w:val="001F17CD"/>
    <w:rsid w:val="001F2A82"/>
    <w:rsid w:val="001F452D"/>
    <w:rsid w:val="001F544B"/>
    <w:rsid w:val="002006A1"/>
    <w:rsid w:val="00201646"/>
    <w:rsid w:val="0020233A"/>
    <w:rsid w:val="00205466"/>
    <w:rsid w:val="002161B0"/>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16A"/>
    <w:rsid w:val="00261AAD"/>
    <w:rsid w:val="00262FC7"/>
    <w:rsid w:val="00263F3E"/>
    <w:rsid w:val="002666CF"/>
    <w:rsid w:val="00267897"/>
    <w:rsid w:val="002737E2"/>
    <w:rsid w:val="00273E72"/>
    <w:rsid w:val="002753ED"/>
    <w:rsid w:val="0027658A"/>
    <w:rsid w:val="002767C4"/>
    <w:rsid w:val="00280741"/>
    <w:rsid w:val="00281272"/>
    <w:rsid w:val="0028159F"/>
    <w:rsid w:val="002821D4"/>
    <w:rsid w:val="00285F5F"/>
    <w:rsid w:val="00286843"/>
    <w:rsid w:val="00286F97"/>
    <w:rsid w:val="00287E07"/>
    <w:rsid w:val="00291708"/>
    <w:rsid w:val="00291DB8"/>
    <w:rsid w:val="002942F9"/>
    <w:rsid w:val="00294477"/>
    <w:rsid w:val="0029600C"/>
    <w:rsid w:val="002966E3"/>
    <w:rsid w:val="002967F6"/>
    <w:rsid w:val="0029799F"/>
    <w:rsid w:val="002A57B3"/>
    <w:rsid w:val="002A5CAF"/>
    <w:rsid w:val="002A6CBE"/>
    <w:rsid w:val="002A730A"/>
    <w:rsid w:val="002B167B"/>
    <w:rsid w:val="002B36D3"/>
    <w:rsid w:val="002B661D"/>
    <w:rsid w:val="002B7BAC"/>
    <w:rsid w:val="002C13C5"/>
    <w:rsid w:val="002C1B6C"/>
    <w:rsid w:val="002C331B"/>
    <w:rsid w:val="002C3754"/>
    <w:rsid w:val="002C3A7F"/>
    <w:rsid w:val="002C4FEF"/>
    <w:rsid w:val="002C5E44"/>
    <w:rsid w:val="002C6644"/>
    <w:rsid w:val="002C6C8A"/>
    <w:rsid w:val="002C7C3C"/>
    <w:rsid w:val="002D1C44"/>
    <w:rsid w:val="002D4FD7"/>
    <w:rsid w:val="002D5E93"/>
    <w:rsid w:val="002D654E"/>
    <w:rsid w:val="002E1E29"/>
    <w:rsid w:val="002E2756"/>
    <w:rsid w:val="002E41F1"/>
    <w:rsid w:val="002E61D0"/>
    <w:rsid w:val="002E6A98"/>
    <w:rsid w:val="002E793B"/>
    <w:rsid w:val="002F13D3"/>
    <w:rsid w:val="002F1D60"/>
    <w:rsid w:val="002F233A"/>
    <w:rsid w:val="002F25B8"/>
    <w:rsid w:val="002F2B83"/>
    <w:rsid w:val="003026C4"/>
    <w:rsid w:val="0030349B"/>
    <w:rsid w:val="00303BD6"/>
    <w:rsid w:val="0030501A"/>
    <w:rsid w:val="00305C78"/>
    <w:rsid w:val="003077F1"/>
    <w:rsid w:val="00307C9B"/>
    <w:rsid w:val="00310B08"/>
    <w:rsid w:val="00313499"/>
    <w:rsid w:val="00313688"/>
    <w:rsid w:val="003172F4"/>
    <w:rsid w:val="00317A00"/>
    <w:rsid w:val="003241D3"/>
    <w:rsid w:val="003248C2"/>
    <w:rsid w:val="00326AB8"/>
    <w:rsid w:val="0032798D"/>
    <w:rsid w:val="00331D32"/>
    <w:rsid w:val="0033354A"/>
    <w:rsid w:val="00336EF9"/>
    <w:rsid w:val="00340800"/>
    <w:rsid w:val="00341A80"/>
    <w:rsid w:val="00341CF7"/>
    <w:rsid w:val="003421C9"/>
    <w:rsid w:val="00343FEA"/>
    <w:rsid w:val="00344EF0"/>
    <w:rsid w:val="00351AF9"/>
    <w:rsid w:val="00352A80"/>
    <w:rsid w:val="00353C59"/>
    <w:rsid w:val="003541F0"/>
    <w:rsid w:val="00356804"/>
    <w:rsid w:val="003573ED"/>
    <w:rsid w:val="00360065"/>
    <w:rsid w:val="00363BA9"/>
    <w:rsid w:val="00363EDD"/>
    <w:rsid w:val="0036530E"/>
    <w:rsid w:val="003657A3"/>
    <w:rsid w:val="003700F6"/>
    <w:rsid w:val="00372366"/>
    <w:rsid w:val="00372FDF"/>
    <w:rsid w:val="00373DC1"/>
    <w:rsid w:val="003741BC"/>
    <w:rsid w:val="00375F66"/>
    <w:rsid w:val="00376C78"/>
    <w:rsid w:val="0038058D"/>
    <w:rsid w:val="00381A7A"/>
    <w:rsid w:val="00382D56"/>
    <w:rsid w:val="00386623"/>
    <w:rsid w:val="00386A93"/>
    <w:rsid w:val="00386B97"/>
    <w:rsid w:val="0038729D"/>
    <w:rsid w:val="00387943"/>
    <w:rsid w:val="0039012F"/>
    <w:rsid w:val="00391412"/>
    <w:rsid w:val="00391744"/>
    <w:rsid w:val="00396985"/>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C7F5C"/>
    <w:rsid w:val="003D057E"/>
    <w:rsid w:val="003D7129"/>
    <w:rsid w:val="003E0ABB"/>
    <w:rsid w:val="003E2D38"/>
    <w:rsid w:val="003E31C0"/>
    <w:rsid w:val="003F08C2"/>
    <w:rsid w:val="003F2FE7"/>
    <w:rsid w:val="003F3CAB"/>
    <w:rsid w:val="003F46E7"/>
    <w:rsid w:val="003F6100"/>
    <w:rsid w:val="003F7545"/>
    <w:rsid w:val="0040002D"/>
    <w:rsid w:val="00401096"/>
    <w:rsid w:val="0040560B"/>
    <w:rsid w:val="0040566A"/>
    <w:rsid w:val="0040727E"/>
    <w:rsid w:val="00413132"/>
    <w:rsid w:val="004138BE"/>
    <w:rsid w:val="00414689"/>
    <w:rsid w:val="00414CF6"/>
    <w:rsid w:val="004161C3"/>
    <w:rsid w:val="004200E9"/>
    <w:rsid w:val="00421B87"/>
    <w:rsid w:val="00421FF3"/>
    <w:rsid w:val="00422497"/>
    <w:rsid w:val="00422FCF"/>
    <w:rsid w:val="00426B72"/>
    <w:rsid w:val="004276A2"/>
    <w:rsid w:val="004337D9"/>
    <w:rsid w:val="00433D01"/>
    <w:rsid w:val="00435CF7"/>
    <w:rsid w:val="00441B7D"/>
    <w:rsid w:val="0044404F"/>
    <w:rsid w:val="004442D3"/>
    <w:rsid w:val="004447B9"/>
    <w:rsid w:val="004476C8"/>
    <w:rsid w:val="00454463"/>
    <w:rsid w:val="0045463F"/>
    <w:rsid w:val="00456B61"/>
    <w:rsid w:val="00456F53"/>
    <w:rsid w:val="004578B3"/>
    <w:rsid w:val="00461F06"/>
    <w:rsid w:val="004625E6"/>
    <w:rsid w:val="00472FA3"/>
    <w:rsid w:val="00474F44"/>
    <w:rsid w:val="00475185"/>
    <w:rsid w:val="00477386"/>
    <w:rsid w:val="00482171"/>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438C"/>
    <w:rsid w:val="004C5AAF"/>
    <w:rsid w:val="004C712F"/>
    <w:rsid w:val="004D25F6"/>
    <w:rsid w:val="004D4274"/>
    <w:rsid w:val="004D43B9"/>
    <w:rsid w:val="004D486D"/>
    <w:rsid w:val="004D6751"/>
    <w:rsid w:val="004E3245"/>
    <w:rsid w:val="004F304C"/>
    <w:rsid w:val="004F4D30"/>
    <w:rsid w:val="004F6B53"/>
    <w:rsid w:val="00502609"/>
    <w:rsid w:val="00503278"/>
    <w:rsid w:val="00505492"/>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33218"/>
    <w:rsid w:val="005404E5"/>
    <w:rsid w:val="00542689"/>
    <w:rsid w:val="005438D0"/>
    <w:rsid w:val="00544E83"/>
    <w:rsid w:val="00545ED3"/>
    <w:rsid w:val="0054776B"/>
    <w:rsid w:val="00553749"/>
    <w:rsid w:val="005567E5"/>
    <w:rsid w:val="00557ABD"/>
    <w:rsid w:val="00557E33"/>
    <w:rsid w:val="005655CC"/>
    <w:rsid w:val="0056789C"/>
    <w:rsid w:val="005735A5"/>
    <w:rsid w:val="00575F3B"/>
    <w:rsid w:val="0057792B"/>
    <w:rsid w:val="0058286C"/>
    <w:rsid w:val="00582DA3"/>
    <w:rsid w:val="00583F66"/>
    <w:rsid w:val="00587442"/>
    <w:rsid w:val="0058771D"/>
    <w:rsid w:val="00590F0C"/>
    <w:rsid w:val="00593221"/>
    <w:rsid w:val="0059490C"/>
    <w:rsid w:val="0059736A"/>
    <w:rsid w:val="00597423"/>
    <w:rsid w:val="00597D82"/>
    <w:rsid w:val="005A1AE1"/>
    <w:rsid w:val="005A4892"/>
    <w:rsid w:val="005A55B5"/>
    <w:rsid w:val="005A5FC5"/>
    <w:rsid w:val="005A76FC"/>
    <w:rsid w:val="005B0364"/>
    <w:rsid w:val="005B31F8"/>
    <w:rsid w:val="005B61A5"/>
    <w:rsid w:val="005C0726"/>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1E93"/>
    <w:rsid w:val="0060462D"/>
    <w:rsid w:val="006058AF"/>
    <w:rsid w:val="00605A83"/>
    <w:rsid w:val="00613C4F"/>
    <w:rsid w:val="006145DA"/>
    <w:rsid w:val="0061461B"/>
    <w:rsid w:val="00621648"/>
    <w:rsid w:val="006249C6"/>
    <w:rsid w:val="00624C5F"/>
    <w:rsid w:val="0063318C"/>
    <w:rsid w:val="0063434F"/>
    <w:rsid w:val="0063480E"/>
    <w:rsid w:val="00637B5A"/>
    <w:rsid w:val="00640A17"/>
    <w:rsid w:val="006425C0"/>
    <w:rsid w:val="0064562A"/>
    <w:rsid w:val="0064682A"/>
    <w:rsid w:val="0064796C"/>
    <w:rsid w:val="00650834"/>
    <w:rsid w:val="00651411"/>
    <w:rsid w:val="00651B01"/>
    <w:rsid w:val="00652098"/>
    <w:rsid w:val="00652B8F"/>
    <w:rsid w:val="0065569C"/>
    <w:rsid w:val="00655A52"/>
    <w:rsid w:val="006560C5"/>
    <w:rsid w:val="00656339"/>
    <w:rsid w:val="006577DE"/>
    <w:rsid w:val="00660CE3"/>
    <w:rsid w:val="006613E3"/>
    <w:rsid w:val="00662260"/>
    <w:rsid w:val="006625E9"/>
    <w:rsid w:val="00662767"/>
    <w:rsid w:val="00662B6F"/>
    <w:rsid w:val="0066329C"/>
    <w:rsid w:val="00664A44"/>
    <w:rsid w:val="00666960"/>
    <w:rsid w:val="00667372"/>
    <w:rsid w:val="006707A5"/>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48B0"/>
    <w:rsid w:val="006C78FA"/>
    <w:rsid w:val="006D4A75"/>
    <w:rsid w:val="006D7DFA"/>
    <w:rsid w:val="006E041D"/>
    <w:rsid w:val="006E08A0"/>
    <w:rsid w:val="006E0EBB"/>
    <w:rsid w:val="006E171C"/>
    <w:rsid w:val="006E26BE"/>
    <w:rsid w:val="006E3991"/>
    <w:rsid w:val="006E4231"/>
    <w:rsid w:val="006E7C87"/>
    <w:rsid w:val="006F275B"/>
    <w:rsid w:val="006F325A"/>
    <w:rsid w:val="006F4D1D"/>
    <w:rsid w:val="006F5C17"/>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24F2"/>
    <w:rsid w:val="00756B0B"/>
    <w:rsid w:val="00756C07"/>
    <w:rsid w:val="00757120"/>
    <w:rsid w:val="007615C1"/>
    <w:rsid w:val="00764261"/>
    <w:rsid w:val="0076520B"/>
    <w:rsid w:val="00765EB1"/>
    <w:rsid w:val="00776536"/>
    <w:rsid w:val="00777ABC"/>
    <w:rsid w:val="00785AB3"/>
    <w:rsid w:val="00786290"/>
    <w:rsid w:val="0078638D"/>
    <w:rsid w:val="00787627"/>
    <w:rsid w:val="00792D49"/>
    <w:rsid w:val="0079328B"/>
    <w:rsid w:val="00793758"/>
    <w:rsid w:val="007940A4"/>
    <w:rsid w:val="00794896"/>
    <w:rsid w:val="007958A1"/>
    <w:rsid w:val="007959F4"/>
    <w:rsid w:val="0079659E"/>
    <w:rsid w:val="007A083A"/>
    <w:rsid w:val="007A1A14"/>
    <w:rsid w:val="007A3B5C"/>
    <w:rsid w:val="007A4178"/>
    <w:rsid w:val="007A54F0"/>
    <w:rsid w:val="007A6FDC"/>
    <w:rsid w:val="007B1434"/>
    <w:rsid w:val="007B1ABD"/>
    <w:rsid w:val="007B6CB5"/>
    <w:rsid w:val="007C0659"/>
    <w:rsid w:val="007C403D"/>
    <w:rsid w:val="007D29F4"/>
    <w:rsid w:val="007D376C"/>
    <w:rsid w:val="007D6854"/>
    <w:rsid w:val="007E03EE"/>
    <w:rsid w:val="007E145E"/>
    <w:rsid w:val="007E224C"/>
    <w:rsid w:val="007E3D38"/>
    <w:rsid w:val="007E7044"/>
    <w:rsid w:val="007F0C80"/>
    <w:rsid w:val="007F2E72"/>
    <w:rsid w:val="007F3C4B"/>
    <w:rsid w:val="007F3F77"/>
    <w:rsid w:val="007F433C"/>
    <w:rsid w:val="007F560A"/>
    <w:rsid w:val="007F68E8"/>
    <w:rsid w:val="007F740C"/>
    <w:rsid w:val="008008EB"/>
    <w:rsid w:val="00801325"/>
    <w:rsid w:val="00801B89"/>
    <w:rsid w:val="00803E17"/>
    <w:rsid w:val="00804B60"/>
    <w:rsid w:val="008067FE"/>
    <w:rsid w:val="00810B8D"/>
    <w:rsid w:val="00813770"/>
    <w:rsid w:val="008159D1"/>
    <w:rsid w:val="00816F7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5A0"/>
    <w:rsid w:val="008537B5"/>
    <w:rsid w:val="00855481"/>
    <w:rsid w:val="0085558D"/>
    <w:rsid w:val="008568D0"/>
    <w:rsid w:val="00861267"/>
    <w:rsid w:val="008716C0"/>
    <w:rsid w:val="00875A32"/>
    <w:rsid w:val="008764F3"/>
    <w:rsid w:val="008775DC"/>
    <w:rsid w:val="00877E0E"/>
    <w:rsid w:val="008829DE"/>
    <w:rsid w:val="00882D97"/>
    <w:rsid w:val="0088310C"/>
    <w:rsid w:val="0088682A"/>
    <w:rsid w:val="00886E84"/>
    <w:rsid w:val="00887DA4"/>
    <w:rsid w:val="00890BBB"/>
    <w:rsid w:val="008917D3"/>
    <w:rsid w:val="008951E1"/>
    <w:rsid w:val="00897A42"/>
    <w:rsid w:val="008A0FE1"/>
    <w:rsid w:val="008A128F"/>
    <w:rsid w:val="008A1971"/>
    <w:rsid w:val="008A2386"/>
    <w:rsid w:val="008A6CA2"/>
    <w:rsid w:val="008B2A65"/>
    <w:rsid w:val="008B33DA"/>
    <w:rsid w:val="008B5701"/>
    <w:rsid w:val="008C3FE2"/>
    <w:rsid w:val="008D0268"/>
    <w:rsid w:val="008D06A9"/>
    <w:rsid w:val="008D070A"/>
    <w:rsid w:val="008D0BA4"/>
    <w:rsid w:val="008D0C53"/>
    <w:rsid w:val="008D1066"/>
    <w:rsid w:val="008D5EBE"/>
    <w:rsid w:val="008D5ECA"/>
    <w:rsid w:val="008D60EA"/>
    <w:rsid w:val="008D73B9"/>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4BA1"/>
    <w:rsid w:val="0092578F"/>
    <w:rsid w:val="00926715"/>
    <w:rsid w:val="00931475"/>
    <w:rsid w:val="00931A41"/>
    <w:rsid w:val="00932D4D"/>
    <w:rsid w:val="00933B3A"/>
    <w:rsid w:val="009344AF"/>
    <w:rsid w:val="00937CF2"/>
    <w:rsid w:val="0094021D"/>
    <w:rsid w:val="009436FD"/>
    <w:rsid w:val="0094577E"/>
    <w:rsid w:val="009466E7"/>
    <w:rsid w:val="0094752A"/>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E4A"/>
    <w:rsid w:val="009B0F2D"/>
    <w:rsid w:val="009B1C4B"/>
    <w:rsid w:val="009B5056"/>
    <w:rsid w:val="009C2054"/>
    <w:rsid w:val="009C79E2"/>
    <w:rsid w:val="009D71EE"/>
    <w:rsid w:val="009E0C7A"/>
    <w:rsid w:val="009E4B9E"/>
    <w:rsid w:val="009E73DE"/>
    <w:rsid w:val="009E7DC0"/>
    <w:rsid w:val="009E7E4A"/>
    <w:rsid w:val="009F02B6"/>
    <w:rsid w:val="009F0D22"/>
    <w:rsid w:val="009F5917"/>
    <w:rsid w:val="00A02113"/>
    <w:rsid w:val="00A02582"/>
    <w:rsid w:val="00A02E06"/>
    <w:rsid w:val="00A06DE5"/>
    <w:rsid w:val="00A10A54"/>
    <w:rsid w:val="00A117A7"/>
    <w:rsid w:val="00A11DF2"/>
    <w:rsid w:val="00A131D9"/>
    <w:rsid w:val="00A13E8D"/>
    <w:rsid w:val="00A14755"/>
    <w:rsid w:val="00A14937"/>
    <w:rsid w:val="00A163BF"/>
    <w:rsid w:val="00A20E61"/>
    <w:rsid w:val="00A2670D"/>
    <w:rsid w:val="00A26D0B"/>
    <w:rsid w:val="00A271BA"/>
    <w:rsid w:val="00A27A66"/>
    <w:rsid w:val="00A32013"/>
    <w:rsid w:val="00A32CAF"/>
    <w:rsid w:val="00A34856"/>
    <w:rsid w:val="00A350F5"/>
    <w:rsid w:val="00A371E2"/>
    <w:rsid w:val="00A40103"/>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114"/>
    <w:rsid w:val="00A83243"/>
    <w:rsid w:val="00A832B3"/>
    <w:rsid w:val="00A8349A"/>
    <w:rsid w:val="00A83A82"/>
    <w:rsid w:val="00A84002"/>
    <w:rsid w:val="00A87A56"/>
    <w:rsid w:val="00A917C3"/>
    <w:rsid w:val="00A93354"/>
    <w:rsid w:val="00A938BB"/>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5824"/>
    <w:rsid w:val="00AD79E1"/>
    <w:rsid w:val="00AE0FC6"/>
    <w:rsid w:val="00AE10DA"/>
    <w:rsid w:val="00AE1C7A"/>
    <w:rsid w:val="00AE392A"/>
    <w:rsid w:val="00AE4CD1"/>
    <w:rsid w:val="00AE572F"/>
    <w:rsid w:val="00AE5856"/>
    <w:rsid w:val="00AF17EC"/>
    <w:rsid w:val="00AF21CF"/>
    <w:rsid w:val="00AF488C"/>
    <w:rsid w:val="00AF7750"/>
    <w:rsid w:val="00B00332"/>
    <w:rsid w:val="00B00BC1"/>
    <w:rsid w:val="00B02987"/>
    <w:rsid w:val="00B04E31"/>
    <w:rsid w:val="00B059EE"/>
    <w:rsid w:val="00B06E39"/>
    <w:rsid w:val="00B1053F"/>
    <w:rsid w:val="00B11252"/>
    <w:rsid w:val="00B15065"/>
    <w:rsid w:val="00B17903"/>
    <w:rsid w:val="00B20864"/>
    <w:rsid w:val="00B21738"/>
    <w:rsid w:val="00B237D5"/>
    <w:rsid w:val="00B23E87"/>
    <w:rsid w:val="00B2458F"/>
    <w:rsid w:val="00B25F77"/>
    <w:rsid w:val="00B30C5B"/>
    <w:rsid w:val="00B32DAC"/>
    <w:rsid w:val="00B332BF"/>
    <w:rsid w:val="00B34127"/>
    <w:rsid w:val="00B41A2D"/>
    <w:rsid w:val="00B41C25"/>
    <w:rsid w:val="00B43AA3"/>
    <w:rsid w:val="00B4482E"/>
    <w:rsid w:val="00B470EE"/>
    <w:rsid w:val="00B4744E"/>
    <w:rsid w:val="00B518C2"/>
    <w:rsid w:val="00B62726"/>
    <w:rsid w:val="00B631D6"/>
    <w:rsid w:val="00B64C6E"/>
    <w:rsid w:val="00B67F49"/>
    <w:rsid w:val="00B701ED"/>
    <w:rsid w:val="00B71480"/>
    <w:rsid w:val="00B73035"/>
    <w:rsid w:val="00B73C0E"/>
    <w:rsid w:val="00B747DC"/>
    <w:rsid w:val="00B80DDE"/>
    <w:rsid w:val="00B8184F"/>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B5804"/>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F2C21"/>
    <w:rsid w:val="00BF3E61"/>
    <w:rsid w:val="00BF3FE8"/>
    <w:rsid w:val="00BF4FD6"/>
    <w:rsid w:val="00BF7E08"/>
    <w:rsid w:val="00C0136A"/>
    <w:rsid w:val="00C025BD"/>
    <w:rsid w:val="00C06AD9"/>
    <w:rsid w:val="00C06F98"/>
    <w:rsid w:val="00C07A6C"/>
    <w:rsid w:val="00C118B0"/>
    <w:rsid w:val="00C13908"/>
    <w:rsid w:val="00C16962"/>
    <w:rsid w:val="00C16977"/>
    <w:rsid w:val="00C211D8"/>
    <w:rsid w:val="00C22E1B"/>
    <w:rsid w:val="00C24216"/>
    <w:rsid w:val="00C2490C"/>
    <w:rsid w:val="00C24C49"/>
    <w:rsid w:val="00C24E82"/>
    <w:rsid w:val="00C273B0"/>
    <w:rsid w:val="00C3007B"/>
    <w:rsid w:val="00C30D34"/>
    <w:rsid w:val="00C36C44"/>
    <w:rsid w:val="00C3773C"/>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33C4"/>
    <w:rsid w:val="00C93924"/>
    <w:rsid w:val="00C94C6D"/>
    <w:rsid w:val="00C961A1"/>
    <w:rsid w:val="00C9681B"/>
    <w:rsid w:val="00CA0621"/>
    <w:rsid w:val="00CA3F5E"/>
    <w:rsid w:val="00CA72F1"/>
    <w:rsid w:val="00CB0C13"/>
    <w:rsid w:val="00CB1CA9"/>
    <w:rsid w:val="00CB4C49"/>
    <w:rsid w:val="00CB6C2F"/>
    <w:rsid w:val="00CC00E5"/>
    <w:rsid w:val="00CC06CB"/>
    <w:rsid w:val="00CC1C20"/>
    <w:rsid w:val="00CC2CBB"/>
    <w:rsid w:val="00CC2ED7"/>
    <w:rsid w:val="00CC2FF5"/>
    <w:rsid w:val="00CC3FEF"/>
    <w:rsid w:val="00CC4C25"/>
    <w:rsid w:val="00CC580D"/>
    <w:rsid w:val="00CC5FDD"/>
    <w:rsid w:val="00CC789C"/>
    <w:rsid w:val="00CD08A2"/>
    <w:rsid w:val="00CD1858"/>
    <w:rsid w:val="00CD321E"/>
    <w:rsid w:val="00CE01A8"/>
    <w:rsid w:val="00CE1747"/>
    <w:rsid w:val="00CE1D87"/>
    <w:rsid w:val="00CE2D40"/>
    <w:rsid w:val="00CE2E1E"/>
    <w:rsid w:val="00CE3868"/>
    <w:rsid w:val="00CE5A42"/>
    <w:rsid w:val="00CE63D9"/>
    <w:rsid w:val="00CF0D73"/>
    <w:rsid w:val="00CF2CA8"/>
    <w:rsid w:val="00CF33DF"/>
    <w:rsid w:val="00CF437D"/>
    <w:rsid w:val="00D02221"/>
    <w:rsid w:val="00D02798"/>
    <w:rsid w:val="00D040E0"/>
    <w:rsid w:val="00D06590"/>
    <w:rsid w:val="00D117A2"/>
    <w:rsid w:val="00D12E75"/>
    <w:rsid w:val="00D13D1B"/>
    <w:rsid w:val="00D200A5"/>
    <w:rsid w:val="00D20EC5"/>
    <w:rsid w:val="00D22203"/>
    <w:rsid w:val="00D252AC"/>
    <w:rsid w:val="00D26D6B"/>
    <w:rsid w:val="00D354D7"/>
    <w:rsid w:val="00D36AB0"/>
    <w:rsid w:val="00D376BF"/>
    <w:rsid w:val="00D457A4"/>
    <w:rsid w:val="00D46271"/>
    <w:rsid w:val="00D4675D"/>
    <w:rsid w:val="00D475D4"/>
    <w:rsid w:val="00D479D1"/>
    <w:rsid w:val="00D51967"/>
    <w:rsid w:val="00D57129"/>
    <w:rsid w:val="00D60BB2"/>
    <w:rsid w:val="00D615F7"/>
    <w:rsid w:val="00D61986"/>
    <w:rsid w:val="00D6323E"/>
    <w:rsid w:val="00D63E3B"/>
    <w:rsid w:val="00D65308"/>
    <w:rsid w:val="00D66301"/>
    <w:rsid w:val="00D67425"/>
    <w:rsid w:val="00D70AE7"/>
    <w:rsid w:val="00D711AF"/>
    <w:rsid w:val="00D73713"/>
    <w:rsid w:val="00D76A59"/>
    <w:rsid w:val="00D778A2"/>
    <w:rsid w:val="00D77A39"/>
    <w:rsid w:val="00D91B3C"/>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27B8"/>
    <w:rsid w:val="00DB299B"/>
    <w:rsid w:val="00DB2A63"/>
    <w:rsid w:val="00DB3B04"/>
    <w:rsid w:val="00DB6EB1"/>
    <w:rsid w:val="00DC0673"/>
    <w:rsid w:val="00DC19F2"/>
    <w:rsid w:val="00DC21A5"/>
    <w:rsid w:val="00DC2E6A"/>
    <w:rsid w:val="00DC35C5"/>
    <w:rsid w:val="00DC3691"/>
    <w:rsid w:val="00DC5AAC"/>
    <w:rsid w:val="00DC6EB6"/>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0360"/>
    <w:rsid w:val="00E02BFD"/>
    <w:rsid w:val="00E0602C"/>
    <w:rsid w:val="00E113C2"/>
    <w:rsid w:val="00E144EC"/>
    <w:rsid w:val="00E1661A"/>
    <w:rsid w:val="00E16A97"/>
    <w:rsid w:val="00E2135B"/>
    <w:rsid w:val="00E21933"/>
    <w:rsid w:val="00E21E42"/>
    <w:rsid w:val="00E23205"/>
    <w:rsid w:val="00E23B54"/>
    <w:rsid w:val="00E262C9"/>
    <w:rsid w:val="00E267FA"/>
    <w:rsid w:val="00E26E55"/>
    <w:rsid w:val="00E274B0"/>
    <w:rsid w:val="00E33A31"/>
    <w:rsid w:val="00E34D0E"/>
    <w:rsid w:val="00E41A62"/>
    <w:rsid w:val="00E427ED"/>
    <w:rsid w:val="00E42F3F"/>
    <w:rsid w:val="00E4361E"/>
    <w:rsid w:val="00E43CA8"/>
    <w:rsid w:val="00E45453"/>
    <w:rsid w:val="00E539AB"/>
    <w:rsid w:val="00E54762"/>
    <w:rsid w:val="00E55DD7"/>
    <w:rsid w:val="00E56AAD"/>
    <w:rsid w:val="00E75A93"/>
    <w:rsid w:val="00E762AC"/>
    <w:rsid w:val="00E77F3D"/>
    <w:rsid w:val="00E81989"/>
    <w:rsid w:val="00E82CB6"/>
    <w:rsid w:val="00E83369"/>
    <w:rsid w:val="00E8401B"/>
    <w:rsid w:val="00E84119"/>
    <w:rsid w:val="00E84969"/>
    <w:rsid w:val="00E8621B"/>
    <w:rsid w:val="00E86E11"/>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1B4F"/>
    <w:rsid w:val="00EE3D7D"/>
    <w:rsid w:val="00EE6725"/>
    <w:rsid w:val="00EF19DB"/>
    <w:rsid w:val="00EF7F8C"/>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45561"/>
    <w:rsid w:val="00F527A5"/>
    <w:rsid w:val="00F56577"/>
    <w:rsid w:val="00F56C2B"/>
    <w:rsid w:val="00F612F4"/>
    <w:rsid w:val="00F62731"/>
    <w:rsid w:val="00F63FE1"/>
    <w:rsid w:val="00F653E0"/>
    <w:rsid w:val="00F71FDA"/>
    <w:rsid w:val="00F74D7C"/>
    <w:rsid w:val="00F74FB5"/>
    <w:rsid w:val="00F77C4E"/>
    <w:rsid w:val="00F82331"/>
    <w:rsid w:val="00F824E1"/>
    <w:rsid w:val="00F82E1C"/>
    <w:rsid w:val="00F871DF"/>
    <w:rsid w:val="00F87622"/>
    <w:rsid w:val="00F91CA5"/>
    <w:rsid w:val="00F9212E"/>
    <w:rsid w:val="00F96ECD"/>
    <w:rsid w:val="00FA2FB8"/>
    <w:rsid w:val="00FA47C2"/>
    <w:rsid w:val="00FA4C7F"/>
    <w:rsid w:val="00FA5AE0"/>
    <w:rsid w:val="00FA6809"/>
    <w:rsid w:val="00FB0462"/>
    <w:rsid w:val="00FB0720"/>
    <w:rsid w:val="00FB6302"/>
    <w:rsid w:val="00FB7791"/>
    <w:rsid w:val="00FC07B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5E89"/>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Cabealho1">
    <w:name w:val="heading 1"/>
    <w:basedOn w:val="Normal"/>
    <w:next w:val="Normal"/>
    <w:link w:val="Cabealho1Carcter"/>
    <w:qFormat/>
    <w:rsid w:val="00A34856"/>
    <w:pPr>
      <w:keepNext/>
      <w:spacing w:before="240" w:after="60"/>
      <w:outlineLvl w:val="0"/>
    </w:pPr>
    <w:rPr>
      <w:rFonts w:ascii="Arial" w:hAnsi="Arial"/>
      <w:b/>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locked/>
    <w:rsid w:val="0068709C"/>
    <w:rPr>
      <w:rFonts w:ascii="Cambria" w:hAnsi="Cambria" w:cs="Times New Roman"/>
      <w:b/>
      <w:bCs/>
      <w:kern w:val="32"/>
      <w:sz w:val="32"/>
      <w:szCs w:val="32"/>
    </w:rPr>
  </w:style>
  <w:style w:type="paragraph" w:styleId="Cabealho">
    <w:name w:val="header"/>
    <w:basedOn w:val="Normal"/>
    <w:link w:val="CabealhoCarcter"/>
    <w:uiPriority w:val="99"/>
    <w:rsid w:val="00A34856"/>
    <w:pPr>
      <w:tabs>
        <w:tab w:val="center" w:pos="4320"/>
        <w:tab w:val="right" w:pos="8640"/>
      </w:tabs>
    </w:pPr>
  </w:style>
  <w:style w:type="character" w:customStyle="1" w:styleId="CabealhoCarcter">
    <w:name w:val="Cabeçalho Carácter"/>
    <w:basedOn w:val="Tipodeletrapredefinidodopargrafo"/>
    <w:link w:val="Cabealho"/>
    <w:uiPriority w:val="99"/>
    <w:locked/>
    <w:rsid w:val="0068709C"/>
    <w:rPr>
      <w:rFonts w:cs="Times New Roman"/>
      <w:sz w:val="24"/>
      <w:szCs w:val="24"/>
    </w:rPr>
  </w:style>
  <w:style w:type="paragraph" w:styleId="Rodap">
    <w:name w:val="footer"/>
    <w:basedOn w:val="Normal"/>
    <w:link w:val="RodapCarcter"/>
    <w:semiHidden/>
    <w:rsid w:val="00A34856"/>
    <w:pPr>
      <w:tabs>
        <w:tab w:val="center" w:pos="4320"/>
        <w:tab w:val="right" w:pos="8640"/>
      </w:tabs>
    </w:pPr>
  </w:style>
  <w:style w:type="character" w:customStyle="1" w:styleId="RodapCarcter">
    <w:name w:val="Rodapé Carácter"/>
    <w:basedOn w:val="Tipodeletrapredefinidodopargrafo"/>
    <w:link w:val="Rodap"/>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Cabealho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elacomgrelha">
    <w:name w:val="Table Grid"/>
    <w:basedOn w:val="Tabela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iperligao">
    <w:name w:val="Hyperlink"/>
    <w:basedOn w:val="Tipodeletrapredefinidodopargrafo"/>
    <w:rsid w:val="00352A80"/>
    <w:rPr>
      <w:rFonts w:cs="Times New Roman"/>
      <w:color w:val="0000FF"/>
      <w:u w:val="single"/>
    </w:rPr>
  </w:style>
  <w:style w:type="paragraph" w:styleId="Textodebalo">
    <w:name w:val="Balloon Text"/>
    <w:basedOn w:val="Normal"/>
    <w:link w:val="TextodebaloCarcter"/>
    <w:semiHidden/>
    <w:rsid w:val="005158D6"/>
    <w:rPr>
      <w:rFonts w:ascii="Tahoma" w:hAnsi="Tahoma" w:cs="Tahoma"/>
      <w:sz w:val="16"/>
      <w:szCs w:val="16"/>
    </w:rPr>
  </w:style>
  <w:style w:type="character" w:customStyle="1" w:styleId="TextodebaloCarcter">
    <w:name w:val="Texto de balão Carácter"/>
    <w:basedOn w:val="Tipodeletrapredefinidodopargrafo"/>
    <w:link w:val="Textodebalo"/>
    <w:semiHidden/>
    <w:locked/>
    <w:rsid w:val="0068709C"/>
    <w:rPr>
      <w:rFonts w:cs="Times New Roman"/>
      <w:sz w:val="2"/>
    </w:rPr>
  </w:style>
  <w:style w:type="character" w:styleId="Refdecomentrio">
    <w:name w:val="annotation reference"/>
    <w:basedOn w:val="Tipodeletrapredefinidodopargrafo"/>
    <w:uiPriority w:val="99"/>
    <w:semiHidden/>
    <w:rsid w:val="00AE392A"/>
    <w:rPr>
      <w:rFonts w:cs="Times New Roman"/>
      <w:sz w:val="16"/>
      <w:szCs w:val="16"/>
    </w:rPr>
  </w:style>
  <w:style w:type="paragraph" w:styleId="Textodecomentrio">
    <w:name w:val="annotation text"/>
    <w:basedOn w:val="Normal"/>
    <w:link w:val="TextodecomentrioCarcter"/>
    <w:uiPriority w:val="99"/>
    <w:semiHidden/>
    <w:rsid w:val="00AE392A"/>
    <w:rPr>
      <w:sz w:val="20"/>
      <w:szCs w:val="20"/>
    </w:rPr>
  </w:style>
  <w:style w:type="character" w:customStyle="1" w:styleId="TextodecomentrioCarcter">
    <w:name w:val="Texto de comentário Carácter"/>
    <w:basedOn w:val="Tipodeletrapredefinidodopargrafo"/>
    <w:link w:val="Textodecomentrio"/>
    <w:uiPriority w:val="99"/>
    <w:semiHidden/>
    <w:locked/>
    <w:rsid w:val="0068709C"/>
    <w:rPr>
      <w:rFonts w:cs="Times New Roman"/>
      <w:sz w:val="20"/>
      <w:szCs w:val="20"/>
    </w:rPr>
  </w:style>
  <w:style w:type="paragraph" w:styleId="Assuntodecomentrio">
    <w:name w:val="annotation subject"/>
    <w:basedOn w:val="Textodecomentrio"/>
    <w:next w:val="Textodecomentrio"/>
    <w:link w:val="AssuntodecomentrioCarcter"/>
    <w:semiHidden/>
    <w:rsid w:val="00AE392A"/>
    <w:rPr>
      <w:b/>
      <w:bCs/>
    </w:rPr>
  </w:style>
  <w:style w:type="character" w:customStyle="1" w:styleId="AssuntodecomentrioCarcter">
    <w:name w:val="Assunto de comentário Carácter"/>
    <w:basedOn w:val="TextodecomentrioCarcter"/>
    <w:link w:val="Assuntodecomentrio"/>
    <w:semiHidden/>
    <w:locked/>
    <w:rsid w:val="0068709C"/>
    <w:rPr>
      <w:rFonts w:cs="Times New Roman"/>
      <w:b/>
      <w:bCs/>
      <w:sz w:val="20"/>
      <w:szCs w:val="20"/>
    </w:rPr>
  </w:style>
  <w:style w:type="paragraph" w:styleId="Textosimples">
    <w:name w:val="Plain Text"/>
    <w:basedOn w:val="Normal"/>
    <w:link w:val="TextosimplesCarcter"/>
    <w:uiPriority w:val="99"/>
    <w:unhideWhenUsed/>
    <w:rsid w:val="00720BEB"/>
    <w:rPr>
      <w:rFonts w:ascii="Arial" w:eastAsiaTheme="minorHAnsi" w:hAnsi="Arial" w:cs="Consolas"/>
      <w:sz w:val="20"/>
      <w:szCs w:val="21"/>
    </w:rPr>
  </w:style>
  <w:style w:type="character" w:customStyle="1" w:styleId="TextosimplesCarcter">
    <w:name w:val="Texto simples Carácter"/>
    <w:basedOn w:val="Tipodeletrapredefinidodopargrafo"/>
    <w:link w:val="Textosimples"/>
    <w:uiPriority w:val="99"/>
    <w:rsid w:val="00720BEB"/>
    <w:rPr>
      <w:rFonts w:ascii="Arial" w:eastAsiaTheme="minorHAnsi" w:hAnsi="Arial" w:cs="Consolas"/>
      <w:szCs w:val="21"/>
      <w:lang w:val="es-ES"/>
    </w:rPr>
  </w:style>
  <w:style w:type="paragraph" w:styleId="SemEspaamento">
    <w:name w:val="No Spacing"/>
    <w:uiPriority w:val="1"/>
    <w:qFormat/>
    <w:rsid w:val="0040727E"/>
    <w:rPr>
      <w:rFonts w:asciiTheme="minorHAnsi" w:eastAsiaTheme="minorHAnsi" w:hAnsiTheme="minorHAnsi" w:cstheme="minorBidi"/>
      <w:sz w:val="22"/>
      <w:szCs w:val="22"/>
    </w:rPr>
  </w:style>
  <w:style w:type="paragraph" w:styleId="PargrafodaLista">
    <w:name w:val="List Paragraph"/>
    <w:basedOn w:val="Normal"/>
    <w:uiPriority w:val="34"/>
    <w:qFormat/>
    <w:rsid w:val="00CA3F5E"/>
    <w:pPr>
      <w:ind w:left="720"/>
    </w:pPr>
    <w:rPr>
      <w:rFonts w:eastAsiaTheme="minorHAnsi"/>
    </w:rPr>
  </w:style>
  <w:style w:type="character" w:styleId="Hiperligaovisitada">
    <w:name w:val="FollowedHyperlink"/>
    <w:basedOn w:val="Tipodeletrapredefinidodopargrafo"/>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formatado">
    <w:name w:val="HTML Preformatted"/>
    <w:basedOn w:val="Normal"/>
    <w:link w:val="HTMLpr-formatadoCarcte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cter">
    <w:name w:val="HTML pré-formatado Carácter"/>
    <w:basedOn w:val="Tipodeletrapredefinidodopargrafo"/>
    <w:link w:val="HTMLpr-formatado"/>
    <w:uiPriority w:val="99"/>
    <w:rsid w:val="00E96F9A"/>
    <w:rPr>
      <w:rFonts w:ascii="Courier New" w:hAnsi="Courier New" w:cs="Courier New"/>
      <w:lang w:val="es-ES" w:eastAsia="es-ES"/>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Tipodeletrapredefinidodopargrafo"/>
    <w:rsid w:val="00E96F9A"/>
  </w:style>
  <w:style w:type="character" w:styleId="nfase">
    <w:name w:val="Emphasis"/>
    <w:basedOn w:val="Tipodeletrapredefinidodopargrafo"/>
    <w:uiPriority w:val="20"/>
    <w:qFormat/>
    <w:locked/>
    <w:rsid w:val="00326A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Cabealho1">
    <w:name w:val="heading 1"/>
    <w:basedOn w:val="Normal"/>
    <w:next w:val="Normal"/>
    <w:link w:val="Cabealho1Carcter"/>
    <w:qFormat/>
    <w:rsid w:val="00A34856"/>
    <w:pPr>
      <w:keepNext/>
      <w:spacing w:before="240" w:after="60"/>
      <w:outlineLvl w:val="0"/>
    </w:pPr>
    <w:rPr>
      <w:rFonts w:ascii="Arial" w:hAnsi="Arial"/>
      <w:b/>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locked/>
    <w:rsid w:val="0068709C"/>
    <w:rPr>
      <w:rFonts w:ascii="Cambria" w:hAnsi="Cambria" w:cs="Times New Roman"/>
      <w:b/>
      <w:bCs/>
      <w:kern w:val="32"/>
      <w:sz w:val="32"/>
      <w:szCs w:val="32"/>
    </w:rPr>
  </w:style>
  <w:style w:type="paragraph" w:styleId="Cabealho">
    <w:name w:val="header"/>
    <w:basedOn w:val="Normal"/>
    <w:link w:val="CabealhoCarcter"/>
    <w:uiPriority w:val="99"/>
    <w:rsid w:val="00A34856"/>
    <w:pPr>
      <w:tabs>
        <w:tab w:val="center" w:pos="4320"/>
        <w:tab w:val="right" w:pos="8640"/>
      </w:tabs>
    </w:pPr>
  </w:style>
  <w:style w:type="character" w:customStyle="1" w:styleId="CabealhoCarcter">
    <w:name w:val="Cabeçalho Carácter"/>
    <w:basedOn w:val="Tipodeletrapredefinidodopargrafo"/>
    <w:link w:val="Cabealho"/>
    <w:uiPriority w:val="99"/>
    <w:locked/>
    <w:rsid w:val="0068709C"/>
    <w:rPr>
      <w:rFonts w:cs="Times New Roman"/>
      <w:sz w:val="24"/>
      <w:szCs w:val="24"/>
    </w:rPr>
  </w:style>
  <w:style w:type="paragraph" w:styleId="Rodap">
    <w:name w:val="footer"/>
    <w:basedOn w:val="Normal"/>
    <w:link w:val="RodapCarcter"/>
    <w:semiHidden/>
    <w:rsid w:val="00A34856"/>
    <w:pPr>
      <w:tabs>
        <w:tab w:val="center" w:pos="4320"/>
        <w:tab w:val="right" w:pos="8640"/>
      </w:tabs>
    </w:pPr>
  </w:style>
  <w:style w:type="character" w:customStyle="1" w:styleId="RodapCarcter">
    <w:name w:val="Rodapé Carácter"/>
    <w:basedOn w:val="Tipodeletrapredefinidodopargrafo"/>
    <w:link w:val="Rodap"/>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Cabealho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elacomgrelha">
    <w:name w:val="Table Grid"/>
    <w:basedOn w:val="Tabela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iperligao">
    <w:name w:val="Hyperlink"/>
    <w:basedOn w:val="Tipodeletrapredefinidodopargrafo"/>
    <w:rsid w:val="00352A80"/>
    <w:rPr>
      <w:rFonts w:cs="Times New Roman"/>
      <w:color w:val="0000FF"/>
      <w:u w:val="single"/>
    </w:rPr>
  </w:style>
  <w:style w:type="paragraph" w:styleId="Textodebalo">
    <w:name w:val="Balloon Text"/>
    <w:basedOn w:val="Normal"/>
    <w:link w:val="TextodebaloCarcter"/>
    <w:semiHidden/>
    <w:rsid w:val="005158D6"/>
    <w:rPr>
      <w:rFonts w:ascii="Tahoma" w:hAnsi="Tahoma" w:cs="Tahoma"/>
      <w:sz w:val="16"/>
      <w:szCs w:val="16"/>
    </w:rPr>
  </w:style>
  <w:style w:type="character" w:customStyle="1" w:styleId="TextodebaloCarcter">
    <w:name w:val="Texto de balão Carácter"/>
    <w:basedOn w:val="Tipodeletrapredefinidodopargrafo"/>
    <w:link w:val="Textodebalo"/>
    <w:semiHidden/>
    <w:locked/>
    <w:rsid w:val="0068709C"/>
    <w:rPr>
      <w:rFonts w:cs="Times New Roman"/>
      <w:sz w:val="2"/>
    </w:rPr>
  </w:style>
  <w:style w:type="character" w:styleId="Refdecomentrio">
    <w:name w:val="annotation reference"/>
    <w:basedOn w:val="Tipodeletrapredefinidodopargrafo"/>
    <w:uiPriority w:val="99"/>
    <w:semiHidden/>
    <w:rsid w:val="00AE392A"/>
    <w:rPr>
      <w:rFonts w:cs="Times New Roman"/>
      <w:sz w:val="16"/>
      <w:szCs w:val="16"/>
    </w:rPr>
  </w:style>
  <w:style w:type="paragraph" w:styleId="Textodecomentrio">
    <w:name w:val="annotation text"/>
    <w:basedOn w:val="Normal"/>
    <w:link w:val="TextodecomentrioCarcter"/>
    <w:uiPriority w:val="99"/>
    <w:semiHidden/>
    <w:rsid w:val="00AE392A"/>
    <w:rPr>
      <w:sz w:val="20"/>
      <w:szCs w:val="20"/>
    </w:rPr>
  </w:style>
  <w:style w:type="character" w:customStyle="1" w:styleId="TextodecomentrioCarcter">
    <w:name w:val="Texto de comentário Carácter"/>
    <w:basedOn w:val="Tipodeletrapredefinidodopargrafo"/>
    <w:link w:val="Textodecomentrio"/>
    <w:uiPriority w:val="99"/>
    <w:semiHidden/>
    <w:locked/>
    <w:rsid w:val="0068709C"/>
    <w:rPr>
      <w:rFonts w:cs="Times New Roman"/>
      <w:sz w:val="20"/>
      <w:szCs w:val="20"/>
    </w:rPr>
  </w:style>
  <w:style w:type="paragraph" w:styleId="Assuntodecomentrio">
    <w:name w:val="annotation subject"/>
    <w:basedOn w:val="Textodecomentrio"/>
    <w:next w:val="Textodecomentrio"/>
    <w:link w:val="AssuntodecomentrioCarcter"/>
    <w:semiHidden/>
    <w:rsid w:val="00AE392A"/>
    <w:rPr>
      <w:b/>
      <w:bCs/>
    </w:rPr>
  </w:style>
  <w:style w:type="character" w:customStyle="1" w:styleId="AssuntodecomentrioCarcter">
    <w:name w:val="Assunto de comentário Carácter"/>
    <w:basedOn w:val="TextodecomentrioCarcter"/>
    <w:link w:val="Assuntodecomentrio"/>
    <w:semiHidden/>
    <w:locked/>
    <w:rsid w:val="0068709C"/>
    <w:rPr>
      <w:rFonts w:cs="Times New Roman"/>
      <w:b/>
      <w:bCs/>
      <w:sz w:val="20"/>
      <w:szCs w:val="20"/>
    </w:rPr>
  </w:style>
  <w:style w:type="paragraph" w:styleId="Textosimples">
    <w:name w:val="Plain Text"/>
    <w:basedOn w:val="Normal"/>
    <w:link w:val="TextosimplesCarcter"/>
    <w:uiPriority w:val="99"/>
    <w:unhideWhenUsed/>
    <w:rsid w:val="00720BEB"/>
    <w:rPr>
      <w:rFonts w:ascii="Arial" w:eastAsiaTheme="minorHAnsi" w:hAnsi="Arial" w:cs="Consolas"/>
      <w:sz w:val="20"/>
      <w:szCs w:val="21"/>
    </w:rPr>
  </w:style>
  <w:style w:type="character" w:customStyle="1" w:styleId="TextosimplesCarcter">
    <w:name w:val="Texto simples Carácter"/>
    <w:basedOn w:val="Tipodeletrapredefinidodopargrafo"/>
    <w:link w:val="Textosimples"/>
    <w:uiPriority w:val="99"/>
    <w:rsid w:val="00720BEB"/>
    <w:rPr>
      <w:rFonts w:ascii="Arial" w:eastAsiaTheme="minorHAnsi" w:hAnsi="Arial" w:cs="Consolas"/>
      <w:szCs w:val="21"/>
      <w:lang w:val="es-ES"/>
    </w:rPr>
  </w:style>
  <w:style w:type="paragraph" w:styleId="SemEspaamento">
    <w:name w:val="No Spacing"/>
    <w:uiPriority w:val="1"/>
    <w:qFormat/>
    <w:rsid w:val="0040727E"/>
    <w:rPr>
      <w:rFonts w:asciiTheme="minorHAnsi" w:eastAsiaTheme="minorHAnsi" w:hAnsiTheme="minorHAnsi" w:cstheme="minorBidi"/>
      <w:sz w:val="22"/>
      <w:szCs w:val="22"/>
    </w:rPr>
  </w:style>
  <w:style w:type="paragraph" w:styleId="PargrafodaLista">
    <w:name w:val="List Paragraph"/>
    <w:basedOn w:val="Normal"/>
    <w:uiPriority w:val="34"/>
    <w:qFormat/>
    <w:rsid w:val="00CA3F5E"/>
    <w:pPr>
      <w:ind w:left="720"/>
    </w:pPr>
    <w:rPr>
      <w:rFonts w:eastAsiaTheme="minorHAnsi"/>
    </w:rPr>
  </w:style>
  <w:style w:type="character" w:styleId="Hiperligaovisitada">
    <w:name w:val="FollowedHyperlink"/>
    <w:basedOn w:val="Tipodeletrapredefinidodopargrafo"/>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formatado">
    <w:name w:val="HTML Preformatted"/>
    <w:basedOn w:val="Normal"/>
    <w:link w:val="HTMLpr-formatadoCarcte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cter">
    <w:name w:val="HTML pré-formatado Carácter"/>
    <w:basedOn w:val="Tipodeletrapredefinidodopargrafo"/>
    <w:link w:val="HTMLpr-formatado"/>
    <w:uiPriority w:val="99"/>
    <w:rsid w:val="00E96F9A"/>
    <w:rPr>
      <w:rFonts w:ascii="Courier New" w:hAnsi="Courier New" w:cs="Courier New"/>
      <w:lang w:val="es-ES" w:eastAsia="es-ES"/>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Tipodeletrapredefinidodopargrafo"/>
    <w:rsid w:val="00E96F9A"/>
  </w:style>
  <w:style w:type="character" w:styleId="nfase">
    <w:name w:val="Emphasis"/>
    <w:basedOn w:val="Tipodeletrapredefinidodopargrafo"/>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0206564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4EA2-3010-45EB-889A-752CBE4F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Manitowoc</cp:lastModifiedBy>
  <cp:revision>2</cp:revision>
  <cp:lastPrinted>2016-02-16T17:17:00Z</cp:lastPrinted>
  <dcterms:created xsi:type="dcterms:W3CDTF">2016-02-25T13:34:00Z</dcterms:created>
  <dcterms:modified xsi:type="dcterms:W3CDTF">2016-02-25T13:34:00Z</dcterms:modified>
</cp:coreProperties>
</file>