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34A2" w14:textId="77777777" w:rsidR="0092578F" w:rsidRDefault="00F605C8" w:rsidP="00FE2E37">
      <w:pPr>
        <w:tabs>
          <w:tab w:val="left" w:pos="6096"/>
        </w:tabs>
        <w:jc w:val="right"/>
        <w:rPr>
          <w:rFonts w:ascii="Verdana" w:hAnsi="Verdana"/>
          <w:color w:val="ED1C2A"/>
          <w:sz w:val="30"/>
          <w:szCs w:val="30"/>
        </w:rPr>
      </w:pPr>
      <w:r w:rsidRPr="00A14E2B">
        <w:rPr>
          <w:rFonts w:ascii="Georgia" w:hAnsi="Georgia"/>
          <w:noProof/>
          <w:sz w:val="21"/>
          <w:szCs w:val="21"/>
        </w:rPr>
        <w:drawing>
          <wp:anchor distT="0" distB="0" distL="114300" distR="114300" simplePos="0" relativeHeight="251659264" behindDoc="0" locked="0" layoutInCell="1" allowOverlap="1" wp14:anchorId="7B30792B" wp14:editId="0DA550A6">
            <wp:simplePos x="0" y="0"/>
            <wp:positionH relativeFrom="column">
              <wp:posOffset>0</wp:posOffset>
            </wp:positionH>
            <wp:positionV relativeFrom="paragraph">
              <wp:posOffset>80645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NEWS RELEASE</w:t>
      </w:r>
    </w:p>
    <w:p w14:paraId="2398D051" w14:textId="41ECB687" w:rsidR="0092578F" w:rsidRPr="00164A29" w:rsidRDefault="00C560E9" w:rsidP="00FE2E37">
      <w:pPr>
        <w:jc w:val="right"/>
        <w:rPr>
          <w:rFonts w:ascii="Verdana" w:hAnsi="Verdana"/>
          <w:color w:val="ED1C2A"/>
          <w:sz w:val="18"/>
          <w:szCs w:val="18"/>
        </w:rPr>
      </w:pPr>
      <w:r>
        <w:rPr>
          <w:rFonts w:ascii="Verdana" w:hAnsi="Verdana"/>
          <w:color w:val="41525C"/>
          <w:sz w:val="18"/>
          <w:szCs w:val="18"/>
        </w:rPr>
        <w:t>November</w:t>
      </w:r>
      <w:r w:rsidR="00E66AEE">
        <w:rPr>
          <w:rFonts w:ascii="Verdana" w:hAnsi="Verdana"/>
          <w:color w:val="41525C"/>
          <w:sz w:val="18"/>
          <w:szCs w:val="18"/>
        </w:rPr>
        <w:t xml:space="preserve"> </w:t>
      </w:r>
      <w:r w:rsidR="00351830">
        <w:rPr>
          <w:rFonts w:ascii="Verdana" w:hAnsi="Verdana"/>
          <w:color w:val="41525C"/>
          <w:sz w:val="18"/>
          <w:szCs w:val="18"/>
        </w:rPr>
        <w:t>2</w:t>
      </w:r>
      <w:r w:rsidR="003C3295">
        <w:rPr>
          <w:rFonts w:ascii="Verdana" w:hAnsi="Verdana"/>
          <w:color w:val="41525C"/>
          <w:sz w:val="18"/>
          <w:szCs w:val="18"/>
        </w:rPr>
        <w:t>, 201</w:t>
      </w:r>
      <w:r w:rsidR="00C15FBA">
        <w:rPr>
          <w:rFonts w:ascii="Verdana" w:hAnsi="Verdana"/>
          <w:color w:val="41525C"/>
          <w:sz w:val="18"/>
          <w:szCs w:val="18"/>
        </w:rPr>
        <w:t>6</w:t>
      </w:r>
    </w:p>
    <w:p w14:paraId="387C865F" w14:textId="77777777" w:rsidR="00164A29" w:rsidRDefault="00164A29" w:rsidP="00FE2E37">
      <w:pPr>
        <w:rPr>
          <w:rFonts w:ascii="Verdana" w:hAnsi="Verdana"/>
          <w:color w:val="ED1C2A"/>
          <w:sz w:val="30"/>
          <w:szCs w:val="30"/>
        </w:rPr>
      </w:pPr>
    </w:p>
    <w:p w14:paraId="1C3BC747"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C589D53" w14:textId="77777777" w:rsidR="00506C1D" w:rsidRDefault="00506C1D" w:rsidP="00FE2E37">
      <w:pPr>
        <w:tabs>
          <w:tab w:val="left" w:pos="6096"/>
        </w:tabs>
        <w:rPr>
          <w:rFonts w:ascii="Verdana" w:hAnsi="Verdana"/>
          <w:color w:val="ED1C2A"/>
          <w:sz w:val="30"/>
          <w:szCs w:val="30"/>
        </w:rPr>
      </w:pPr>
    </w:p>
    <w:p w14:paraId="2E984B46" w14:textId="77777777" w:rsidR="00636503" w:rsidRDefault="00636503" w:rsidP="00717E2D">
      <w:pPr>
        <w:rPr>
          <w:rFonts w:ascii="Georgia" w:hAnsi="Georgia"/>
          <w:b/>
          <w:bCs/>
          <w:sz w:val="28"/>
          <w:szCs w:val="28"/>
        </w:rPr>
      </w:pPr>
    </w:p>
    <w:p w14:paraId="238C9945" w14:textId="77777777" w:rsidR="00A542BC" w:rsidRPr="00717E2D" w:rsidRDefault="00BB147E" w:rsidP="00717E2D">
      <w:pPr>
        <w:rPr>
          <w:rFonts w:ascii="Georgia" w:hAnsi="Georgia"/>
          <w:b/>
          <w:bCs/>
          <w:sz w:val="28"/>
          <w:szCs w:val="28"/>
        </w:rPr>
      </w:pPr>
      <w:r>
        <w:rPr>
          <w:rFonts w:ascii="Georgia" w:hAnsi="Georgia"/>
          <w:b/>
          <w:bCs/>
          <w:sz w:val="28"/>
          <w:szCs w:val="28"/>
        </w:rPr>
        <w:t xml:space="preserve">First </w:t>
      </w:r>
      <w:r w:rsidR="00D65F73">
        <w:rPr>
          <w:rFonts w:ascii="Georgia" w:hAnsi="Georgia"/>
          <w:b/>
          <w:bCs/>
          <w:sz w:val="28"/>
          <w:szCs w:val="28"/>
        </w:rPr>
        <w:t>Potain Igo</w:t>
      </w:r>
      <w:r w:rsidR="00770E90">
        <w:rPr>
          <w:rFonts w:ascii="Georgia" w:hAnsi="Georgia"/>
          <w:b/>
          <w:bCs/>
          <w:sz w:val="28"/>
          <w:szCs w:val="28"/>
        </w:rPr>
        <w:t xml:space="preserve"> 50 </w:t>
      </w:r>
      <w:r w:rsidR="00EC7A87">
        <w:rPr>
          <w:rFonts w:ascii="Georgia" w:hAnsi="Georgia"/>
          <w:b/>
          <w:bCs/>
          <w:sz w:val="28"/>
          <w:szCs w:val="28"/>
        </w:rPr>
        <w:t xml:space="preserve">for rent in </w:t>
      </w:r>
      <w:r w:rsidR="001E4732">
        <w:rPr>
          <w:rFonts w:ascii="Georgia" w:hAnsi="Georgia"/>
          <w:b/>
          <w:bCs/>
          <w:sz w:val="28"/>
          <w:szCs w:val="28"/>
        </w:rPr>
        <w:t>the</w:t>
      </w:r>
      <w:r w:rsidR="000C5D70">
        <w:rPr>
          <w:rFonts w:ascii="Georgia" w:hAnsi="Georgia"/>
          <w:b/>
          <w:bCs/>
          <w:sz w:val="28"/>
          <w:szCs w:val="28"/>
        </w:rPr>
        <w:t xml:space="preserve"> </w:t>
      </w:r>
      <w:r w:rsidR="001E4732">
        <w:rPr>
          <w:rFonts w:ascii="Georgia" w:hAnsi="Georgia"/>
          <w:b/>
          <w:bCs/>
          <w:sz w:val="28"/>
          <w:szCs w:val="28"/>
        </w:rPr>
        <w:t xml:space="preserve">Philippines </w:t>
      </w:r>
      <w:r w:rsidR="00EC7A87">
        <w:rPr>
          <w:rFonts w:ascii="Georgia" w:hAnsi="Georgia"/>
          <w:b/>
          <w:bCs/>
          <w:sz w:val="28"/>
          <w:szCs w:val="28"/>
        </w:rPr>
        <w:t>a</w:t>
      </w:r>
      <w:r w:rsidR="001E4732">
        <w:rPr>
          <w:rFonts w:ascii="Georgia" w:hAnsi="Georgia"/>
          <w:b/>
          <w:bCs/>
          <w:sz w:val="28"/>
          <w:szCs w:val="28"/>
        </w:rPr>
        <w:t>s</w:t>
      </w:r>
      <w:r w:rsidR="00EC7A87">
        <w:rPr>
          <w:rFonts w:ascii="Georgia" w:hAnsi="Georgia"/>
          <w:b/>
          <w:bCs/>
          <w:sz w:val="28"/>
          <w:szCs w:val="28"/>
        </w:rPr>
        <w:t xml:space="preserve"> appeal</w:t>
      </w:r>
      <w:r w:rsidR="00D65F73">
        <w:rPr>
          <w:rFonts w:ascii="Georgia" w:hAnsi="Georgia"/>
          <w:b/>
          <w:bCs/>
          <w:sz w:val="28"/>
          <w:szCs w:val="28"/>
        </w:rPr>
        <w:t xml:space="preserve"> </w:t>
      </w:r>
      <w:r w:rsidR="00EC7A87">
        <w:rPr>
          <w:rFonts w:ascii="Georgia" w:hAnsi="Georgia"/>
          <w:b/>
          <w:bCs/>
          <w:sz w:val="28"/>
          <w:szCs w:val="28"/>
        </w:rPr>
        <w:t>widens</w:t>
      </w:r>
    </w:p>
    <w:p w14:paraId="63E0A190" w14:textId="77777777" w:rsidR="0068023E" w:rsidRDefault="0068023E" w:rsidP="0086025F">
      <w:pPr>
        <w:pStyle w:val="BodyText"/>
        <w:ind w:left="0"/>
      </w:pPr>
    </w:p>
    <w:p w14:paraId="3BA305AD" w14:textId="77777777" w:rsidR="001C1C14" w:rsidRDefault="00726A48" w:rsidP="00C4271B">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Manito</w:t>
      </w:r>
      <w:r w:rsidR="00D30EE6">
        <w:rPr>
          <w:rFonts w:ascii="Georgia" w:hAnsi="Georgia" w:cs="Helvetica"/>
          <w:color w:val="212121"/>
          <w:sz w:val="21"/>
          <w:szCs w:val="21"/>
        </w:rPr>
        <w:t>woc</w:t>
      </w:r>
      <w:r w:rsidR="00EC7A87">
        <w:rPr>
          <w:rFonts w:ascii="Georgia" w:hAnsi="Georgia" w:cs="Helvetica"/>
          <w:color w:val="212121"/>
          <w:sz w:val="21"/>
          <w:szCs w:val="21"/>
        </w:rPr>
        <w:t xml:space="preserve">’s </w:t>
      </w:r>
      <w:r w:rsidR="001C1C14">
        <w:rPr>
          <w:rFonts w:ascii="Georgia" w:hAnsi="Georgia" w:cs="Helvetica"/>
          <w:color w:val="212121"/>
          <w:sz w:val="21"/>
          <w:szCs w:val="21"/>
        </w:rPr>
        <w:t>office in the</w:t>
      </w:r>
      <w:r w:rsidR="00D30EE6">
        <w:rPr>
          <w:rFonts w:ascii="Georgia" w:hAnsi="Georgia" w:cs="Helvetica"/>
          <w:color w:val="212121"/>
          <w:sz w:val="21"/>
          <w:szCs w:val="21"/>
        </w:rPr>
        <w:t xml:space="preserve"> Philippines has </w:t>
      </w:r>
      <w:r w:rsidR="00D00D6A">
        <w:rPr>
          <w:rFonts w:ascii="Georgia" w:hAnsi="Georgia" w:cs="Helvetica"/>
          <w:color w:val="212121"/>
          <w:sz w:val="21"/>
          <w:szCs w:val="21"/>
        </w:rPr>
        <w:t xml:space="preserve">added </w:t>
      </w:r>
      <w:r w:rsidR="00EC7A87">
        <w:rPr>
          <w:rFonts w:ascii="Georgia" w:hAnsi="Georgia" w:cs="Helvetica"/>
          <w:color w:val="212121"/>
          <w:sz w:val="21"/>
          <w:szCs w:val="21"/>
        </w:rPr>
        <w:t>a</w:t>
      </w:r>
      <w:r w:rsidR="00D00D6A">
        <w:rPr>
          <w:rFonts w:ascii="Georgia" w:hAnsi="Georgia" w:cs="Helvetica"/>
          <w:color w:val="212121"/>
          <w:sz w:val="21"/>
          <w:szCs w:val="21"/>
        </w:rPr>
        <w:t xml:space="preserve"> </w:t>
      </w:r>
      <w:r w:rsidR="00C444EC">
        <w:rPr>
          <w:rFonts w:ascii="Georgia" w:hAnsi="Georgia" w:cs="Helvetica"/>
          <w:color w:val="212121"/>
          <w:sz w:val="21"/>
          <w:szCs w:val="21"/>
        </w:rPr>
        <w:t xml:space="preserve">Potain </w:t>
      </w:r>
      <w:r w:rsidR="00D65F73">
        <w:rPr>
          <w:rFonts w:ascii="Georgia" w:hAnsi="Georgia" w:cs="Helvetica"/>
          <w:color w:val="212121"/>
          <w:sz w:val="21"/>
          <w:szCs w:val="21"/>
        </w:rPr>
        <w:t>Igo</w:t>
      </w:r>
      <w:r>
        <w:rPr>
          <w:rFonts w:ascii="Georgia" w:hAnsi="Georgia" w:cs="Helvetica"/>
          <w:color w:val="212121"/>
          <w:sz w:val="21"/>
          <w:szCs w:val="21"/>
        </w:rPr>
        <w:t xml:space="preserve"> 50 </w:t>
      </w:r>
      <w:r w:rsidR="00D30EE6">
        <w:rPr>
          <w:rFonts w:ascii="Georgia" w:hAnsi="Georgia" w:cs="Helvetica"/>
          <w:color w:val="212121"/>
          <w:sz w:val="21"/>
          <w:szCs w:val="21"/>
        </w:rPr>
        <w:t xml:space="preserve">to </w:t>
      </w:r>
      <w:r w:rsidR="00DD5609">
        <w:rPr>
          <w:rFonts w:ascii="Georgia" w:hAnsi="Georgia" w:cs="Helvetica"/>
          <w:color w:val="212121"/>
          <w:sz w:val="21"/>
          <w:szCs w:val="21"/>
        </w:rPr>
        <w:t>its</w:t>
      </w:r>
      <w:r>
        <w:rPr>
          <w:rFonts w:ascii="Georgia" w:hAnsi="Georgia" w:cs="Helvetica"/>
          <w:color w:val="212121"/>
          <w:sz w:val="21"/>
          <w:szCs w:val="21"/>
        </w:rPr>
        <w:t xml:space="preserve"> rental fleet</w:t>
      </w:r>
      <w:r w:rsidR="00DD5609">
        <w:rPr>
          <w:rFonts w:ascii="Georgia" w:hAnsi="Georgia" w:cs="Helvetica"/>
          <w:color w:val="212121"/>
          <w:sz w:val="21"/>
          <w:szCs w:val="21"/>
        </w:rPr>
        <w:t xml:space="preserve"> </w:t>
      </w:r>
      <w:r w:rsidR="00EC7A87">
        <w:rPr>
          <w:rFonts w:ascii="Georgia" w:hAnsi="Georgia" w:cs="Helvetica"/>
          <w:color w:val="212121"/>
          <w:sz w:val="21"/>
          <w:szCs w:val="21"/>
        </w:rPr>
        <w:t>as interest in self-erecting cranes continues to</w:t>
      </w:r>
      <w:r w:rsidR="00DD5609">
        <w:rPr>
          <w:rFonts w:ascii="Georgia" w:hAnsi="Georgia" w:cs="Helvetica"/>
          <w:color w:val="212121"/>
          <w:sz w:val="21"/>
          <w:szCs w:val="21"/>
        </w:rPr>
        <w:t xml:space="preserve"> grow</w:t>
      </w:r>
      <w:r w:rsidR="00BB147E">
        <w:rPr>
          <w:rFonts w:ascii="Georgia" w:hAnsi="Georgia" w:cs="Helvetica"/>
          <w:color w:val="212121"/>
          <w:sz w:val="21"/>
          <w:szCs w:val="21"/>
        </w:rPr>
        <w:t xml:space="preserve"> in the country</w:t>
      </w:r>
      <w:r w:rsidR="00F915D8">
        <w:rPr>
          <w:rFonts w:ascii="Georgia" w:hAnsi="Georgia" w:cs="Helvetica"/>
          <w:color w:val="212121"/>
          <w:sz w:val="21"/>
          <w:szCs w:val="21"/>
        </w:rPr>
        <w:t>.</w:t>
      </w:r>
      <w:r>
        <w:rPr>
          <w:rFonts w:ascii="Georgia" w:hAnsi="Georgia" w:cs="Helvetica"/>
          <w:color w:val="212121"/>
          <w:sz w:val="21"/>
          <w:szCs w:val="21"/>
        </w:rPr>
        <w:t xml:space="preserve"> </w:t>
      </w:r>
      <w:r w:rsidR="004C657F">
        <w:rPr>
          <w:rFonts w:ascii="Georgia" w:hAnsi="Georgia" w:cs="Helvetica"/>
          <w:color w:val="212121"/>
          <w:sz w:val="21"/>
          <w:szCs w:val="21"/>
        </w:rPr>
        <w:t>For decades, s</w:t>
      </w:r>
      <w:r w:rsidR="00BE6803">
        <w:rPr>
          <w:rFonts w:ascii="Georgia" w:hAnsi="Georgia" w:cs="Helvetica"/>
          <w:color w:val="212121"/>
          <w:sz w:val="21"/>
          <w:szCs w:val="21"/>
        </w:rPr>
        <w:t xml:space="preserve">elf-erecting cranes </w:t>
      </w:r>
      <w:r w:rsidR="001C1C14">
        <w:rPr>
          <w:rFonts w:ascii="Georgia" w:hAnsi="Georgia" w:cs="Helvetica"/>
          <w:color w:val="212121"/>
          <w:sz w:val="21"/>
          <w:szCs w:val="21"/>
        </w:rPr>
        <w:t xml:space="preserve">have been popular in Europe and North America for short-term jobs typically lasting six months or so. Their working height, capacity, flexible configuration and easy transportation make them perfect for </w:t>
      </w:r>
      <w:r w:rsidR="00BB147E">
        <w:rPr>
          <w:rFonts w:ascii="Georgia" w:hAnsi="Georgia" w:cs="Helvetica"/>
          <w:color w:val="212121"/>
          <w:sz w:val="21"/>
          <w:szCs w:val="21"/>
        </w:rPr>
        <w:t xml:space="preserve">applications such as </w:t>
      </w:r>
      <w:r w:rsidR="001C1C14">
        <w:rPr>
          <w:rFonts w:ascii="Georgia" w:hAnsi="Georgia" w:cs="Helvetica"/>
          <w:color w:val="212121"/>
          <w:sz w:val="21"/>
          <w:szCs w:val="21"/>
        </w:rPr>
        <w:t>house-building or other low</w:t>
      </w:r>
      <w:r w:rsidR="004C657F">
        <w:rPr>
          <w:rFonts w:ascii="Georgia" w:hAnsi="Georgia" w:cs="Helvetica"/>
          <w:color w:val="212121"/>
          <w:sz w:val="21"/>
          <w:szCs w:val="21"/>
        </w:rPr>
        <w:t>-</w:t>
      </w:r>
      <w:r w:rsidR="001C1C14">
        <w:rPr>
          <w:rFonts w:ascii="Georgia" w:hAnsi="Georgia" w:cs="Helvetica"/>
          <w:color w:val="212121"/>
          <w:sz w:val="21"/>
          <w:szCs w:val="21"/>
        </w:rPr>
        <w:t>to</w:t>
      </w:r>
      <w:r w:rsidR="004C657F">
        <w:rPr>
          <w:rFonts w:ascii="Georgia" w:hAnsi="Georgia" w:cs="Helvetica"/>
          <w:color w:val="212121"/>
          <w:sz w:val="21"/>
          <w:szCs w:val="21"/>
        </w:rPr>
        <w:t>-</w:t>
      </w:r>
      <w:r w:rsidR="001C1C14">
        <w:rPr>
          <w:rFonts w:ascii="Georgia" w:hAnsi="Georgia" w:cs="Helvetica"/>
          <w:color w:val="212121"/>
          <w:sz w:val="21"/>
          <w:szCs w:val="21"/>
        </w:rPr>
        <w:t xml:space="preserve">medium height </w:t>
      </w:r>
      <w:r w:rsidR="00BB147E">
        <w:rPr>
          <w:rFonts w:ascii="Georgia" w:hAnsi="Georgia" w:cs="Helvetica"/>
          <w:color w:val="212121"/>
          <w:sz w:val="21"/>
          <w:szCs w:val="21"/>
        </w:rPr>
        <w:t>projects</w:t>
      </w:r>
      <w:r w:rsidR="001C1C14">
        <w:rPr>
          <w:rFonts w:ascii="Georgia" w:hAnsi="Georgia" w:cs="Helvetica"/>
          <w:color w:val="212121"/>
          <w:sz w:val="21"/>
          <w:szCs w:val="21"/>
        </w:rPr>
        <w:t xml:space="preserve">. </w:t>
      </w:r>
    </w:p>
    <w:p w14:paraId="781D9B0E" w14:textId="77777777" w:rsidR="001C1C14" w:rsidRDefault="001C1C14" w:rsidP="00C4271B">
      <w:pPr>
        <w:pStyle w:val="HTMLPreformatted"/>
        <w:shd w:val="clear" w:color="auto" w:fill="FFFFFF"/>
        <w:rPr>
          <w:rFonts w:ascii="Georgia" w:hAnsi="Georgia" w:cs="Helvetica"/>
          <w:color w:val="212121"/>
          <w:sz w:val="21"/>
          <w:szCs w:val="21"/>
        </w:rPr>
      </w:pPr>
    </w:p>
    <w:p w14:paraId="22D266CB" w14:textId="77777777" w:rsidR="001C1C14" w:rsidRDefault="001C1C14" w:rsidP="00C4271B">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 xml:space="preserve">In the Philippines, customers have often </w:t>
      </w:r>
      <w:r w:rsidR="00BB147E">
        <w:rPr>
          <w:rFonts w:ascii="Georgia" w:hAnsi="Georgia" w:cs="Helvetica"/>
          <w:color w:val="212121"/>
          <w:sz w:val="21"/>
          <w:szCs w:val="21"/>
        </w:rPr>
        <w:t>preferred</w:t>
      </w:r>
      <w:r>
        <w:rPr>
          <w:rFonts w:ascii="Georgia" w:hAnsi="Georgia" w:cs="Helvetica"/>
          <w:color w:val="212121"/>
          <w:sz w:val="21"/>
          <w:szCs w:val="21"/>
        </w:rPr>
        <w:t xml:space="preserve"> lower capacity tower cranes for these project</w:t>
      </w:r>
      <w:r w:rsidR="004C657F">
        <w:rPr>
          <w:rFonts w:ascii="Georgia" w:hAnsi="Georgia" w:cs="Helvetica"/>
          <w:color w:val="212121"/>
          <w:sz w:val="21"/>
          <w:szCs w:val="21"/>
        </w:rPr>
        <w:t>s</w:t>
      </w:r>
      <w:r w:rsidR="00BB147E">
        <w:rPr>
          <w:rFonts w:ascii="Georgia" w:hAnsi="Georgia" w:cs="Helvetica"/>
          <w:color w:val="212121"/>
          <w:sz w:val="21"/>
          <w:szCs w:val="21"/>
        </w:rPr>
        <w:t>,</w:t>
      </w:r>
      <w:r>
        <w:rPr>
          <w:rFonts w:ascii="Georgia" w:hAnsi="Georgia" w:cs="Helvetica"/>
          <w:color w:val="212121"/>
          <w:sz w:val="21"/>
          <w:szCs w:val="21"/>
        </w:rPr>
        <w:t xml:space="preserve"> largely because of</w:t>
      </w:r>
      <w:r w:rsidR="00BB147E">
        <w:rPr>
          <w:rFonts w:ascii="Georgia" w:hAnsi="Georgia" w:cs="Helvetica"/>
          <w:color w:val="212121"/>
          <w:sz w:val="21"/>
          <w:szCs w:val="21"/>
        </w:rPr>
        <w:t xml:space="preserve"> a</w:t>
      </w:r>
      <w:r>
        <w:rPr>
          <w:rFonts w:ascii="Georgia" w:hAnsi="Georgia" w:cs="Helvetica"/>
          <w:color w:val="212121"/>
          <w:sz w:val="21"/>
          <w:szCs w:val="21"/>
        </w:rPr>
        <w:t xml:space="preserve"> lack of awareness of the benefits of self-erecting cranes, in addition to the general </w:t>
      </w:r>
      <w:r w:rsidR="00BB147E">
        <w:rPr>
          <w:rFonts w:ascii="Georgia" w:hAnsi="Georgia" w:cs="Helvetica"/>
          <w:color w:val="212121"/>
          <w:sz w:val="21"/>
          <w:szCs w:val="21"/>
        </w:rPr>
        <w:t xml:space="preserve">shortage of </w:t>
      </w:r>
      <w:r>
        <w:rPr>
          <w:rFonts w:ascii="Georgia" w:hAnsi="Georgia" w:cs="Helvetica"/>
          <w:color w:val="212121"/>
          <w:sz w:val="21"/>
          <w:szCs w:val="21"/>
        </w:rPr>
        <w:t>the machines</w:t>
      </w:r>
      <w:r w:rsidR="00BB147E">
        <w:rPr>
          <w:rFonts w:ascii="Georgia" w:hAnsi="Georgia" w:cs="Helvetica"/>
          <w:color w:val="212121"/>
          <w:sz w:val="21"/>
          <w:szCs w:val="21"/>
        </w:rPr>
        <w:t xml:space="preserve"> in the country</w:t>
      </w:r>
      <w:r>
        <w:rPr>
          <w:rFonts w:ascii="Georgia" w:hAnsi="Georgia" w:cs="Helvetica"/>
          <w:color w:val="212121"/>
          <w:sz w:val="21"/>
          <w:szCs w:val="21"/>
        </w:rPr>
        <w:t xml:space="preserve">. But interest is picking up, as contractors understand more about the </w:t>
      </w:r>
      <w:r w:rsidR="00BB147E">
        <w:rPr>
          <w:rFonts w:ascii="Georgia" w:hAnsi="Georgia" w:cs="Helvetica"/>
          <w:color w:val="212121"/>
          <w:sz w:val="21"/>
          <w:szCs w:val="21"/>
        </w:rPr>
        <w:t>c</w:t>
      </w:r>
      <w:r>
        <w:rPr>
          <w:rFonts w:ascii="Georgia" w:hAnsi="Georgia" w:cs="Helvetica"/>
          <w:color w:val="212121"/>
          <w:sz w:val="21"/>
          <w:szCs w:val="21"/>
        </w:rPr>
        <w:t>ost</w:t>
      </w:r>
      <w:r w:rsidR="00BB147E">
        <w:rPr>
          <w:rFonts w:ascii="Georgia" w:hAnsi="Georgia" w:cs="Helvetica"/>
          <w:color w:val="212121"/>
          <w:sz w:val="21"/>
          <w:szCs w:val="21"/>
        </w:rPr>
        <w:t>, speed</w:t>
      </w:r>
      <w:r>
        <w:rPr>
          <w:rFonts w:ascii="Georgia" w:hAnsi="Georgia" w:cs="Helvetica"/>
          <w:color w:val="212121"/>
          <w:sz w:val="21"/>
          <w:szCs w:val="21"/>
        </w:rPr>
        <w:t xml:space="preserve"> and efficiency savings these cranes can offer. </w:t>
      </w:r>
    </w:p>
    <w:p w14:paraId="7CBE3336" w14:textId="77777777" w:rsidR="001C1C14" w:rsidRDefault="001C1C14" w:rsidP="00C4271B">
      <w:pPr>
        <w:pStyle w:val="HTMLPreformatted"/>
        <w:shd w:val="clear" w:color="auto" w:fill="FFFFFF"/>
        <w:rPr>
          <w:rFonts w:ascii="Georgia" w:hAnsi="Georgia" w:cs="Helvetica"/>
          <w:color w:val="212121"/>
          <w:sz w:val="21"/>
          <w:szCs w:val="21"/>
        </w:rPr>
      </w:pPr>
    </w:p>
    <w:p w14:paraId="27BFAB09" w14:textId="77777777" w:rsidR="00BB147E" w:rsidRDefault="00BB147E" w:rsidP="00BB147E">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Long R. Naaman, Jr., sales manager, Manitowoc Cranes – Philippines, said</w:t>
      </w:r>
      <w:r w:rsidR="000C6657">
        <w:rPr>
          <w:rFonts w:ascii="Georgia" w:hAnsi="Georgia" w:cs="Helvetica"/>
          <w:color w:val="212121"/>
          <w:sz w:val="21"/>
          <w:szCs w:val="21"/>
        </w:rPr>
        <w:t xml:space="preserve"> customers in the country particularly liked how straightforward the cranes were to set-up on site and the easier transportation</w:t>
      </w:r>
      <w:r w:rsidR="004C657F">
        <w:rPr>
          <w:rFonts w:ascii="Georgia" w:hAnsi="Georgia" w:cs="Helvetica"/>
          <w:color w:val="212121"/>
          <w:sz w:val="21"/>
          <w:szCs w:val="21"/>
        </w:rPr>
        <w:t xml:space="preserve"> they offered when compared with alternatives</w:t>
      </w:r>
      <w:r w:rsidR="000C6657">
        <w:rPr>
          <w:rFonts w:ascii="Georgia" w:hAnsi="Georgia" w:cs="Helvetica"/>
          <w:color w:val="212121"/>
          <w:sz w:val="21"/>
          <w:szCs w:val="21"/>
        </w:rPr>
        <w:t>.</w:t>
      </w:r>
      <w:r>
        <w:rPr>
          <w:rFonts w:ascii="Georgia" w:hAnsi="Georgia" w:cs="Helvetica"/>
          <w:color w:val="212121"/>
          <w:sz w:val="21"/>
          <w:szCs w:val="21"/>
        </w:rPr>
        <w:t xml:space="preserve"> </w:t>
      </w:r>
    </w:p>
    <w:p w14:paraId="7F113B07" w14:textId="77777777" w:rsidR="00BE6803" w:rsidRDefault="00BE6803" w:rsidP="00C4271B">
      <w:pPr>
        <w:pStyle w:val="HTMLPreformatted"/>
        <w:shd w:val="clear" w:color="auto" w:fill="FFFFFF"/>
        <w:rPr>
          <w:rFonts w:ascii="Georgia" w:hAnsi="Georgia" w:cs="Helvetica"/>
          <w:color w:val="212121"/>
          <w:sz w:val="21"/>
          <w:szCs w:val="21"/>
        </w:rPr>
      </w:pPr>
    </w:p>
    <w:p w14:paraId="531275AD" w14:textId="77777777" w:rsidR="00945136" w:rsidRDefault="00A75719" w:rsidP="00726A48">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“The</w:t>
      </w:r>
      <w:r w:rsidR="00BE6803">
        <w:rPr>
          <w:rFonts w:ascii="Georgia" w:hAnsi="Georgia" w:cs="Helvetica"/>
          <w:color w:val="212121"/>
          <w:sz w:val="21"/>
          <w:szCs w:val="21"/>
        </w:rPr>
        <w:t xml:space="preserve"> appeal o</w:t>
      </w:r>
      <w:r w:rsidR="00D65F73">
        <w:rPr>
          <w:rFonts w:ascii="Georgia" w:hAnsi="Georgia" w:cs="Helvetica"/>
          <w:color w:val="212121"/>
          <w:sz w:val="21"/>
          <w:szCs w:val="21"/>
        </w:rPr>
        <w:t>f self-erecting cranes like the Igo</w:t>
      </w:r>
      <w:r w:rsidR="00BE6803">
        <w:rPr>
          <w:rFonts w:ascii="Georgia" w:hAnsi="Georgia" w:cs="Helvetica"/>
          <w:color w:val="212121"/>
          <w:sz w:val="21"/>
          <w:szCs w:val="21"/>
        </w:rPr>
        <w:t xml:space="preserve"> 50 lies </w:t>
      </w:r>
      <w:r w:rsidR="00BB147E">
        <w:rPr>
          <w:rFonts w:ascii="Georgia" w:hAnsi="Georgia" w:cs="Helvetica"/>
          <w:color w:val="212121"/>
          <w:sz w:val="21"/>
          <w:szCs w:val="21"/>
        </w:rPr>
        <w:t>in</w:t>
      </w:r>
      <w:r w:rsidR="00D30EE6">
        <w:rPr>
          <w:rFonts w:ascii="Georgia" w:hAnsi="Georgia" w:cs="Helvetica"/>
          <w:color w:val="212121"/>
          <w:sz w:val="21"/>
          <w:szCs w:val="21"/>
        </w:rPr>
        <w:t xml:space="preserve"> </w:t>
      </w:r>
      <w:r w:rsidR="00BB147E">
        <w:rPr>
          <w:rFonts w:ascii="Georgia" w:hAnsi="Georgia" w:cs="Helvetica"/>
          <w:color w:val="212121"/>
          <w:sz w:val="21"/>
          <w:szCs w:val="21"/>
        </w:rPr>
        <w:t>their</w:t>
      </w:r>
      <w:r w:rsidR="00D30EE6">
        <w:rPr>
          <w:rFonts w:ascii="Georgia" w:hAnsi="Georgia" w:cs="Helvetica"/>
          <w:color w:val="212121"/>
          <w:sz w:val="21"/>
          <w:szCs w:val="21"/>
        </w:rPr>
        <w:t xml:space="preserve"> fast and easy erection capabilities</w:t>
      </w:r>
      <w:r w:rsidR="00BB147E">
        <w:rPr>
          <w:rFonts w:ascii="Georgia" w:hAnsi="Georgia" w:cs="Helvetica"/>
          <w:color w:val="212121"/>
          <w:sz w:val="21"/>
          <w:szCs w:val="21"/>
        </w:rPr>
        <w:t>,</w:t>
      </w:r>
      <w:r w:rsidR="00D30EE6">
        <w:rPr>
          <w:rFonts w:ascii="Georgia" w:hAnsi="Georgia" w:cs="Helvetica"/>
          <w:color w:val="212121"/>
          <w:sz w:val="21"/>
          <w:szCs w:val="21"/>
        </w:rPr>
        <w:t xml:space="preserve"> </w:t>
      </w:r>
      <w:r w:rsidR="00BE6803">
        <w:rPr>
          <w:rFonts w:ascii="Georgia" w:hAnsi="Georgia" w:cs="Helvetica"/>
          <w:color w:val="212121"/>
          <w:sz w:val="21"/>
          <w:szCs w:val="21"/>
        </w:rPr>
        <w:t>without the need f</w:t>
      </w:r>
      <w:r w:rsidR="00D65F73">
        <w:rPr>
          <w:rFonts w:ascii="Georgia" w:hAnsi="Georgia" w:cs="Helvetica"/>
          <w:color w:val="212121"/>
          <w:sz w:val="21"/>
          <w:szCs w:val="21"/>
        </w:rPr>
        <w:t>or</w:t>
      </w:r>
      <w:r w:rsidR="00BB147E">
        <w:rPr>
          <w:rFonts w:ascii="Georgia" w:hAnsi="Georgia" w:cs="Helvetica"/>
          <w:color w:val="212121"/>
          <w:sz w:val="21"/>
          <w:szCs w:val="21"/>
        </w:rPr>
        <w:t xml:space="preserve"> large</w:t>
      </w:r>
      <w:r w:rsidR="00D65F73">
        <w:rPr>
          <w:rFonts w:ascii="Georgia" w:hAnsi="Georgia" w:cs="Helvetica"/>
          <w:color w:val="212121"/>
          <w:sz w:val="21"/>
          <w:szCs w:val="21"/>
        </w:rPr>
        <w:t xml:space="preserve"> foundation works</w:t>
      </w:r>
      <w:r w:rsidR="00BB147E">
        <w:rPr>
          <w:rFonts w:ascii="Georgia" w:hAnsi="Georgia" w:cs="Helvetica"/>
          <w:color w:val="212121"/>
          <w:sz w:val="21"/>
          <w:szCs w:val="21"/>
        </w:rPr>
        <w:t xml:space="preserve"> or a chassis, which are required for standard tower cranes,” he said</w:t>
      </w:r>
      <w:r w:rsidR="00D65F73">
        <w:rPr>
          <w:rFonts w:ascii="Georgia" w:hAnsi="Georgia" w:cs="Helvetica"/>
          <w:color w:val="212121"/>
          <w:sz w:val="21"/>
          <w:szCs w:val="21"/>
        </w:rPr>
        <w:t xml:space="preserve">. </w:t>
      </w:r>
      <w:r w:rsidR="00BB147E">
        <w:rPr>
          <w:rFonts w:ascii="Georgia" w:hAnsi="Georgia" w:cs="Helvetica"/>
          <w:color w:val="212121"/>
          <w:sz w:val="21"/>
          <w:szCs w:val="21"/>
        </w:rPr>
        <w:t>“</w:t>
      </w:r>
      <w:r w:rsidR="00D65F73">
        <w:rPr>
          <w:rFonts w:ascii="Georgia" w:hAnsi="Georgia" w:cs="Helvetica"/>
          <w:color w:val="212121"/>
          <w:sz w:val="21"/>
          <w:szCs w:val="21"/>
        </w:rPr>
        <w:t>In places where roads tend to be narrower</w:t>
      </w:r>
      <w:r w:rsidR="00BE6803">
        <w:rPr>
          <w:rFonts w:ascii="Georgia" w:hAnsi="Georgia" w:cs="Helvetica"/>
          <w:color w:val="212121"/>
          <w:sz w:val="21"/>
          <w:szCs w:val="21"/>
        </w:rPr>
        <w:t xml:space="preserve">, </w:t>
      </w:r>
      <w:r w:rsidR="00BB147E">
        <w:rPr>
          <w:rFonts w:ascii="Georgia" w:hAnsi="Georgia" w:cs="Helvetica"/>
          <w:color w:val="212121"/>
          <w:sz w:val="21"/>
          <w:szCs w:val="21"/>
        </w:rPr>
        <w:t>their</w:t>
      </w:r>
      <w:r w:rsidR="00BE6803">
        <w:rPr>
          <w:rFonts w:ascii="Georgia" w:hAnsi="Georgia" w:cs="Helvetica"/>
          <w:color w:val="212121"/>
          <w:sz w:val="21"/>
          <w:szCs w:val="21"/>
        </w:rPr>
        <w:t xml:space="preserve"> compact n</w:t>
      </w:r>
      <w:r w:rsidR="00D65F73">
        <w:rPr>
          <w:rFonts w:ascii="Georgia" w:hAnsi="Georgia" w:cs="Helvetica"/>
          <w:color w:val="212121"/>
          <w:sz w:val="21"/>
          <w:szCs w:val="21"/>
        </w:rPr>
        <w:t>ature solves many</w:t>
      </w:r>
      <w:r w:rsidR="000B26B8">
        <w:rPr>
          <w:rFonts w:ascii="Georgia" w:hAnsi="Georgia" w:cs="Helvetica"/>
          <w:color w:val="212121"/>
          <w:sz w:val="21"/>
          <w:szCs w:val="21"/>
        </w:rPr>
        <w:t xml:space="preserve"> </w:t>
      </w:r>
      <w:r w:rsidR="00BE6803">
        <w:rPr>
          <w:rFonts w:ascii="Georgia" w:hAnsi="Georgia" w:cs="Helvetica"/>
          <w:color w:val="212121"/>
          <w:sz w:val="21"/>
          <w:szCs w:val="21"/>
        </w:rPr>
        <w:t>transport</w:t>
      </w:r>
      <w:r w:rsidR="00BB147E">
        <w:rPr>
          <w:rFonts w:ascii="Georgia" w:hAnsi="Georgia" w:cs="Helvetica"/>
          <w:color w:val="212121"/>
          <w:sz w:val="21"/>
          <w:szCs w:val="21"/>
        </w:rPr>
        <w:t xml:space="preserve"> difficulties that might be</w:t>
      </w:r>
      <w:r w:rsidR="00BE6803">
        <w:rPr>
          <w:rFonts w:ascii="Georgia" w:hAnsi="Georgia" w:cs="Helvetica"/>
          <w:color w:val="212121"/>
          <w:sz w:val="21"/>
          <w:szCs w:val="21"/>
        </w:rPr>
        <w:t xml:space="preserve"> associated with large</w:t>
      </w:r>
      <w:r w:rsidR="00BB147E">
        <w:rPr>
          <w:rFonts w:ascii="Georgia" w:hAnsi="Georgia" w:cs="Helvetica"/>
          <w:color w:val="212121"/>
          <w:sz w:val="21"/>
          <w:szCs w:val="21"/>
        </w:rPr>
        <w:t>r</w:t>
      </w:r>
      <w:r w:rsidR="00BE6803">
        <w:rPr>
          <w:rFonts w:ascii="Georgia" w:hAnsi="Georgia" w:cs="Helvetica"/>
          <w:color w:val="212121"/>
          <w:sz w:val="21"/>
          <w:szCs w:val="21"/>
        </w:rPr>
        <w:t xml:space="preserve"> cranes</w:t>
      </w:r>
      <w:r w:rsidR="000B26B8">
        <w:rPr>
          <w:rFonts w:ascii="Georgia" w:hAnsi="Georgia" w:cs="Helvetica"/>
          <w:color w:val="212121"/>
          <w:sz w:val="21"/>
          <w:szCs w:val="21"/>
        </w:rPr>
        <w:t xml:space="preserve">, </w:t>
      </w:r>
      <w:r w:rsidR="00BB147E">
        <w:rPr>
          <w:rFonts w:ascii="Georgia" w:hAnsi="Georgia" w:cs="Helvetica"/>
          <w:color w:val="212121"/>
          <w:sz w:val="21"/>
          <w:szCs w:val="21"/>
        </w:rPr>
        <w:t xml:space="preserve">and their swift set-up and fold down capabilities means they are straightforward to move between projects.” </w:t>
      </w:r>
    </w:p>
    <w:p w14:paraId="06394AB0" w14:textId="77777777" w:rsidR="00BB147E" w:rsidRDefault="00BB147E" w:rsidP="00726A48">
      <w:pPr>
        <w:pStyle w:val="HTMLPreformatted"/>
        <w:shd w:val="clear" w:color="auto" w:fill="FFFFFF"/>
        <w:rPr>
          <w:rFonts w:ascii="Georgia" w:hAnsi="Georgia" w:cs="Helvetica"/>
          <w:color w:val="212121"/>
          <w:sz w:val="21"/>
          <w:szCs w:val="21"/>
        </w:rPr>
      </w:pPr>
    </w:p>
    <w:p w14:paraId="5EF2F76F" w14:textId="77777777" w:rsidR="00246493" w:rsidRDefault="00BB147E" w:rsidP="00BB147E">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 xml:space="preserve">The Igo 50 joining Manitowoc’s rental fleet </w:t>
      </w:r>
      <w:r w:rsidR="00246493">
        <w:rPr>
          <w:rFonts w:ascii="Georgia" w:hAnsi="Georgia" w:cs="Helvetica"/>
          <w:color w:val="212121"/>
          <w:sz w:val="21"/>
          <w:szCs w:val="21"/>
        </w:rPr>
        <w:t>arrived in April and</w:t>
      </w:r>
      <w:r w:rsidR="00310471">
        <w:rPr>
          <w:rFonts w:ascii="Georgia" w:hAnsi="Georgia" w:cs="Helvetica"/>
          <w:color w:val="212121"/>
          <w:sz w:val="21"/>
          <w:szCs w:val="21"/>
        </w:rPr>
        <w:t xml:space="preserve"> is </w:t>
      </w:r>
      <w:r>
        <w:rPr>
          <w:rFonts w:ascii="Georgia" w:hAnsi="Georgia" w:cs="Helvetica"/>
          <w:color w:val="212121"/>
          <w:sz w:val="21"/>
          <w:szCs w:val="21"/>
        </w:rPr>
        <w:t xml:space="preserve">the </w:t>
      </w:r>
      <w:r w:rsidR="003A3718">
        <w:rPr>
          <w:rFonts w:ascii="Georgia" w:hAnsi="Georgia" w:cs="Helvetica"/>
          <w:color w:val="212121"/>
          <w:sz w:val="21"/>
          <w:szCs w:val="21"/>
        </w:rPr>
        <w:t xml:space="preserve">first model of its kind </w:t>
      </w:r>
      <w:r>
        <w:rPr>
          <w:rFonts w:ascii="Georgia" w:hAnsi="Georgia" w:cs="Helvetica"/>
          <w:color w:val="212121"/>
          <w:sz w:val="21"/>
          <w:szCs w:val="21"/>
        </w:rPr>
        <w:t>to be delivered into the Philippines</w:t>
      </w:r>
      <w:r w:rsidR="003A3718">
        <w:rPr>
          <w:rFonts w:ascii="Georgia" w:hAnsi="Georgia" w:cs="Helvetica"/>
          <w:color w:val="212121"/>
          <w:sz w:val="21"/>
          <w:szCs w:val="21"/>
        </w:rPr>
        <w:t>, and the ninth Potain self-erecting crane in total in the country</w:t>
      </w:r>
      <w:r>
        <w:rPr>
          <w:rFonts w:ascii="Georgia" w:hAnsi="Georgia" w:cs="Helvetica"/>
          <w:color w:val="212121"/>
          <w:sz w:val="21"/>
          <w:szCs w:val="21"/>
        </w:rPr>
        <w:t xml:space="preserve">. </w:t>
      </w:r>
      <w:r w:rsidR="003A3718">
        <w:rPr>
          <w:rFonts w:ascii="Georgia" w:hAnsi="Georgia" w:cs="Helvetica"/>
          <w:color w:val="212121"/>
          <w:sz w:val="21"/>
          <w:szCs w:val="21"/>
        </w:rPr>
        <w:t>The other Potain self-erecting cranes in the country have all been sold to customers and they include six HD</w:t>
      </w:r>
      <w:r w:rsidR="000C1457">
        <w:rPr>
          <w:rFonts w:ascii="Georgia" w:hAnsi="Georgia" w:cs="Helvetica"/>
          <w:color w:val="212121"/>
          <w:sz w:val="21"/>
          <w:szCs w:val="21"/>
        </w:rPr>
        <w:t xml:space="preserve"> </w:t>
      </w:r>
      <w:r w:rsidR="003A3718">
        <w:rPr>
          <w:rFonts w:ascii="Georgia" w:hAnsi="Georgia" w:cs="Helvetica"/>
          <w:color w:val="212121"/>
          <w:sz w:val="21"/>
          <w:szCs w:val="21"/>
        </w:rPr>
        <w:t>40</w:t>
      </w:r>
      <w:r w:rsidR="000C1457">
        <w:rPr>
          <w:rFonts w:ascii="Georgia" w:hAnsi="Georgia" w:cs="Helvetica"/>
          <w:color w:val="212121"/>
          <w:sz w:val="21"/>
          <w:szCs w:val="21"/>
        </w:rPr>
        <w:t xml:space="preserve"> </w:t>
      </w:r>
      <w:r w:rsidR="003A3718">
        <w:rPr>
          <w:rFonts w:ascii="Georgia" w:hAnsi="Georgia" w:cs="Helvetica"/>
          <w:color w:val="212121"/>
          <w:sz w:val="21"/>
          <w:szCs w:val="21"/>
        </w:rPr>
        <w:t xml:space="preserve">A units and two Igo 42 units. </w:t>
      </w:r>
    </w:p>
    <w:p w14:paraId="2A0B51B1" w14:textId="77777777" w:rsidR="00246493" w:rsidRDefault="00246493" w:rsidP="00BB147E">
      <w:pPr>
        <w:pStyle w:val="HTMLPreformatted"/>
        <w:shd w:val="clear" w:color="auto" w:fill="FFFFFF"/>
        <w:rPr>
          <w:rFonts w:ascii="Georgia" w:hAnsi="Georgia" w:cs="Helvetica"/>
          <w:color w:val="212121"/>
          <w:sz w:val="21"/>
          <w:szCs w:val="21"/>
        </w:rPr>
      </w:pPr>
    </w:p>
    <w:p w14:paraId="0F49AA27" w14:textId="77777777" w:rsidR="00246493" w:rsidRDefault="00246493" w:rsidP="00BB147E">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Back in 2007, two of the first Potain self-erecting cranes in the Philippines, both HD</w:t>
      </w:r>
      <w:r w:rsidR="000C1457">
        <w:rPr>
          <w:rFonts w:ascii="Georgia" w:hAnsi="Georgia" w:cs="Helvetica"/>
          <w:color w:val="212121"/>
          <w:sz w:val="21"/>
          <w:szCs w:val="21"/>
        </w:rPr>
        <w:t xml:space="preserve"> </w:t>
      </w:r>
      <w:r>
        <w:rPr>
          <w:rFonts w:ascii="Georgia" w:hAnsi="Georgia" w:cs="Helvetica"/>
          <w:color w:val="212121"/>
          <w:sz w:val="21"/>
          <w:szCs w:val="21"/>
        </w:rPr>
        <w:t>40</w:t>
      </w:r>
      <w:r w:rsidR="000C1457">
        <w:rPr>
          <w:rFonts w:ascii="Georgia" w:hAnsi="Georgia" w:cs="Helvetica"/>
          <w:color w:val="212121"/>
          <w:sz w:val="21"/>
          <w:szCs w:val="21"/>
        </w:rPr>
        <w:t xml:space="preserve"> </w:t>
      </w:r>
      <w:r>
        <w:rPr>
          <w:rFonts w:ascii="Georgia" w:hAnsi="Georgia" w:cs="Helvetica"/>
          <w:color w:val="212121"/>
          <w:sz w:val="21"/>
          <w:szCs w:val="21"/>
        </w:rPr>
        <w:t xml:space="preserve">A models, were employed by Makati Development Corporation on the construction of the North Science &amp; Technology Park at the University of Philippines in Quezon City, Metro Manila. </w:t>
      </w:r>
      <w:r w:rsidR="0084740F">
        <w:rPr>
          <w:rFonts w:ascii="Georgia" w:hAnsi="Georgia" w:cs="Helvetica"/>
          <w:color w:val="212121"/>
          <w:sz w:val="21"/>
          <w:szCs w:val="21"/>
        </w:rPr>
        <w:t>A string of projects for the cranes has followed and one of the most recent applications saw a</w:t>
      </w:r>
      <w:r>
        <w:rPr>
          <w:rFonts w:ascii="Georgia" w:hAnsi="Georgia" w:cs="Helvetica"/>
          <w:color w:val="212121"/>
          <w:sz w:val="21"/>
          <w:szCs w:val="21"/>
        </w:rPr>
        <w:t xml:space="preserve"> Potain Igo 42 unit used by contractor First Balfour to build a data center for ePLDT in Makati City. </w:t>
      </w:r>
    </w:p>
    <w:p w14:paraId="18114C26" w14:textId="77777777" w:rsidR="00246493" w:rsidRDefault="00246493" w:rsidP="00BB147E">
      <w:pPr>
        <w:pStyle w:val="HTMLPreformatted"/>
        <w:shd w:val="clear" w:color="auto" w:fill="FFFFFF"/>
        <w:rPr>
          <w:rFonts w:ascii="Georgia" w:hAnsi="Georgia" w:cs="Helvetica"/>
          <w:color w:val="212121"/>
          <w:sz w:val="21"/>
          <w:szCs w:val="21"/>
        </w:rPr>
      </w:pPr>
    </w:p>
    <w:p w14:paraId="6AA30733" w14:textId="77777777" w:rsidR="00BB147E" w:rsidRDefault="003A3718" w:rsidP="00BB147E">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 xml:space="preserve">All </w:t>
      </w:r>
      <w:r w:rsidR="00246493">
        <w:rPr>
          <w:rFonts w:ascii="Georgia" w:hAnsi="Georgia" w:cs="Helvetica"/>
          <w:color w:val="212121"/>
          <w:sz w:val="21"/>
          <w:szCs w:val="21"/>
        </w:rPr>
        <w:t xml:space="preserve">the Potain self-erecting cranes to arrive in the Philippines </w:t>
      </w:r>
      <w:r>
        <w:rPr>
          <w:rFonts w:ascii="Georgia" w:hAnsi="Georgia" w:cs="Helvetica"/>
          <w:color w:val="212121"/>
          <w:sz w:val="21"/>
          <w:szCs w:val="21"/>
        </w:rPr>
        <w:t>have similar specifications, including a maximum capacity of 4 t and a standard working height of 23 m. The HD40A and Igo 42 both offer</w:t>
      </w:r>
      <w:r w:rsidR="000C1457">
        <w:rPr>
          <w:rFonts w:ascii="Georgia" w:hAnsi="Georgia" w:cs="Helvetica"/>
          <w:color w:val="212121"/>
          <w:sz w:val="21"/>
          <w:szCs w:val="21"/>
        </w:rPr>
        <w:t xml:space="preserve"> similar jib lengths, the HD 40 A </w:t>
      </w:r>
      <w:r>
        <w:rPr>
          <w:rFonts w:ascii="Georgia" w:hAnsi="Georgia" w:cs="Helvetica"/>
          <w:color w:val="212121"/>
          <w:sz w:val="21"/>
          <w:szCs w:val="21"/>
        </w:rPr>
        <w:t xml:space="preserve"> a </w:t>
      </w:r>
      <w:r w:rsidR="000C1457">
        <w:rPr>
          <w:rFonts w:ascii="Georgia" w:hAnsi="Georgia" w:cs="Helvetica"/>
          <w:color w:val="212121"/>
          <w:sz w:val="21"/>
          <w:szCs w:val="21"/>
        </w:rPr>
        <w:t>35 m jib and the Igo 42 a 36 m jib. Maximum capacities at jib end are</w:t>
      </w:r>
      <w:r>
        <w:rPr>
          <w:rFonts w:ascii="Georgia" w:hAnsi="Georgia" w:cs="Helvetica"/>
          <w:color w:val="212121"/>
          <w:sz w:val="21"/>
          <w:szCs w:val="21"/>
        </w:rPr>
        <w:t xml:space="preserve"> 1 t </w:t>
      </w:r>
      <w:r w:rsidR="000C1457">
        <w:rPr>
          <w:rFonts w:ascii="Georgia" w:hAnsi="Georgia" w:cs="Helvetica"/>
          <w:color w:val="212121"/>
          <w:sz w:val="21"/>
          <w:szCs w:val="21"/>
        </w:rPr>
        <w:t xml:space="preserve">for the HD 40 A and 1.1 t for the </w:t>
      </w:r>
      <w:r>
        <w:rPr>
          <w:rFonts w:ascii="Georgia" w:hAnsi="Georgia" w:cs="Helvetica"/>
          <w:color w:val="212121"/>
          <w:sz w:val="21"/>
          <w:szCs w:val="21"/>
        </w:rPr>
        <w:t xml:space="preserve">Igo 42.  The Igo 50 has a longer jib </w:t>
      </w:r>
      <w:r w:rsidR="004C657F">
        <w:rPr>
          <w:rFonts w:ascii="Georgia" w:hAnsi="Georgia" w:cs="Helvetica"/>
          <w:color w:val="212121"/>
          <w:sz w:val="21"/>
          <w:szCs w:val="21"/>
        </w:rPr>
        <w:t xml:space="preserve">– 40 m - </w:t>
      </w:r>
      <w:r>
        <w:rPr>
          <w:rFonts w:ascii="Georgia" w:hAnsi="Georgia" w:cs="Helvetica"/>
          <w:color w:val="212121"/>
          <w:sz w:val="21"/>
          <w:szCs w:val="21"/>
        </w:rPr>
        <w:t xml:space="preserve">and it too can lift 1.1 t at this distance. </w:t>
      </w:r>
    </w:p>
    <w:p w14:paraId="0B580E9D" w14:textId="77777777" w:rsidR="00BB147E" w:rsidRDefault="00BB147E" w:rsidP="00BB147E">
      <w:pPr>
        <w:pStyle w:val="HTMLPreformatted"/>
        <w:shd w:val="clear" w:color="auto" w:fill="FFFFFF"/>
        <w:rPr>
          <w:rFonts w:ascii="Georgia" w:hAnsi="Georgia" w:cs="Helvetica"/>
          <w:color w:val="212121"/>
          <w:sz w:val="21"/>
          <w:szCs w:val="21"/>
        </w:rPr>
      </w:pPr>
    </w:p>
    <w:p w14:paraId="4C3563C4" w14:textId="77777777" w:rsidR="00B463F8" w:rsidRDefault="000C6657" w:rsidP="00726A48">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t>Designed to work quietly onsite</w:t>
      </w:r>
      <w:r w:rsidR="00D65F73">
        <w:rPr>
          <w:rFonts w:ascii="Georgia" w:hAnsi="Georgia" w:cs="Helvetica"/>
          <w:color w:val="212121"/>
          <w:sz w:val="21"/>
          <w:szCs w:val="21"/>
        </w:rPr>
        <w:t xml:space="preserve">, </w:t>
      </w:r>
      <w:r>
        <w:rPr>
          <w:rFonts w:ascii="Georgia" w:hAnsi="Georgia" w:cs="Helvetica"/>
          <w:color w:val="212121"/>
          <w:sz w:val="21"/>
          <w:szCs w:val="21"/>
        </w:rPr>
        <w:t>the Potain Igo 50 self-erecting crane</w:t>
      </w:r>
      <w:r w:rsidR="009C72C4">
        <w:rPr>
          <w:rFonts w:ascii="Georgia" w:hAnsi="Georgia" w:cs="Helvetica"/>
          <w:color w:val="212121"/>
          <w:sz w:val="21"/>
          <w:szCs w:val="21"/>
        </w:rPr>
        <w:t xml:space="preserve"> </w:t>
      </w:r>
      <w:r>
        <w:rPr>
          <w:rFonts w:ascii="Georgia" w:hAnsi="Georgia" w:cs="Helvetica"/>
          <w:color w:val="212121"/>
          <w:sz w:val="21"/>
          <w:szCs w:val="21"/>
        </w:rPr>
        <w:t>is perfect</w:t>
      </w:r>
      <w:r w:rsidR="00726A48">
        <w:rPr>
          <w:rFonts w:ascii="Georgia" w:hAnsi="Georgia" w:cs="Helvetica"/>
          <w:color w:val="212121"/>
          <w:sz w:val="21"/>
          <w:szCs w:val="21"/>
        </w:rPr>
        <w:t xml:space="preserve"> for </w:t>
      </w:r>
      <w:r w:rsidR="00D30EE6">
        <w:rPr>
          <w:rFonts w:ascii="Georgia" w:hAnsi="Georgia" w:cs="Helvetica"/>
          <w:color w:val="212121"/>
          <w:sz w:val="21"/>
          <w:szCs w:val="21"/>
        </w:rPr>
        <w:t>construction projects within, or close to</w:t>
      </w:r>
      <w:r w:rsidR="00B439D3">
        <w:rPr>
          <w:rFonts w:ascii="Georgia" w:hAnsi="Georgia" w:cs="Helvetica"/>
          <w:color w:val="212121"/>
          <w:sz w:val="21"/>
          <w:szCs w:val="21"/>
        </w:rPr>
        <w:t>,</w:t>
      </w:r>
      <w:r w:rsidR="00D30EE6">
        <w:rPr>
          <w:rFonts w:ascii="Georgia" w:hAnsi="Georgia" w:cs="Helvetica"/>
          <w:color w:val="212121"/>
          <w:sz w:val="21"/>
          <w:szCs w:val="21"/>
        </w:rPr>
        <w:t xml:space="preserve"> </w:t>
      </w:r>
      <w:r w:rsidR="00945136">
        <w:rPr>
          <w:rFonts w:ascii="Georgia" w:hAnsi="Georgia" w:cs="Helvetica"/>
          <w:color w:val="212121"/>
          <w:sz w:val="21"/>
          <w:szCs w:val="21"/>
        </w:rPr>
        <w:t>densely populated</w:t>
      </w:r>
      <w:r w:rsidR="00726A48">
        <w:rPr>
          <w:rFonts w:ascii="Georgia" w:hAnsi="Georgia" w:cs="Helvetica"/>
          <w:color w:val="212121"/>
          <w:sz w:val="21"/>
          <w:szCs w:val="21"/>
        </w:rPr>
        <w:t xml:space="preserve"> </w:t>
      </w:r>
      <w:r w:rsidR="00945136">
        <w:rPr>
          <w:rFonts w:ascii="Georgia" w:hAnsi="Georgia" w:cs="Helvetica"/>
          <w:color w:val="212121"/>
          <w:sz w:val="21"/>
          <w:szCs w:val="21"/>
        </w:rPr>
        <w:t>area</w:t>
      </w:r>
      <w:r w:rsidR="00C444EC">
        <w:rPr>
          <w:rFonts w:ascii="Georgia" w:hAnsi="Georgia" w:cs="Helvetica"/>
          <w:color w:val="212121"/>
          <w:sz w:val="21"/>
          <w:szCs w:val="21"/>
        </w:rPr>
        <w:t>s</w:t>
      </w:r>
      <w:r w:rsidR="00945136">
        <w:rPr>
          <w:rFonts w:ascii="Georgia" w:hAnsi="Georgia" w:cs="Helvetica"/>
          <w:color w:val="212121"/>
          <w:sz w:val="21"/>
          <w:szCs w:val="21"/>
        </w:rPr>
        <w:t xml:space="preserve">. </w:t>
      </w:r>
      <w:r w:rsidR="005B07F9">
        <w:rPr>
          <w:rFonts w:ascii="Georgia" w:hAnsi="Georgia" w:cs="Helvetica"/>
          <w:color w:val="212121"/>
          <w:sz w:val="21"/>
          <w:szCs w:val="21"/>
        </w:rPr>
        <w:t>The unit also has the ability to vary its working height by luffing the jib to 20</w:t>
      </w:r>
      <w:r w:rsidR="005B07F9">
        <w:rPr>
          <w:rFonts w:ascii="Georgia" w:hAnsi="Georgia" w:cs="Helvetica"/>
          <w:color w:val="212121"/>
          <w:sz w:val="21"/>
          <w:szCs w:val="21"/>
        </w:rPr>
        <w:sym w:font="Symbol" w:char="F0B0"/>
      </w:r>
      <w:r w:rsidR="004C657F">
        <w:rPr>
          <w:rFonts w:ascii="Georgia" w:hAnsi="Georgia" w:cs="Helvetica"/>
          <w:color w:val="212121"/>
          <w:sz w:val="21"/>
          <w:szCs w:val="21"/>
        </w:rPr>
        <w:t>, which allows it</w:t>
      </w:r>
      <w:r w:rsidR="005B07F9">
        <w:rPr>
          <w:rFonts w:ascii="Georgia" w:hAnsi="Georgia" w:cs="Helvetica"/>
          <w:color w:val="212121"/>
          <w:sz w:val="21"/>
          <w:szCs w:val="21"/>
        </w:rPr>
        <w:t xml:space="preserve"> to achieve a maximum</w:t>
      </w:r>
      <w:r w:rsidR="004C657F">
        <w:rPr>
          <w:rFonts w:ascii="Georgia" w:hAnsi="Georgia" w:cs="Helvetica"/>
          <w:color w:val="212121"/>
          <w:sz w:val="21"/>
          <w:szCs w:val="21"/>
        </w:rPr>
        <w:t xml:space="preserve"> </w:t>
      </w:r>
      <w:r w:rsidR="00434775">
        <w:rPr>
          <w:rFonts w:ascii="Georgia" w:hAnsi="Georgia" w:cs="Helvetica"/>
          <w:color w:val="212121"/>
          <w:sz w:val="21"/>
          <w:szCs w:val="21"/>
        </w:rPr>
        <w:t>hook height</w:t>
      </w:r>
      <w:r w:rsidR="004C657F">
        <w:rPr>
          <w:rFonts w:ascii="Georgia" w:hAnsi="Georgia" w:cs="Helvetica"/>
          <w:color w:val="212121"/>
          <w:sz w:val="21"/>
          <w:szCs w:val="21"/>
        </w:rPr>
        <w:t xml:space="preserve"> of 33</w:t>
      </w:r>
      <w:r w:rsidR="000C1457">
        <w:rPr>
          <w:rFonts w:ascii="Georgia" w:hAnsi="Georgia" w:cs="Helvetica"/>
          <w:color w:val="212121"/>
          <w:sz w:val="21"/>
          <w:szCs w:val="21"/>
        </w:rPr>
        <w:t xml:space="preserve"> </w:t>
      </w:r>
      <w:r w:rsidR="004C657F">
        <w:rPr>
          <w:rFonts w:ascii="Georgia" w:hAnsi="Georgia" w:cs="Helvetica"/>
          <w:color w:val="212121"/>
          <w:sz w:val="21"/>
          <w:szCs w:val="21"/>
        </w:rPr>
        <w:t>m</w:t>
      </w:r>
      <w:r w:rsidR="005B07F9">
        <w:rPr>
          <w:rFonts w:ascii="Georgia" w:hAnsi="Georgia" w:cs="Helvetica"/>
          <w:color w:val="212121"/>
          <w:sz w:val="21"/>
          <w:szCs w:val="21"/>
        </w:rPr>
        <w:t xml:space="preserve">. </w:t>
      </w:r>
      <w:r w:rsidR="00D30EE6">
        <w:rPr>
          <w:rFonts w:ascii="Georgia" w:hAnsi="Georgia" w:cs="Helvetica"/>
          <w:color w:val="212121"/>
          <w:sz w:val="21"/>
          <w:szCs w:val="21"/>
        </w:rPr>
        <w:t>Anothe</w:t>
      </w:r>
      <w:r w:rsidR="00B439D3">
        <w:rPr>
          <w:rFonts w:ascii="Georgia" w:hAnsi="Georgia" w:cs="Helvetica"/>
          <w:color w:val="212121"/>
          <w:sz w:val="21"/>
          <w:szCs w:val="21"/>
        </w:rPr>
        <w:t>r feature of the Igo</w:t>
      </w:r>
      <w:r w:rsidR="00D30EE6">
        <w:rPr>
          <w:rFonts w:ascii="Georgia" w:hAnsi="Georgia" w:cs="Helvetica"/>
          <w:color w:val="212121"/>
          <w:sz w:val="21"/>
          <w:szCs w:val="21"/>
        </w:rPr>
        <w:t xml:space="preserve"> 50</w:t>
      </w:r>
      <w:r w:rsidR="004C657F">
        <w:rPr>
          <w:rFonts w:ascii="Georgia" w:hAnsi="Georgia" w:cs="Helvetica"/>
          <w:color w:val="212121"/>
          <w:sz w:val="21"/>
          <w:szCs w:val="21"/>
        </w:rPr>
        <w:t xml:space="preserve"> that</w:t>
      </w:r>
      <w:r w:rsidR="005B07F9">
        <w:rPr>
          <w:rFonts w:ascii="Georgia" w:hAnsi="Georgia" w:cs="Helvetica"/>
          <w:color w:val="212121"/>
          <w:sz w:val="21"/>
          <w:szCs w:val="21"/>
        </w:rPr>
        <w:t xml:space="preserve"> delivers better productivity is </w:t>
      </w:r>
      <w:r w:rsidR="00D30EE6">
        <w:rPr>
          <w:rFonts w:ascii="Georgia" w:hAnsi="Georgia" w:cs="Helvetica"/>
          <w:color w:val="212121"/>
          <w:sz w:val="21"/>
          <w:szCs w:val="21"/>
        </w:rPr>
        <w:t>its variable frequency drives that provide</w:t>
      </w:r>
      <w:r w:rsidR="000C1457">
        <w:rPr>
          <w:rFonts w:ascii="Georgia" w:hAnsi="Georgia" w:cs="Helvetica"/>
          <w:color w:val="212121"/>
          <w:sz w:val="21"/>
          <w:szCs w:val="21"/>
        </w:rPr>
        <w:t>s</w:t>
      </w:r>
      <w:r w:rsidR="00D30EE6">
        <w:rPr>
          <w:rFonts w:ascii="Georgia" w:hAnsi="Georgia" w:cs="Helvetica"/>
          <w:color w:val="212121"/>
          <w:sz w:val="21"/>
          <w:szCs w:val="21"/>
        </w:rPr>
        <w:t xml:space="preserve"> </w:t>
      </w:r>
      <w:r w:rsidR="005B07F9">
        <w:rPr>
          <w:rFonts w:ascii="Georgia" w:hAnsi="Georgia" w:cs="Helvetica"/>
          <w:color w:val="212121"/>
          <w:sz w:val="21"/>
          <w:szCs w:val="21"/>
        </w:rPr>
        <w:t xml:space="preserve">smoother </w:t>
      </w:r>
      <w:r w:rsidR="000C1457">
        <w:rPr>
          <w:rFonts w:ascii="Georgia" w:hAnsi="Georgia" w:cs="Helvetica"/>
          <w:color w:val="212121"/>
          <w:sz w:val="21"/>
          <w:szCs w:val="21"/>
        </w:rPr>
        <w:t xml:space="preserve">and more accurate </w:t>
      </w:r>
      <w:r w:rsidR="005B07F9">
        <w:rPr>
          <w:rFonts w:ascii="Georgia" w:hAnsi="Georgia" w:cs="Helvetica"/>
          <w:color w:val="212121"/>
          <w:sz w:val="21"/>
          <w:szCs w:val="21"/>
        </w:rPr>
        <w:t>movements of the crane’s mechanisms through</w:t>
      </w:r>
      <w:r w:rsidR="00B463F8">
        <w:rPr>
          <w:rFonts w:ascii="Georgia" w:hAnsi="Georgia" w:cs="Helvetica"/>
          <w:color w:val="212121"/>
          <w:sz w:val="21"/>
          <w:szCs w:val="21"/>
        </w:rPr>
        <w:t xml:space="preserve"> progressive </w:t>
      </w:r>
      <w:r w:rsidR="004C657F">
        <w:rPr>
          <w:rFonts w:ascii="Georgia" w:hAnsi="Georgia" w:cs="Helvetica"/>
          <w:color w:val="212121"/>
          <w:sz w:val="21"/>
          <w:szCs w:val="21"/>
        </w:rPr>
        <w:t xml:space="preserve">and controlled </w:t>
      </w:r>
      <w:r w:rsidR="00B463F8">
        <w:rPr>
          <w:rFonts w:ascii="Georgia" w:hAnsi="Georgia" w:cs="Helvetica"/>
          <w:color w:val="212121"/>
          <w:sz w:val="21"/>
          <w:szCs w:val="21"/>
        </w:rPr>
        <w:t>speed change</w:t>
      </w:r>
      <w:r w:rsidR="004C657F">
        <w:rPr>
          <w:rFonts w:ascii="Georgia" w:hAnsi="Georgia" w:cs="Helvetica"/>
          <w:color w:val="212121"/>
          <w:sz w:val="21"/>
          <w:szCs w:val="21"/>
        </w:rPr>
        <w:t>s</w:t>
      </w:r>
      <w:r w:rsidR="00B463F8">
        <w:rPr>
          <w:rFonts w:ascii="Georgia" w:hAnsi="Georgia" w:cs="Helvetica"/>
          <w:color w:val="212121"/>
          <w:sz w:val="21"/>
          <w:szCs w:val="21"/>
        </w:rPr>
        <w:t xml:space="preserve">. </w:t>
      </w:r>
    </w:p>
    <w:p w14:paraId="37414207" w14:textId="77777777" w:rsidR="00B463F8" w:rsidRDefault="00B463F8" w:rsidP="00726A48">
      <w:pPr>
        <w:pStyle w:val="HTMLPreformatted"/>
        <w:shd w:val="clear" w:color="auto" w:fill="FFFFFF"/>
        <w:rPr>
          <w:rFonts w:ascii="Georgia" w:hAnsi="Georgia" w:cs="Helvetica"/>
          <w:color w:val="212121"/>
          <w:sz w:val="21"/>
          <w:szCs w:val="21"/>
        </w:rPr>
      </w:pPr>
    </w:p>
    <w:p w14:paraId="5D8EC8A1" w14:textId="77777777" w:rsidR="000B4A6A" w:rsidRDefault="000B4A6A" w:rsidP="000B4A6A">
      <w:pPr>
        <w:pStyle w:val="HTMLPreformatted"/>
        <w:shd w:val="clear" w:color="auto" w:fill="FFFFFF"/>
        <w:rPr>
          <w:rFonts w:ascii="Georgia" w:hAnsi="Georgia" w:cs="Helvetica"/>
          <w:color w:val="212121"/>
          <w:sz w:val="21"/>
          <w:szCs w:val="21"/>
        </w:rPr>
      </w:pPr>
      <w:r>
        <w:rPr>
          <w:rFonts w:ascii="Georgia" w:hAnsi="Georgia" w:cs="Helvetica"/>
          <w:color w:val="212121"/>
          <w:sz w:val="21"/>
          <w:szCs w:val="21"/>
        </w:rPr>
        <w:lastRenderedPageBreak/>
        <w:t>“As infrastr</w:t>
      </w:r>
      <w:r w:rsidR="00281311">
        <w:rPr>
          <w:rFonts w:ascii="Georgia" w:hAnsi="Georgia" w:cs="Helvetica"/>
          <w:color w:val="212121"/>
          <w:sz w:val="21"/>
          <w:szCs w:val="21"/>
        </w:rPr>
        <w:t>uct</w:t>
      </w:r>
      <w:bookmarkStart w:id="0" w:name="_GoBack"/>
      <w:bookmarkEnd w:id="0"/>
      <w:r w:rsidR="00281311">
        <w:rPr>
          <w:rFonts w:ascii="Georgia" w:hAnsi="Georgia" w:cs="Helvetica"/>
          <w:color w:val="212121"/>
          <w:sz w:val="21"/>
          <w:szCs w:val="21"/>
        </w:rPr>
        <w:t>ure development gathers pace</w:t>
      </w:r>
      <w:r>
        <w:rPr>
          <w:rFonts w:ascii="Georgia" w:hAnsi="Georgia" w:cs="Helvetica"/>
          <w:color w:val="212121"/>
          <w:sz w:val="21"/>
          <w:szCs w:val="21"/>
        </w:rPr>
        <w:t xml:space="preserve"> in the Philippines, </w:t>
      </w:r>
      <w:r w:rsidR="005B07F9">
        <w:rPr>
          <w:rFonts w:ascii="Georgia" w:hAnsi="Georgia" w:cs="Helvetica"/>
          <w:color w:val="212121"/>
          <w:sz w:val="21"/>
          <w:szCs w:val="21"/>
        </w:rPr>
        <w:t>and contractors seek greater efficiencies in their operations</w:t>
      </w:r>
      <w:r>
        <w:rPr>
          <w:rFonts w:ascii="Georgia" w:hAnsi="Georgia" w:cs="Helvetica"/>
          <w:color w:val="212121"/>
          <w:sz w:val="21"/>
          <w:szCs w:val="21"/>
        </w:rPr>
        <w:t xml:space="preserve">, </w:t>
      </w:r>
      <w:r w:rsidR="005B07F9">
        <w:rPr>
          <w:rFonts w:ascii="Georgia" w:hAnsi="Georgia" w:cs="Helvetica"/>
          <w:color w:val="212121"/>
          <w:sz w:val="21"/>
          <w:szCs w:val="21"/>
        </w:rPr>
        <w:t>we expect</w:t>
      </w:r>
      <w:r>
        <w:rPr>
          <w:rFonts w:ascii="Georgia" w:hAnsi="Georgia" w:cs="Helvetica"/>
          <w:color w:val="212121"/>
          <w:sz w:val="21"/>
          <w:szCs w:val="21"/>
        </w:rPr>
        <w:t xml:space="preserve"> </w:t>
      </w:r>
      <w:r w:rsidR="005D42FE">
        <w:rPr>
          <w:rFonts w:ascii="Georgia" w:hAnsi="Georgia" w:cs="Helvetica"/>
          <w:color w:val="212121"/>
          <w:sz w:val="21"/>
          <w:szCs w:val="21"/>
        </w:rPr>
        <w:t>the</w:t>
      </w:r>
      <w:r w:rsidR="00B439D3">
        <w:rPr>
          <w:rFonts w:ascii="Georgia" w:hAnsi="Georgia" w:cs="Helvetica"/>
          <w:color w:val="212121"/>
          <w:sz w:val="21"/>
          <w:szCs w:val="21"/>
        </w:rPr>
        <w:t xml:space="preserve"> Igo</w:t>
      </w:r>
      <w:r w:rsidR="005C53B4">
        <w:rPr>
          <w:rFonts w:ascii="Georgia" w:hAnsi="Georgia" w:cs="Helvetica"/>
          <w:color w:val="212121"/>
          <w:sz w:val="21"/>
          <w:szCs w:val="21"/>
        </w:rPr>
        <w:t xml:space="preserve"> 50 and other </w:t>
      </w:r>
      <w:r w:rsidR="005B07F9">
        <w:rPr>
          <w:rFonts w:ascii="Georgia" w:hAnsi="Georgia" w:cs="Helvetica"/>
          <w:color w:val="212121"/>
          <w:sz w:val="21"/>
          <w:szCs w:val="21"/>
        </w:rPr>
        <w:t xml:space="preserve">Potain </w:t>
      </w:r>
      <w:r w:rsidR="005C53B4">
        <w:rPr>
          <w:rFonts w:ascii="Georgia" w:hAnsi="Georgia" w:cs="Helvetica"/>
          <w:color w:val="212121"/>
          <w:sz w:val="21"/>
          <w:szCs w:val="21"/>
        </w:rPr>
        <w:t>self-erecting cranes</w:t>
      </w:r>
      <w:r>
        <w:rPr>
          <w:rFonts w:ascii="Georgia" w:hAnsi="Georgia" w:cs="Helvetica"/>
          <w:color w:val="212121"/>
          <w:sz w:val="21"/>
          <w:szCs w:val="21"/>
        </w:rPr>
        <w:t xml:space="preserve"> </w:t>
      </w:r>
      <w:r w:rsidR="005B07F9">
        <w:rPr>
          <w:rFonts w:ascii="Georgia" w:hAnsi="Georgia" w:cs="Helvetica"/>
          <w:color w:val="212121"/>
          <w:sz w:val="21"/>
          <w:szCs w:val="21"/>
        </w:rPr>
        <w:t>to gain wider approval</w:t>
      </w:r>
      <w:r w:rsidR="005C53B4">
        <w:rPr>
          <w:rFonts w:ascii="Georgia" w:hAnsi="Georgia" w:cs="Helvetica"/>
          <w:color w:val="212121"/>
          <w:sz w:val="21"/>
          <w:szCs w:val="21"/>
        </w:rPr>
        <w:t xml:space="preserve">. </w:t>
      </w:r>
      <w:r w:rsidR="005B07F9">
        <w:rPr>
          <w:rFonts w:ascii="Georgia" w:hAnsi="Georgia" w:cs="Helvetica"/>
          <w:color w:val="212121"/>
          <w:sz w:val="21"/>
          <w:szCs w:val="21"/>
        </w:rPr>
        <w:t xml:space="preserve">Yet at the same time, we also recognize that these cranes are still a relatively new product line for many construction companies. That’s why we’re offering a rental service </w:t>
      </w:r>
      <w:r w:rsidR="004C657F">
        <w:rPr>
          <w:rFonts w:ascii="Georgia" w:hAnsi="Georgia" w:cs="Helvetica"/>
          <w:color w:val="212121"/>
          <w:sz w:val="21"/>
          <w:szCs w:val="21"/>
        </w:rPr>
        <w:t xml:space="preserve">to begin </w:t>
      </w:r>
      <w:r w:rsidR="005B07F9">
        <w:rPr>
          <w:rFonts w:ascii="Georgia" w:hAnsi="Georgia" w:cs="Helvetica"/>
          <w:color w:val="212121"/>
          <w:sz w:val="21"/>
          <w:szCs w:val="21"/>
        </w:rPr>
        <w:t xml:space="preserve">– so customers can understand the crane and its benefits without having to commit to a purchase,” </w:t>
      </w:r>
      <w:r>
        <w:rPr>
          <w:rFonts w:ascii="Georgia" w:hAnsi="Georgia" w:cs="Helvetica"/>
          <w:color w:val="212121"/>
          <w:sz w:val="21"/>
          <w:szCs w:val="21"/>
        </w:rPr>
        <w:t xml:space="preserve">added Naaman. </w:t>
      </w:r>
    </w:p>
    <w:p w14:paraId="49B3AA45" w14:textId="77777777" w:rsidR="000B26B8" w:rsidRDefault="000B26B8" w:rsidP="0068023E">
      <w:pPr>
        <w:pStyle w:val="HTMLPreformatted"/>
        <w:shd w:val="clear" w:color="auto" w:fill="FFFFFF"/>
        <w:rPr>
          <w:rFonts w:ascii="Georgia" w:hAnsi="Georgia" w:cs="Helvetica"/>
          <w:color w:val="212121"/>
          <w:sz w:val="21"/>
          <w:szCs w:val="21"/>
        </w:rPr>
      </w:pPr>
    </w:p>
    <w:p w14:paraId="0C97F47B" w14:textId="77777777" w:rsidR="00122A15" w:rsidRDefault="00122A15" w:rsidP="0086025F">
      <w:pPr>
        <w:pStyle w:val="BodyText"/>
        <w:ind w:left="0"/>
      </w:pPr>
    </w:p>
    <w:p w14:paraId="3C8ADD3D"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6563CBC"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2564CE64" w14:textId="77777777" w:rsidR="005B07F9" w:rsidRDefault="005B07F9" w:rsidP="00FE2E37">
      <w:pPr>
        <w:tabs>
          <w:tab w:val="left" w:pos="1055"/>
          <w:tab w:val="left" w:pos="4111"/>
          <w:tab w:val="left" w:pos="5812"/>
          <w:tab w:val="left" w:pos="7371"/>
        </w:tabs>
        <w:jc w:val="center"/>
        <w:rPr>
          <w:rFonts w:ascii="Georgia" w:hAnsi="Georgia" w:cs="Georgia"/>
          <w:sz w:val="21"/>
          <w:szCs w:val="21"/>
        </w:rPr>
      </w:pPr>
    </w:p>
    <w:p w14:paraId="274EA0DB" w14:textId="77777777" w:rsidR="00DB7EC1" w:rsidRDefault="00DB7EC1" w:rsidP="00FE2E37">
      <w:pPr>
        <w:rPr>
          <w:rFonts w:ascii="Verdana" w:hAnsi="Verdana"/>
          <w:color w:val="ED1C2A"/>
          <w:sz w:val="18"/>
          <w:szCs w:val="18"/>
        </w:rPr>
      </w:pPr>
    </w:p>
    <w:p w14:paraId="0E7DB2D3" w14:textId="77777777" w:rsidR="00164A29" w:rsidRPr="003556FE" w:rsidRDefault="00164A29" w:rsidP="00FE2E37">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00D4675D" w:rsidRPr="003556FE">
        <w:rPr>
          <w:rFonts w:ascii="Verdana" w:hAnsi="Verdana"/>
          <w:color w:val="ED1C2A"/>
          <w:sz w:val="18"/>
          <w:szCs w:val="18"/>
        </w:rPr>
        <w:tab/>
      </w:r>
    </w:p>
    <w:p w14:paraId="07420426" w14:textId="77777777" w:rsidR="00164A29" w:rsidRPr="003556FE" w:rsidRDefault="007D5373" w:rsidP="00FE2E37">
      <w:pPr>
        <w:tabs>
          <w:tab w:val="left" w:pos="3969"/>
        </w:tabs>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0AA5E1D3" w14:textId="77777777" w:rsidR="00164A29" w:rsidRPr="003556FE" w:rsidRDefault="00164A29" w:rsidP="00FE2E37">
      <w:pPr>
        <w:tabs>
          <w:tab w:val="left" w:pos="3969"/>
        </w:tabs>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18D52216" w14:textId="77777777" w:rsidR="00164A29" w:rsidRPr="003556FE" w:rsidRDefault="00D4675D" w:rsidP="00FE2E37">
      <w:pPr>
        <w:tabs>
          <w:tab w:val="left" w:pos="3969"/>
        </w:tabs>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438975F1" w14:textId="77777777" w:rsidR="00164A29" w:rsidRPr="002C3E69" w:rsidRDefault="00E13503" w:rsidP="00FE2E37">
      <w:pPr>
        <w:tabs>
          <w:tab w:val="left" w:pos="1055"/>
          <w:tab w:val="left" w:pos="3969"/>
          <w:tab w:val="left" w:pos="6379"/>
          <w:tab w:val="left" w:pos="7371"/>
        </w:tabs>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0B7E7120" w14:textId="77777777" w:rsidR="00053C35" w:rsidRPr="009222C2" w:rsidRDefault="00053C35" w:rsidP="00FE2E37">
      <w:pPr>
        <w:rPr>
          <w:rFonts w:ascii="Georgia" w:hAnsi="Georgia" w:cs="Georgia"/>
          <w:sz w:val="19"/>
          <w:szCs w:val="19"/>
        </w:rPr>
      </w:pPr>
    </w:p>
    <w:p w14:paraId="0CC6928C" w14:textId="77777777" w:rsidR="00D4675D" w:rsidRPr="009222C2" w:rsidRDefault="00D4675D" w:rsidP="00FE2E37">
      <w:pPr>
        <w:rPr>
          <w:rFonts w:ascii="Georgia" w:hAnsi="Georgia" w:cs="Arial"/>
          <w:sz w:val="19"/>
          <w:szCs w:val="19"/>
        </w:rPr>
      </w:pPr>
    </w:p>
    <w:p w14:paraId="38F0C7FF" w14:textId="77777777" w:rsidR="00F605C8" w:rsidRPr="00D242F9" w:rsidRDefault="00F605C8" w:rsidP="00F605C8">
      <w:pPr>
        <w:widowControl w:val="0"/>
        <w:autoSpaceDE w:val="0"/>
        <w:autoSpaceDN w:val="0"/>
        <w:adjustRightInd w:val="0"/>
        <w:rPr>
          <w:rFonts w:ascii="Verdana" w:hAnsi="Verdana" w:cs="Calibri"/>
          <w:color w:val="FF0000"/>
          <w:sz w:val="18"/>
          <w:szCs w:val="18"/>
        </w:rPr>
      </w:pPr>
      <w:r w:rsidRPr="00D242F9">
        <w:rPr>
          <w:rFonts w:ascii="Verdana" w:hAnsi="Verdana" w:cs="Verdana"/>
          <w:bCs/>
          <w:color w:val="FF0000"/>
          <w:sz w:val="18"/>
          <w:szCs w:val="18"/>
        </w:rPr>
        <w:t>ABOUT THE MANITOWOC COMPANY, INC.</w:t>
      </w:r>
    </w:p>
    <w:p w14:paraId="083551E3" w14:textId="77777777" w:rsidR="00F605C8" w:rsidRPr="00D242F9" w:rsidRDefault="00F605C8" w:rsidP="00F605C8">
      <w:pPr>
        <w:rPr>
          <w:rFonts w:ascii="Verdana" w:hAnsi="Verdana"/>
          <w:color w:val="41525C"/>
          <w:sz w:val="18"/>
          <w:szCs w:val="18"/>
        </w:rPr>
      </w:pPr>
      <w:r w:rsidRPr="00D242F9">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0093398D" w14:textId="77777777" w:rsidR="00F605C8" w:rsidRPr="00D242F9" w:rsidRDefault="00F605C8" w:rsidP="00F605C8">
      <w:pPr>
        <w:rPr>
          <w:rFonts w:ascii="Verdana" w:hAnsi="Verdana"/>
          <w:color w:val="41525C"/>
          <w:sz w:val="18"/>
          <w:szCs w:val="18"/>
        </w:rPr>
      </w:pPr>
    </w:p>
    <w:p w14:paraId="2B137FA9" w14:textId="77777777" w:rsidR="00F605C8" w:rsidRPr="00D242F9" w:rsidRDefault="00F605C8" w:rsidP="00F605C8">
      <w:pPr>
        <w:rPr>
          <w:rFonts w:ascii="Verdana" w:hAnsi="Verdana"/>
          <w:sz w:val="18"/>
          <w:szCs w:val="18"/>
        </w:rPr>
      </w:pPr>
      <w:r w:rsidRPr="00D242F9">
        <w:rPr>
          <w:rFonts w:ascii="Verdana" w:hAnsi="Verdana"/>
          <w:color w:val="ED1C2A"/>
          <w:sz w:val="18"/>
          <w:szCs w:val="18"/>
        </w:rPr>
        <w:t>MANITOWOC CRANES</w:t>
      </w:r>
    </w:p>
    <w:p w14:paraId="26153B08" w14:textId="77777777" w:rsidR="00F605C8" w:rsidRPr="00D242F9" w:rsidRDefault="00F605C8" w:rsidP="00F605C8">
      <w:pPr>
        <w:rPr>
          <w:rFonts w:ascii="Verdana" w:hAnsi="Verdana"/>
          <w:sz w:val="18"/>
          <w:szCs w:val="18"/>
        </w:rPr>
      </w:pPr>
      <w:r w:rsidRPr="00D242F9">
        <w:rPr>
          <w:rFonts w:ascii="Verdana" w:hAnsi="Verdana"/>
          <w:color w:val="41525C"/>
          <w:sz w:val="18"/>
          <w:szCs w:val="18"/>
        </w:rPr>
        <w:t>2401 South 30</w:t>
      </w:r>
      <w:r w:rsidRPr="00D242F9">
        <w:rPr>
          <w:rFonts w:ascii="Verdana" w:hAnsi="Verdana"/>
          <w:color w:val="41525C"/>
          <w:sz w:val="18"/>
          <w:szCs w:val="18"/>
          <w:vertAlign w:val="superscript"/>
        </w:rPr>
        <w:t>th</w:t>
      </w:r>
      <w:r w:rsidRPr="00D242F9">
        <w:rPr>
          <w:rFonts w:ascii="Verdana" w:hAnsi="Verdana"/>
          <w:color w:val="41525C"/>
          <w:sz w:val="18"/>
          <w:szCs w:val="18"/>
        </w:rPr>
        <w:t xml:space="preserve"> Street - PO Box 70</w:t>
      </w:r>
      <w:r w:rsidRPr="00D242F9">
        <w:rPr>
          <w:rFonts w:ascii="Verdana" w:hAnsi="Verdana"/>
          <w:sz w:val="18"/>
          <w:szCs w:val="18"/>
        </w:rPr>
        <w:t xml:space="preserve"> - </w:t>
      </w:r>
      <w:r w:rsidRPr="00D242F9">
        <w:rPr>
          <w:rFonts w:ascii="Verdana" w:hAnsi="Verdana"/>
          <w:color w:val="41525C"/>
          <w:sz w:val="18"/>
          <w:szCs w:val="18"/>
        </w:rPr>
        <w:t>Manitowoc, WI 54221-0070</w:t>
      </w:r>
    </w:p>
    <w:p w14:paraId="17866F92" w14:textId="77777777" w:rsidR="00F605C8" w:rsidRPr="00D242F9" w:rsidRDefault="00F605C8" w:rsidP="00F605C8">
      <w:pPr>
        <w:rPr>
          <w:rFonts w:ascii="Verdana" w:hAnsi="Verdana"/>
          <w:sz w:val="18"/>
          <w:szCs w:val="18"/>
        </w:rPr>
      </w:pPr>
      <w:r w:rsidRPr="00D242F9">
        <w:rPr>
          <w:rFonts w:ascii="Verdana" w:hAnsi="Verdana"/>
          <w:color w:val="41525C"/>
          <w:sz w:val="18"/>
          <w:szCs w:val="18"/>
        </w:rPr>
        <w:t>T +1 920 684 6621</w:t>
      </w:r>
    </w:p>
    <w:p w14:paraId="1B730514" w14:textId="77777777" w:rsidR="00F605C8" w:rsidRPr="00D242F9" w:rsidRDefault="00E13503" w:rsidP="00F605C8">
      <w:pPr>
        <w:rPr>
          <w:rStyle w:val="Hyperlink"/>
          <w:rFonts w:ascii="Verdana" w:hAnsi="Verdana"/>
          <w:b/>
          <w:color w:val="41525C"/>
          <w:sz w:val="18"/>
          <w:szCs w:val="18"/>
        </w:rPr>
      </w:pPr>
      <w:hyperlink r:id="rId11" w:history="1">
        <w:r w:rsidR="00F605C8">
          <w:rPr>
            <w:rStyle w:val="Hyperlink"/>
            <w:rFonts w:ascii="Verdana" w:hAnsi="Verdana"/>
            <w:b/>
            <w:color w:val="41525C"/>
            <w:sz w:val="18"/>
            <w:szCs w:val="18"/>
          </w:rPr>
          <w:t>www.manitowoc.com</w:t>
        </w:r>
      </w:hyperlink>
      <w:r w:rsidR="00F605C8" w:rsidRPr="00D242F9">
        <w:rPr>
          <w:rStyle w:val="Hyperlink"/>
          <w:rFonts w:ascii="Verdana" w:hAnsi="Verdana"/>
          <w:b/>
          <w:color w:val="41525C"/>
          <w:sz w:val="18"/>
          <w:szCs w:val="18"/>
        </w:rPr>
        <w:softHyphen/>
      </w:r>
    </w:p>
    <w:p w14:paraId="2696819C" w14:textId="77777777" w:rsidR="00F605C8" w:rsidRPr="00D242F9" w:rsidRDefault="00F605C8" w:rsidP="00F605C8">
      <w:pPr>
        <w:rPr>
          <w:rFonts w:ascii="Verdana" w:hAnsi="Verdana"/>
          <w:sz w:val="18"/>
          <w:szCs w:val="18"/>
        </w:rPr>
      </w:pPr>
    </w:p>
    <w:p w14:paraId="76F6F561" w14:textId="77777777" w:rsidR="007B3EED" w:rsidRDefault="007B3EED" w:rsidP="00F605C8">
      <w:pPr>
        <w:rPr>
          <w:sz w:val="18"/>
          <w:szCs w:val="18"/>
        </w:rPr>
      </w:pPr>
    </w:p>
    <w:sectPr w:rsidR="007B3EED"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D810D" w14:textId="77777777" w:rsidR="00E13503" w:rsidRDefault="00E13503">
      <w:r>
        <w:separator/>
      </w:r>
    </w:p>
  </w:endnote>
  <w:endnote w:type="continuationSeparator" w:id="0">
    <w:p w14:paraId="6567147F" w14:textId="77777777" w:rsidR="00E13503" w:rsidRDefault="00E1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4AB9" w14:textId="77777777" w:rsidR="00E13503" w:rsidRDefault="00E13503">
      <w:r>
        <w:separator/>
      </w:r>
    </w:p>
  </w:footnote>
  <w:footnote w:type="continuationSeparator" w:id="0">
    <w:p w14:paraId="54692A99" w14:textId="77777777" w:rsidR="00E13503" w:rsidRDefault="00E135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14310" w14:textId="77777777" w:rsidR="00B9173B" w:rsidRPr="00164A29" w:rsidRDefault="00E869FA" w:rsidP="00B9173B">
    <w:pPr>
      <w:tabs>
        <w:tab w:val="left" w:pos="1055"/>
        <w:tab w:val="left" w:pos="4111"/>
        <w:tab w:val="left" w:pos="7371"/>
      </w:tabs>
      <w:spacing w:line="276" w:lineRule="auto"/>
      <w:rPr>
        <w:rFonts w:ascii="Verdana" w:hAnsi="Verdana"/>
        <w:b/>
        <w:color w:val="41525C"/>
        <w:sz w:val="18"/>
        <w:szCs w:val="18"/>
      </w:rPr>
    </w:pPr>
    <w:r w:rsidRPr="00E869FA">
      <w:rPr>
        <w:rFonts w:ascii="Verdana" w:hAnsi="Verdana"/>
        <w:b/>
        <w:color w:val="41525C"/>
        <w:sz w:val="18"/>
        <w:szCs w:val="18"/>
      </w:rPr>
      <w:t>First Potain Igo 50 for rent in the Philippines as appeal widens</w:t>
    </w:r>
  </w:p>
  <w:p w14:paraId="79A692C1" w14:textId="4880A88B" w:rsidR="00B9173B" w:rsidRPr="00164A29" w:rsidRDefault="00C560E9" w:rsidP="00B9173B">
    <w:pPr>
      <w:spacing w:line="276" w:lineRule="auto"/>
      <w:rPr>
        <w:rFonts w:ascii="Verdana" w:hAnsi="Verdana"/>
        <w:color w:val="ED1C2A"/>
        <w:sz w:val="18"/>
        <w:szCs w:val="18"/>
      </w:rPr>
    </w:pPr>
    <w:r>
      <w:rPr>
        <w:rFonts w:ascii="Verdana" w:hAnsi="Verdana"/>
        <w:color w:val="41525C"/>
        <w:sz w:val="18"/>
        <w:szCs w:val="18"/>
      </w:rPr>
      <w:t>November</w:t>
    </w:r>
    <w:r w:rsidR="00B9173B">
      <w:rPr>
        <w:rFonts w:ascii="Verdana" w:hAnsi="Verdana"/>
        <w:color w:val="41525C"/>
        <w:sz w:val="18"/>
        <w:szCs w:val="18"/>
      </w:rPr>
      <w:t xml:space="preserve"> </w:t>
    </w:r>
    <w:r w:rsidR="00351830">
      <w:rPr>
        <w:rFonts w:ascii="Verdana" w:hAnsi="Verdana"/>
        <w:color w:val="41525C"/>
        <w:sz w:val="18"/>
        <w:szCs w:val="18"/>
      </w:rPr>
      <w:t>2</w:t>
    </w:r>
    <w:r w:rsidR="00B9173B">
      <w:rPr>
        <w:rFonts w:ascii="Verdana" w:hAnsi="Verdana"/>
        <w:color w:val="41525C"/>
        <w:sz w:val="18"/>
        <w:szCs w:val="18"/>
      </w:rPr>
      <w:t>, 2016</w:t>
    </w:r>
  </w:p>
  <w:p w14:paraId="0658DD12"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A259ED5" w14:textId="77777777" w:rsidR="00B631D6" w:rsidRPr="003E31C0" w:rsidRDefault="00B631D6" w:rsidP="00163032">
    <w:pPr>
      <w:spacing w:line="276" w:lineRule="auto"/>
      <w:rPr>
        <w:rFonts w:ascii="Verdana" w:hAnsi="Verdana"/>
        <w:sz w:val="16"/>
        <w:szCs w:val="16"/>
      </w:rPr>
    </w:pPr>
  </w:p>
  <w:p w14:paraId="304B1A10"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26B8"/>
    <w:rsid w:val="000B374E"/>
    <w:rsid w:val="000B4A6A"/>
    <w:rsid w:val="000B4AA8"/>
    <w:rsid w:val="000B4D86"/>
    <w:rsid w:val="000C0256"/>
    <w:rsid w:val="000C1457"/>
    <w:rsid w:val="000C4051"/>
    <w:rsid w:val="000C5D70"/>
    <w:rsid w:val="000C6657"/>
    <w:rsid w:val="000C672F"/>
    <w:rsid w:val="000C7CE9"/>
    <w:rsid w:val="000D12D6"/>
    <w:rsid w:val="000D4DF8"/>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2FA7"/>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C14"/>
    <w:rsid w:val="001C1EAE"/>
    <w:rsid w:val="001C270A"/>
    <w:rsid w:val="001C3608"/>
    <w:rsid w:val="001C5CEF"/>
    <w:rsid w:val="001C6DCC"/>
    <w:rsid w:val="001D5B76"/>
    <w:rsid w:val="001D7FC6"/>
    <w:rsid w:val="001E23EF"/>
    <w:rsid w:val="001E4732"/>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493"/>
    <w:rsid w:val="00246C58"/>
    <w:rsid w:val="002507C8"/>
    <w:rsid w:val="0025349B"/>
    <w:rsid w:val="00254A5B"/>
    <w:rsid w:val="002559DC"/>
    <w:rsid w:val="00256053"/>
    <w:rsid w:val="00256D1F"/>
    <w:rsid w:val="002572E5"/>
    <w:rsid w:val="00261AAD"/>
    <w:rsid w:val="002624D3"/>
    <w:rsid w:val="00262FC7"/>
    <w:rsid w:val="00264B9A"/>
    <w:rsid w:val="00266119"/>
    <w:rsid w:val="0026633C"/>
    <w:rsid w:val="00273E72"/>
    <w:rsid w:val="002753ED"/>
    <w:rsid w:val="0027658A"/>
    <w:rsid w:val="002767C4"/>
    <w:rsid w:val="00281311"/>
    <w:rsid w:val="002821D4"/>
    <w:rsid w:val="00285F5F"/>
    <w:rsid w:val="00286843"/>
    <w:rsid w:val="00287E07"/>
    <w:rsid w:val="00291708"/>
    <w:rsid w:val="002942F9"/>
    <w:rsid w:val="00294477"/>
    <w:rsid w:val="00295C79"/>
    <w:rsid w:val="0029600C"/>
    <w:rsid w:val="002976FC"/>
    <w:rsid w:val="0029799F"/>
    <w:rsid w:val="002A38A8"/>
    <w:rsid w:val="002A57B3"/>
    <w:rsid w:val="002A6CBE"/>
    <w:rsid w:val="002A730A"/>
    <w:rsid w:val="002B06E4"/>
    <w:rsid w:val="002B2EA0"/>
    <w:rsid w:val="002B3405"/>
    <w:rsid w:val="002B36D3"/>
    <w:rsid w:val="002B661D"/>
    <w:rsid w:val="002B794E"/>
    <w:rsid w:val="002B7BAC"/>
    <w:rsid w:val="002C13C5"/>
    <w:rsid w:val="002C1B6C"/>
    <w:rsid w:val="002C3754"/>
    <w:rsid w:val="002C3E69"/>
    <w:rsid w:val="002D167A"/>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0471"/>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830"/>
    <w:rsid w:val="00351AF9"/>
    <w:rsid w:val="00351E96"/>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3718"/>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560B"/>
    <w:rsid w:val="0040575B"/>
    <w:rsid w:val="0040727E"/>
    <w:rsid w:val="00410801"/>
    <w:rsid w:val="00411DA0"/>
    <w:rsid w:val="00412410"/>
    <w:rsid w:val="004138BE"/>
    <w:rsid w:val="00414689"/>
    <w:rsid w:val="00414CF6"/>
    <w:rsid w:val="004200E9"/>
    <w:rsid w:val="00421B87"/>
    <w:rsid w:val="00421C16"/>
    <w:rsid w:val="00421EF5"/>
    <w:rsid w:val="00422497"/>
    <w:rsid w:val="00422FCF"/>
    <w:rsid w:val="00426B72"/>
    <w:rsid w:val="004337D9"/>
    <w:rsid w:val="00434775"/>
    <w:rsid w:val="004348D4"/>
    <w:rsid w:val="00435CF7"/>
    <w:rsid w:val="0044020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57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07F9"/>
    <w:rsid w:val="005B61A5"/>
    <w:rsid w:val="005C17B6"/>
    <w:rsid w:val="005C3CD6"/>
    <w:rsid w:val="005C4348"/>
    <w:rsid w:val="005C5265"/>
    <w:rsid w:val="005C53B4"/>
    <w:rsid w:val="005C6A7F"/>
    <w:rsid w:val="005D03F2"/>
    <w:rsid w:val="005D1C88"/>
    <w:rsid w:val="005D26BF"/>
    <w:rsid w:val="005D34E7"/>
    <w:rsid w:val="005D3D0D"/>
    <w:rsid w:val="005D42FE"/>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3E77"/>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A48"/>
    <w:rsid w:val="00726FA7"/>
    <w:rsid w:val="00727405"/>
    <w:rsid w:val="007278F7"/>
    <w:rsid w:val="007347FD"/>
    <w:rsid w:val="0073534B"/>
    <w:rsid w:val="00735733"/>
    <w:rsid w:val="007359B2"/>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0E90"/>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4740F"/>
    <w:rsid w:val="0085290D"/>
    <w:rsid w:val="00853112"/>
    <w:rsid w:val="0085558D"/>
    <w:rsid w:val="0086025F"/>
    <w:rsid w:val="00861267"/>
    <w:rsid w:val="00873396"/>
    <w:rsid w:val="00874434"/>
    <w:rsid w:val="00874E87"/>
    <w:rsid w:val="008775DC"/>
    <w:rsid w:val="00877E0E"/>
    <w:rsid w:val="00880359"/>
    <w:rsid w:val="00882D97"/>
    <w:rsid w:val="00884696"/>
    <w:rsid w:val="00886E84"/>
    <w:rsid w:val="008951E1"/>
    <w:rsid w:val="008A19EB"/>
    <w:rsid w:val="008A2386"/>
    <w:rsid w:val="008A3D5D"/>
    <w:rsid w:val="008A6CA2"/>
    <w:rsid w:val="008B2A65"/>
    <w:rsid w:val="008B33DA"/>
    <w:rsid w:val="008B3C6C"/>
    <w:rsid w:val="008B5701"/>
    <w:rsid w:val="008B5FDE"/>
    <w:rsid w:val="008B7367"/>
    <w:rsid w:val="008B7B97"/>
    <w:rsid w:val="008C0053"/>
    <w:rsid w:val="008C3FE2"/>
    <w:rsid w:val="008D00C6"/>
    <w:rsid w:val="008D0268"/>
    <w:rsid w:val="008D06A9"/>
    <w:rsid w:val="008D070A"/>
    <w:rsid w:val="008D0C53"/>
    <w:rsid w:val="008D2DC6"/>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5136"/>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2C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191"/>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3EB"/>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FAA"/>
    <w:rsid w:val="00A678F4"/>
    <w:rsid w:val="00A70CA6"/>
    <w:rsid w:val="00A73154"/>
    <w:rsid w:val="00A75719"/>
    <w:rsid w:val="00A75AFE"/>
    <w:rsid w:val="00A75EFD"/>
    <w:rsid w:val="00A76DE4"/>
    <w:rsid w:val="00A777B7"/>
    <w:rsid w:val="00A83243"/>
    <w:rsid w:val="00A832B3"/>
    <w:rsid w:val="00A8349A"/>
    <w:rsid w:val="00A84002"/>
    <w:rsid w:val="00A87A56"/>
    <w:rsid w:val="00A9005B"/>
    <w:rsid w:val="00A969B9"/>
    <w:rsid w:val="00A97AE0"/>
    <w:rsid w:val="00AA007D"/>
    <w:rsid w:val="00AA2E6E"/>
    <w:rsid w:val="00AA3275"/>
    <w:rsid w:val="00AA392F"/>
    <w:rsid w:val="00AA5337"/>
    <w:rsid w:val="00AA7D34"/>
    <w:rsid w:val="00AB1DF1"/>
    <w:rsid w:val="00AB20E6"/>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30A29"/>
    <w:rsid w:val="00B30C5B"/>
    <w:rsid w:val="00B317B4"/>
    <w:rsid w:val="00B400C7"/>
    <w:rsid w:val="00B41A2D"/>
    <w:rsid w:val="00B41C25"/>
    <w:rsid w:val="00B439D3"/>
    <w:rsid w:val="00B4482E"/>
    <w:rsid w:val="00B463F8"/>
    <w:rsid w:val="00B46468"/>
    <w:rsid w:val="00B470EE"/>
    <w:rsid w:val="00B4744E"/>
    <w:rsid w:val="00B50A1B"/>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147E"/>
    <w:rsid w:val="00BB2BE9"/>
    <w:rsid w:val="00BB324D"/>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E6803"/>
    <w:rsid w:val="00BF288C"/>
    <w:rsid w:val="00BF2C1C"/>
    <w:rsid w:val="00BF3E61"/>
    <w:rsid w:val="00BF4FD6"/>
    <w:rsid w:val="00BF6935"/>
    <w:rsid w:val="00C0136A"/>
    <w:rsid w:val="00C0281E"/>
    <w:rsid w:val="00C06AD9"/>
    <w:rsid w:val="00C06F98"/>
    <w:rsid w:val="00C07A6C"/>
    <w:rsid w:val="00C118B0"/>
    <w:rsid w:val="00C15FBA"/>
    <w:rsid w:val="00C16962"/>
    <w:rsid w:val="00C16977"/>
    <w:rsid w:val="00C2013F"/>
    <w:rsid w:val="00C211D8"/>
    <w:rsid w:val="00C24216"/>
    <w:rsid w:val="00C24C49"/>
    <w:rsid w:val="00C25464"/>
    <w:rsid w:val="00C257BD"/>
    <w:rsid w:val="00C273B0"/>
    <w:rsid w:val="00C27AD7"/>
    <w:rsid w:val="00C3007B"/>
    <w:rsid w:val="00C3128B"/>
    <w:rsid w:val="00C350A5"/>
    <w:rsid w:val="00C404F8"/>
    <w:rsid w:val="00C412CE"/>
    <w:rsid w:val="00C41E90"/>
    <w:rsid w:val="00C4271B"/>
    <w:rsid w:val="00C444EC"/>
    <w:rsid w:val="00C44AAB"/>
    <w:rsid w:val="00C45983"/>
    <w:rsid w:val="00C45BFA"/>
    <w:rsid w:val="00C507E5"/>
    <w:rsid w:val="00C533D6"/>
    <w:rsid w:val="00C556E9"/>
    <w:rsid w:val="00C560E9"/>
    <w:rsid w:val="00C6115E"/>
    <w:rsid w:val="00C6321C"/>
    <w:rsid w:val="00C63872"/>
    <w:rsid w:val="00C64718"/>
    <w:rsid w:val="00C656AC"/>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53F5"/>
    <w:rsid w:val="00CC789C"/>
    <w:rsid w:val="00CD1858"/>
    <w:rsid w:val="00CD1E9A"/>
    <w:rsid w:val="00CD4699"/>
    <w:rsid w:val="00CE01A8"/>
    <w:rsid w:val="00CE1D87"/>
    <w:rsid w:val="00CE3868"/>
    <w:rsid w:val="00CE51AF"/>
    <w:rsid w:val="00CE558F"/>
    <w:rsid w:val="00CE5A62"/>
    <w:rsid w:val="00CE5C8E"/>
    <w:rsid w:val="00CF0D73"/>
    <w:rsid w:val="00CF2CA8"/>
    <w:rsid w:val="00CF33DF"/>
    <w:rsid w:val="00CF437D"/>
    <w:rsid w:val="00CF6D1B"/>
    <w:rsid w:val="00CF781F"/>
    <w:rsid w:val="00D00D6A"/>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EE6"/>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5F73"/>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529D"/>
    <w:rsid w:val="00DA7126"/>
    <w:rsid w:val="00DB0178"/>
    <w:rsid w:val="00DB07E8"/>
    <w:rsid w:val="00DB0C19"/>
    <w:rsid w:val="00DB19AC"/>
    <w:rsid w:val="00DB2CF7"/>
    <w:rsid w:val="00DB3B04"/>
    <w:rsid w:val="00DB4B0A"/>
    <w:rsid w:val="00DB7EC1"/>
    <w:rsid w:val="00DC0673"/>
    <w:rsid w:val="00DC21A5"/>
    <w:rsid w:val="00DC2E6A"/>
    <w:rsid w:val="00DC35C5"/>
    <w:rsid w:val="00DC3691"/>
    <w:rsid w:val="00DC5B85"/>
    <w:rsid w:val="00DD107F"/>
    <w:rsid w:val="00DD1469"/>
    <w:rsid w:val="00DD1D2B"/>
    <w:rsid w:val="00DD32F5"/>
    <w:rsid w:val="00DD480F"/>
    <w:rsid w:val="00DD5609"/>
    <w:rsid w:val="00DD583A"/>
    <w:rsid w:val="00DD627C"/>
    <w:rsid w:val="00DD6AC7"/>
    <w:rsid w:val="00DD7756"/>
    <w:rsid w:val="00DD7BEE"/>
    <w:rsid w:val="00DE1DE0"/>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3503"/>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3FAD"/>
    <w:rsid w:val="00E84969"/>
    <w:rsid w:val="00E8621B"/>
    <w:rsid w:val="00E869FA"/>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C7A87"/>
    <w:rsid w:val="00ED0A38"/>
    <w:rsid w:val="00ED11A8"/>
    <w:rsid w:val="00ED1AF3"/>
    <w:rsid w:val="00ED3A8D"/>
    <w:rsid w:val="00ED5ED4"/>
    <w:rsid w:val="00ED7CE3"/>
    <w:rsid w:val="00EE0110"/>
    <w:rsid w:val="00EE09B9"/>
    <w:rsid w:val="00EE2DFE"/>
    <w:rsid w:val="00EE3D7D"/>
    <w:rsid w:val="00EE597C"/>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05C8"/>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15D8"/>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577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2772-5A34-9F47-8004-8BE33E0C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738</Words>
  <Characters>4211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2016-04-04T04:48:00Z</dcterms:created>
  <dcterms:modified xsi:type="dcterms:W3CDTF">2016-11-01T22:06:00Z</dcterms:modified>
</cp:coreProperties>
</file>