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8D4B" w14:textId="0A973CA2" w:rsidR="0092578F" w:rsidRPr="00344675" w:rsidRDefault="003C701B" w:rsidP="00FE2E37">
      <w:pPr>
        <w:tabs>
          <w:tab w:val="left" w:pos="6096"/>
        </w:tabs>
        <w:jc w:val="right"/>
        <w:rPr>
          <w:rFonts w:ascii="Batang" w:hAnsi="Batang"/>
          <w:color w:val="ED1C2A"/>
          <w:sz w:val="30"/>
          <w:szCs w:val="30"/>
        </w:rPr>
      </w:pPr>
      <w:r w:rsidRPr="00344675">
        <w:rPr>
          <w:rFonts w:ascii="Batang" w:hAnsi="Batang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0D26CA0" wp14:editId="0EADA2D6">
            <wp:simplePos x="0" y="0"/>
            <wp:positionH relativeFrom="column">
              <wp:posOffset>0</wp:posOffset>
            </wp:positionH>
            <wp:positionV relativeFrom="paragraph">
              <wp:posOffset>83639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44675">
        <w:rPr>
          <w:rFonts w:ascii="Batang" w:hAnsi="Batang"/>
          <w:color w:val="ED1C2A"/>
          <w:sz w:val="30"/>
        </w:rPr>
        <w:t>보도 자료</w:t>
      </w:r>
    </w:p>
    <w:p w14:paraId="7F6C8880" w14:textId="3EC604F7" w:rsidR="007523FB" w:rsidRPr="00344675" w:rsidRDefault="00192252" w:rsidP="00192252">
      <w:pPr>
        <w:tabs>
          <w:tab w:val="left" w:pos="4111"/>
          <w:tab w:val="left" w:pos="7371"/>
        </w:tabs>
        <w:jc w:val="right"/>
        <w:rPr>
          <w:rFonts w:ascii="Batang" w:hAnsi="Batang"/>
          <w:b/>
          <w:color w:val="41525C"/>
          <w:sz w:val="16"/>
          <w:szCs w:val="16"/>
        </w:rPr>
      </w:pPr>
      <w:bookmarkStart w:id="0" w:name="_GoBack"/>
      <w:bookmarkEnd w:id="0"/>
      <w:r w:rsidRPr="00192252">
        <w:rPr>
          <w:rFonts w:ascii="Batang" w:hAnsi="Batang" w:hint="eastAsia"/>
          <w:color w:val="41525C"/>
          <w:sz w:val="18"/>
          <w:lang w:val="en-US"/>
        </w:rPr>
        <w:t>2016년 6월 10일</w:t>
      </w:r>
      <w:r w:rsidR="007523FB" w:rsidRPr="00344675">
        <w:rPr>
          <w:rFonts w:ascii="Batang" w:hAnsi="Batang"/>
          <w:color w:val="41525C"/>
          <w:sz w:val="16"/>
        </w:rPr>
        <w:t xml:space="preserve"> </w:t>
      </w:r>
    </w:p>
    <w:p w14:paraId="01BD828D" w14:textId="77777777" w:rsidR="00506C1D" w:rsidRPr="00344675" w:rsidRDefault="00506C1D" w:rsidP="00FE2E37">
      <w:pPr>
        <w:tabs>
          <w:tab w:val="left" w:pos="6096"/>
        </w:tabs>
        <w:rPr>
          <w:rFonts w:ascii="Batang" w:hAnsi="Batang"/>
          <w:color w:val="ED1C2A"/>
          <w:sz w:val="30"/>
          <w:szCs w:val="30"/>
        </w:rPr>
      </w:pPr>
    </w:p>
    <w:p w14:paraId="5E460C00" w14:textId="77777777" w:rsidR="00163032" w:rsidRPr="00344675" w:rsidRDefault="00163032" w:rsidP="00FE2E37">
      <w:pPr>
        <w:tabs>
          <w:tab w:val="left" w:pos="6096"/>
        </w:tabs>
        <w:rPr>
          <w:rFonts w:ascii="Batang" w:hAnsi="Batang"/>
          <w:color w:val="ED1C2A"/>
          <w:sz w:val="30"/>
          <w:szCs w:val="30"/>
        </w:rPr>
      </w:pPr>
    </w:p>
    <w:p w14:paraId="0856715C" w14:textId="34B11E8F" w:rsidR="003077A6" w:rsidRPr="00344675" w:rsidRDefault="00D355DF" w:rsidP="00D355DF">
      <w:pPr>
        <w:pStyle w:val="NormalWeb"/>
        <w:spacing w:before="0" w:beforeAutospacing="0" w:after="0" w:afterAutospacing="0" w:line="20" w:lineRule="atLeast"/>
        <w:rPr>
          <w:rFonts w:ascii="Batang" w:eastAsia="Batang" w:hAnsi="Batang"/>
          <w:b/>
          <w:color w:val="000000" w:themeColor="text1"/>
          <w:sz w:val="28"/>
          <w:szCs w:val="28"/>
        </w:rPr>
      </w:pPr>
      <w:r w:rsidRPr="00344675">
        <w:rPr>
          <w:rFonts w:ascii="Batang" w:eastAsia="Batang" w:hAnsi="Batang"/>
          <w:b/>
          <w:color w:val="000000" w:themeColor="text1"/>
          <w:sz w:val="28"/>
          <w:szCs w:val="28"/>
        </w:rPr>
        <w:t>매니토웍 크롤러 크레인 MLC650, 혼잡하고 협소한 작업 환경</w:t>
      </w:r>
      <w:r w:rsidRPr="00344675">
        <w:rPr>
          <w:rFonts w:ascii="Batang" w:eastAsia="Batang" w:hAnsi="Batang" w:hint="eastAsia"/>
          <w:b/>
          <w:color w:val="000000" w:themeColor="text1"/>
          <w:sz w:val="28"/>
          <w:szCs w:val="28"/>
        </w:rPr>
        <w:t>에서</w:t>
      </w:r>
      <w:r w:rsidRPr="00344675">
        <w:rPr>
          <w:rFonts w:ascii="Batang" w:eastAsia="Batang" w:hAnsi="Batang"/>
          <w:b/>
          <w:color w:val="000000" w:themeColor="text1"/>
          <w:sz w:val="28"/>
          <w:szCs w:val="28"/>
        </w:rPr>
        <w:t xml:space="preserve"> 완벽한 임무를 수행</w:t>
      </w:r>
    </w:p>
    <w:p w14:paraId="22305ECA" w14:textId="77777777" w:rsidR="00D355DF" w:rsidRPr="00344675" w:rsidRDefault="00D355DF" w:rsidP="00D355DF">
      <w:pPr>
        <w:rPr>
          <w:rFonts w:ascii="Batang" w:hAnsi="Batang" w:cs="Arial"/>
        </w:rPr>
      </w:pPr>
    </w:p>
    <w:p w14:paraId="7DFCD522" w14:textId="77777777" w:rsidR="00D355DF" w:rsidRPr="00344675" w:rsidRDefault="00D355DF" w:rsidP="00DE55FC">
      <w:pPr>
        <w:pStyle w:val="NormalWeb"/>
        <w:numPr>
          <w:ilvl w:val="0"/>
          <w:numId w:val="6"/>
        </w:numPr>
        <w:spacing w:before="0" w:beforeAutospacing="0" w:after="0" w:afterAutospacing="0" w:line="20" w:lineRule="atLeast"/>
        <w:ind w:left="720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 w:cs="Malgun Gothic"/>
          <w:sz w:val="20"/>
          <w:szCs w:val="20"/>
        </w:rPr>
        <w:t>동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대구역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고가도로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확장을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위한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건축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현장에서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매니토웍의</w:t>
      </w:r>
      <w:r w:rsidRPr="00344675">
        <w:rPr>
          <w:rFonts w:ascii="Batang" w:eastAsia="Batang" w:hAnsi="Batang"/>
          <w:sz w:val="20"/>
          <w:szCs w:val="20"/>
        </w:rPr>
        <w:t xml:space="preserve"> MLC650</w:t>
      </w:r>
      <w:r w:rsidRPr="00344675">
        <w:rPr>
          <w:rFonts w:ascii="Batang" w:eastAsia="Batang" w:hAnsi="Batang" w:cs="Malgun Gothic"/>
          <w:sz w:val="20"/>
          <w:szCs w:val="20"/>
        </w:rPr>
        <w:t>이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신속하고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정확한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인양작업을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해내다</w:t>
      </w:r>
      <w:r w:rsidRPr="00344675">
        <w:rPr>
          <w:rFonts w:ascii="Batang" w:eastAsia="Batang" w:hAnsi="Batang"/>
          <w:sz w:val="20"/>
          <w:szCs w:val="20"/>
        </w:rPr>
        <w:t>.</w:t>
      </w:r>
    </w:p>
    <w:p w14:paraId="67897BF3" w14:textId="77777777" w:rsidR="00D355DF" w:rsidRPr="00344675" w:rsidRDefault="00D355DF" w:rsidP="00DE55FC">
      <w:pPr>
        <w:pStyle w:val="NormalWeb"/>
        <w:numPr>
          <w:ilvl w:val="0"/>
          <w:numId w:val="6"/>
        </w:numPr>
        <w:spacing w:before="0" w:beforeAutospacing="0" w:after="0" w:afterAutospacing="0" w:line="20" w:lineRule="atLeast"/>
        <w:ind w:left="720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 w:cs="Malgun Gothic"/>
          <w:sz w:val="20"/>
          <w:szCs w:val="20"/>
        </w:rPr>
        <w:t>매니토웍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특허</w:t>
      </w:r>
      <w:r w:rsidRPr="00344675">
        <w:rPr>
          <w:rFonts w:ascii="Batang" w:eastAsia="Batang" w:hAnsi="Batang"/>
          <w:sz w:val="20"/>
          <w:szCs w:val="20"/>
        </w:rPr>
        <w:t xml:space="preserve"> VPC-MAX </w:t>
      </w:r>
      <w:r w:rsidRPr="00344675">
        <w:rPr>
          <w:rFonts w:ascii="Batang" w:eastAsia="Batang" w:hAnsi="Batang" w:cs="Malgun Gothic"/>
          <w:sz w:val="20"/>
          <w:szCs w:val="20"/>
        </w:rPr>
        <w:t>가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원거리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작업반경에서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크레인의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인양능력을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증가시키고</w:t>
      </w:r>
      <w:r w:rsidRPr="00344675">
        <w:rPr>
          <w:rFonts w:ascii="Batang" w:eastAsia="Batang" w:hAnsi="Batang"/>
          <w:sz w:val="20"/>
          <w:szCs w:val="20"/>
        </w:rPr>
        <w:t xml:space="preserve">, </w:t>
      </w:r>
      <w:r w:rsidRPr="00344675">
        <w:rPr>
          <w:rFonts w:ascii="Batang" w:eastAsia="Batang" w:hAnsi="Batang" w:cs="Malgun Gothic"/>
          <w:sz w:val="20"/>
          <w:szCs w:val="20"/>
        </w:rPr>
        <w:t>협소한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공간에서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크레인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운행을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최적화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하다</w:t>
      </w:r>
      <w:r w:rsidRPr="00344675">
        <w:rPr>
          <w:rFonts w:ascii="Batang" w:eastAsia="Batang" w:hAnsi="Batang"/>
          <w:sz w:val="20"/>
          <w:szCs w:val="20"/>
        </w:rPr>
        <w:t>.</w:t>
      </w:r>
    </w:p>
    <w:p w14:paraId="20650A32" w14:textId="72ADFBC0" w:rsidR="00D355DF" w:rsidRPr="00344675" w:rsidRDefault="00D355DF" w:rsidP="00DE55FC">
      <w:pPr>
        <w:pStyle w:val="NormalWeb"/>
        <w:numPr>
          <w:ilvl w:val="0"/>
          <w:numId w:val="6"/>
        </w:numPr>
        <w:spacing w:before="0" w:beforeAutospacing="0" w:after="0" w:afterAutospacing="0" w:line="20" w:lineRule="atLeast"/>
        <w:ind w:left="720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t>MLC650</w:t>
      </w:r>
      <w:r w:rsidRPr="00344675">
        <w:rPr>
          <w:rFonts w:ascii="Batang" w:eastAsia="Batang" w:hAnsi="Batang" w:cs="Malgun Gothic"/>
          <w:sz w:val="20"/>
          <w:szCs w:val="20"/>
        </w:rPr>
        <w:t>은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낮은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지반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지지력과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협소한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공간에서의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크레인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작동이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가능하도록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설계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되어</w:t>
      </w:r>
      <w:r w:rsidRPr="00344675">
        <w:rPr>
          <w:rFonts w:ascii="Batang" w:eastAsia="Batang" w:hAnsi="Batang"/>
          <w:sz w:val="20"/>
          <w:szCs w:val="20"/>
        </w:rPr>
        <w:t xml:space="preserve">, </w:t>
      </w:r>
      <w:r w:rsidRPr="00344675">
        <w:rPr>
          <w:rFonts w:ascii="Batang" w:eastAsia="Batang" w:hAnsi="Batang" w:cs="Malgun Gothic"/>
          <w:sz w:val="20"/>
          <w:szCs w:val="20"/>
        </w:rPr>
        <w:t>제한된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공간에서의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인양작업이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이루어져야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하는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프로젝트에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cs="Malgun Gothic"/>
          <w:sz w:val="20"/>
          <w:szCs w:val="20"/>
        </w:rPr>
        <w:t>안성맞춤</w:t>
      </w:r>
      <w:r w:rsidRPr="00344675">
        <w:rPr>
          <w:rFonts w:ascii="Batang" w:eastAsia="Batang" w:hAnsi="Batang"/>
          <w:sz w:val="20"/>
          <w:szCs w:val="20"/>
        </w:rPr>
        <w:t>.</w:t>
      </w:r>
    </w:p>
    <w:p w14:paraId="51BC334E" w14:textId="77777777" w:rsidR="00D355DF" w:rsidRPr="00344675" w:rsidRDefault="00D355DF" w:rsidP="00D355DF">
      <w:pPr>
        <w:rPr>
          <w:rFonts w:ascii="Batang" w:hAnsi="Batang" w:cs="Arial"/>
        </w:rPr>
      </w:pPr>
    </w:p>
    <w:p w14:paraId="4568B796" w14:textId="77777777" w:rsidR="00D355DF" w:rsidRPr="00344675" w:rsidRDefault="00D355DF" w:rsidP="00D355DF">
      <w:pPr>
        <w:pStyle w:val="NormalWeb"/>
        <w:spacing w:after="0" w:afterAutospacing="0" w:line="20" w:lineRule="atLeast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t xml:space="preserve">두산 중공업은 혼잡한 동 대구역 현장에서의 인양작업을 위하여 MLC650을 </w:t>
      </w:r>
      <w:r w:rsidRPr="00344675">
        <w:rPr>
          <w:rFonts w:ascii="Batang" w:eastAsia="Batang" w:hAnsi="Batang" w:hint="eastAsia"/>
          <w:sz w:val="20"/>
          <w:szCs w:val="20"/>
        </w:rPr>
        <w:t>사용</w:t>
      </w:r>
      <w:r w:rsidRPr="00344675">
        <w:rPr>
          <w:rFonts w:ascii="Batang" w:eastAsia="Batang" w:hAnsi="Batang"/>
          <w:sz w:val="20"/>
          <w:szCs w:val="20"/>
        </w:rPr>
        <w:t xml:space="preserve"> 하였다. 이번 공사는 동 대구역 위 고가도로를 확장하는 프로젝트의 하나로 도시철도의 감독아래 진행 되었다.</w:t>
      </w:r>
    </w:p>
    <w:p w14:paraId="5D57CF8E" w14:textId="77777777" w:rsidR="00D355DF" w:rsidRPr="00344675" w:rsidRDefault="00D355DF" w:rsidP="00D355DF">
      <w:pPr>
        <w:pStyle w:val="NormalWeb"/>
        <w:spacing w:after="0" w:afterAutospacing="0" w:line="20" w:lineRule="atLeast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 w:hint="eastAsia"/>
          <w:sz w:val="20"/>
          <w:szCs w:val="20"/>
        </w:rPr>
        <w:t xml:space="preserve">작업 현장의 </w:t>
      </w:r>
      <w:r w:rsidRPr="00344675">
        <w:rPr>
          <w:rFonts w:ascii="Batang" w:eastAsia="Batang" w:hAnsi="Batang"/>
          <w:sz w:val="20"/>
          <w:szCs w:val="20"/>
        </w:rPr>
        <w:t>협소한 공간</w:t>
      </w:r>
      <w:r w:rsidRPr="00344675">
        <w:rPr>
          <w:rFonts w:ascii="Batang" w:eastAsia="Batang" w:hAnsi="Batang" w:hint="eastAsia"/>
          <w:sz w:val="20"/>
          <w:szCs w:val="20"/>
        </w:rPr>
        <w:t>을 생각해보면, 크레인의 조립과 해체를 할 수 있는 공간이 주어지기는 고사하고 대형크레인들이 주행을 할 수 있는 공간도 아주 한정적이다.</w:t>
      </w:r>
      <w:r w:rsidRPr="00344675">
        <w:rPr>
          <w:rFonts w:ascii="Batang" w:eastAsia="Batang" w:hAnsi="Batang"/>
          <w:sz w:val="20"/>
          <w:szCs w:val="20"/>
        </w:rPr>
        <w:t xml:space="preserve"> 철도 옆에 크레인을 앉혀 그 위의 고가도로를 확장 해야 하는 아주 제한된 공간에서 작업이 이루어 졌음에도 불구하고</w:t>
      </w:r>
      <w:r w:rsidRPr="00344675">
        <w:rPr>
          <w:rFonts w:ascii="Batang" w:eastAsia="Batang" w:hAnsi="Batang" w:hint="eastAsia"/>
          <w:sz w:val="20"/>
          <w:szCs w:val="20"/>
        </w:rPr>
        <w:t>,</w:t>
      </w:r>
      <w:r w:rsidRPr="00344675">
        <w:rPr>
          <w:rFonts w:ascii="Batang" w:eastAsia="Batang" w:hAnsi="Batang"/>
          <w:sz w:val="20"/>
          <w:szCs w:val="20"/>
        </w:rPr>
        <w:t xml:space="preserve"> 매니토웍의 MLC650은 55톤의 콘크리트의 </w:t>
      </w:r>
      <w:r w:rsidRPr="00344675">
        <w:rPr>
          <w:rFonts w:ascii="Batang" w:eastAsia="Batang" w:hAnsi="Batang" w:hint="eastAsia"/>
          <w:sz w:val="20"/>
          <w:szCs w:val="20"/>
        </w:rPr>
        <w:t>블록</w:t>
      </w:r>
      <w:r w:rsidRPr="00344675">
        <w:rPr>
          <w:rFonts w:ascii="Batang" w:eastAsia="Batang" w:hAnsi="Batang"/>
          <w:sz w:val="20"/>
          <w:szCs w:val="20"/>
        </w:rPr>
        <w:t>을 거뜬히 들어올려 정해진 장소로 정확히 이동시켰다.</w:t>
      </w:r>
    </w:p>
    <w:p w14:paraId="0CC2612B" w14:textId="77777777" w:rsidR="00D355DF" w:rsidRPr="00344675" w:rsidRDefault="00D355DF" w:rsidP="00D355DF">
      <w:pPr>
        <w:pStyle w:val="NormalWeb"/>
        <w:spacing w:line="20" w:lineRule="atLeast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t xml:space="preserve">MLC650의 유일무이한VPC(가변성 카운터 웨이트)시스템은 혼잡한 작업 </w:t>
      </w:r>
      <w:r w:rsidRPr="00344675">
        <w:rPr>
          <w:rFonts w:ascii="Batang" w:eastAsia="Batang" w:hAnsi="Batang" w:hint="eastAsia"/>
          <w:sz w:val="20"/>
          <w:szCs w:val="20"/>
        </w:rPr>
        <w:t>현장</w:t>
      </w:r>
      <w:r w:rsidRPr="00344675">
        <w:rPr>
          <w:rFonts w:ascii="Batang" w:eastAsia="Batang" w:hAnsi="Batang"/>
          <w:sz w:val="20"/>
          <w:szCs w:val="20"/>
        </w:rPr>
        <w:t xml:space="preserve">에서 장비의 </w:t>
      </w:r>
      <w:r w:rsidRPr="00344675">
        <w:rPr>
          <w:rFonts w:ascii="Batang" w:eastAsia="Batang" w:hAnsi="Batang" w:hint="eastAsia"/>
          <w:sz w:val="20"/>
          <w:szCs w:val="20"/>
        </w:rPr>
        <w:t>사용</w:t>
      </w:r>
      <w:r w:rsidRPr="00344675">
        <w:rPr>
          <w:rFonts w:ascii="Batang" w:eastAsia="Batang" w:hAnsi="Batang"/>
          <w:sz w:val="20"/>
          <w:szCs w:val="20"/>
        </w:rPr>
        <w:t xml:space="preserve">을 용이 </w:t>
      </w:r>
      <w:r w:rsidRPr="00344675">
        <w:rPr>
          <w:rFonts w:ascii="Batang" w:eastAsia="Batang" w:hAnsi="Batang" w:hint="eastAsia"/>
          <w:sz w:val="20"/>
          <w:szCs w:val="20"/>
        </w:rPr>
        <w:t xml:space="preserve">하게 한다. 기존의 트레이 방식의 카운터 웨이트 없이도 물체 </w:t>
      </w:r>
      <w:r w:rsidRPr="00344675">
        <w:rPr>
          <w:rFonts w:ascii="Batang" w:eastAsia="Batang" w:hAnsi="Batang"/>
          <w:sz w:val="20"/>
          <w:szCs w:val="20"/>
        </w:rPr>
        <w:t xml:space="preserve">인양 시 필요한 힘을 극대화 </w:t>
      </w:r>
      <w:r w:rsidRPr="00344675">
        <w:rPr>
          <w:rFonts w:ascii="Batang" w:eastAsia="Batang" w:hAnsi="Batang" w:hint="eastAsia"/>
          <w:sz w:val="20"/>
          <w:szCs w:val="20"/>
        </w:rPr>
        <w:t>하였다. 따라서 결국 지반 준비비용의 절감, 크레인이 필요로 하는 면적의 축소 및 카운터 웨이트 수량 감소가 가능하다.</w:t>
      </w:r>
      <w:r w:rsidRPr="00344675">
        <w:rPr>
          <w:rFonts w:ascii="Batang" w:eastAsia="Batang" w:hAnsi="Batang"/>
          <w:sz w:val="20"/>
          <w:szCs w:val="20"/>
        </w:rPr>
        <w:t xml:space="preserve"> 크레인이 필요로 하는 많은 수량의 카운터 웨이트를 물체의 중량에 따라 장착 및 </w:t>
      </w:r>
      <w:r w:rsidRPr="00344675">
        <w:rPr>
          <w:rFonts w:ascii="Batang" w:eastAsia="Batang" w:hAnsi="Batang" w:hint="eastAsia"/>
          <w:sz w:val="20"/>
          <w:szCs w:val="20"/>
        </w:rPr>
        <w:t>탈거 해야 하는 필요성도 없어졌다.</w:t>
      </w:r>
    </w:p>
    <w:p w14:paraId="18165549" w14:textId="77777777" w:rsidR="00D355DF" w:rsidRPr="00344675" w:rsidRDefault="00D355DF" w:rsidP="00D355DF">
      <w:pPr>
        <w:pStyle w:val="NormalWeb"/>
        <w:spacing w:line="20" w:lineRule="atLeast"/>
        <w:jc w:val="both"/>
        <w:rPr>
          <w:rFonts w:ascii="Batang" w:eastAsia="Batang" w:hAnsi="Batang"/>
          <w:color w:val="FF0000"/>
          <w:sz w:val="20"/>
          <w:szCs w:val="20"/>
        </w:rPr>
      </w:pPr>
      <w:r w:rsidRPr="00344675">
        <w:rPr>
          <w:rFonts w:ascii="Batang" w:eastAsia="Batang" w:hAnsi="Batang" w:hint="eastAsia"/>
          <w:sz w:val="20"/>
          <w:szCs w:val="20"/>
        </w:rPr>
        <w:t xml:space="preserve">동 대구역 확장공사 </w:t>
      </w:r>
      <w:r w:rsidRPr="00344675">
        <w:rPr>
          <w:rFonts w:ascii="Batang" w:eastAsia="Batang" w:hAnsi="Batang"/>
          <w:sz w:val="20"/>
          <w:szCs w:val="20"/>
        </w:rPr>
        <w:t>현장에서 MLC650은 메인붐68</w:t>
      </w:r>
      <w:r w:rsidRPr="00344675">
        <w:rPr>
          <w:rFonts w:ascii="Batang" w:eastAsia="Batang" w:hAnsi="Batang" w:hint="eastAsia"/>
          <w:sz w:val="20"/>
          <w:szCs w:val="20"/>
        </w:rPr>
        <w:t>m에</w:t>
      </w: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hint="eastAsia"/>
          <w:sz w:val="20"/>
          <w:szCs w:val="20"/>
        </w:rPr>
        <w:t>추가적인 용량 증대 방식인</w:t>
      </w:r>
      <w:r w:rsidRPr="00344675">
        <w:rPr>
          <w:rFonts w:ascii="Batang" w:eastAsia="Batang" w:hAnsi="Batang"/>
          <w:sz w:val="20"/>
          <w:szCs w:val="20"/>
        </w:rPr>
        <w:t>VPC-MAX를 장착</w:t>
      </w:r>
      <w:r w:rsidRPr="00344675">
        <w:rPr>
          <w:rFonts w:ascii="Batang" w:eastAsia="Batang" w:hAnsi="Batang" w:hint="eastAsia"/>
          <w:sz w:val="20"/>
          <w:szCs w:val="20"/>
        </w:rPr>
        <w:t>하고</w:t>
      </w:r>
      <w:r w:rsidRPr="00344675">
        <w:rPr>
          <w:rFonts w:ascii="Batang" w:eastAsia="Batang" w:hAnsi="Batang"/>
          <w:sz w:val="20"/>
          <w:szCs w:val="20"/>
        </w:rPr>
        <w:t>50m의 작업반경에서 62톤까지 들어올렸다.</w:t>
      </w:r>
      <w:r w:rsidRPr="00344675">
        <w:rPr>
          <w:rFonts w:ascii="Batang" w:eastAsia="Batang" w:hAnsi="Batang" w:hint="eastAsia"/>
          <w:sz w:val="20"/>
          <w:szCs w:val="20"/>
        </w:rPr>
        <w:t xml:space="preserve"> VPC-MAX의 적용으로</w:t>
      </w:r>
      <w:r w:rsidRPr="00344675">
        <w:rPr>
          <w:rFonts w:ascii="Batang" w:eastAsia="Batang" w:hAnsi="Batang"/>
          <w:sz w:val="20"/>
          <w:szCs w:val="20"/>
        </w:rPr>
        <w:t xml:space="preserve"> 현장에서 크레인의 적격하중의 70% 로 요구 하였음에도 불구하고 무난히 요구되는 제원을 맞출 수 있었다</w:t>
      </w:r>
      <w:r w:rsidRPr="00344675">
        <w:rPr>
          <w:rFonts w:ascii="Batang" w:eastAsia="Batang" w:hAnsi="Batang"/>
          <w:color w:val="FF0000"/>
          <w:sz w:val="20"/>
          <w:szCs w:val="20"/>
        </w:rPr>
        <w:t>.</w:t>
      </w:r>
    </w:p>
    <w:p w14:paraId="2BD2A0DF" w14:textId="77777777" w:rsidR="00D355DF" w:rsidRPr="00344675" w:rsidRDefault="00D355DF" w:rsidP="00D355DF">
      <w:pPr>
        <w:pStyle w:val="NormalWeb"/>
        <w:spacing w:line="240" w:lineRule="atLeast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t xml:space="preserve"> </w:t>
      </w:r>
      <w:r w:rsidRPr="00344675">
        <w:rPr>
          <w:rFonts w:ascii="Batang" w:eastAsia="Batang" w:hAnsi="Batang" w:hint="eastAsia"/>
          <w:sz w:val="20"/>
          <w:szCs w:val="20"/>
        </w:rPr>
        <w:t xml:space="preserve">MLC650의 가장 근접한 대안으로 언급된 </w:t>
      </w:r>
      <w:r w:rsidRPr="00344675">
        <w:rPr>
          <w:rFonts w:ascii="Batang" w:eastAsia="Batang" w:hAnsi="Batang"/>
          <w:sz w:val="20"/>
          <w:szCs w:val="20"/>
        </w:rPr>
        <w:t>타사</w:t>
      </w:r>
      <w:r w:rsidRPr="00344675">
        <w:rPr>
          <w:rFonts w:ascii="Batang" w:eastAsia="Batang" w:hAnsi="Batang" w:hint="eastAsia"/>
          <w:sz w:val="20"/>
          <w:szCs w:val="20"/>
        </w:rPr>
        <w:t>의 대형</w:t>
      </w:r>
      <w:r w:rsidRPr="00344675">
        <w:rPr>
          <w:rFonts w:ascii="Batang" w:eastAsia="Batang" w:hAnsi="Batang"/>
          <w:sz w:val="20"/>
          <w:szCs w:val="20"/>
        </w:rPr>
        <w:t xml:space="preserve"> 크레인은</w:t>
      </w:r>
      <w:r w:rsidRPr="00344675">
        <w:rPr>
          <w:rFonts w:ascii="Batang" w:eastAsia="Batang" w:hAnsi="Batang" w:hint="eastAsia"/>
          <w:sz w:val="20"/>
          <w:szCs w:val="20"/>
        </w:rPr>
        <w:t xml:space="preserve"> 인양작업을 위하여 작은 언덕을 평평하게 다져 크레인을 앉힐 자리를 확보하여야 했고, Ballast Wagon의 회전을 위해 철도에서 약 10미터 이상 떨어진 곳에 크레인을 앉혀야만 했다. 이는 곧 크레인이 가지고 있는 본래 인양능력보다 </w:t>
      </w:r>
      <w:r w:rsidRPr="00344675">
        <w:rPr>
          <w:rFonts w:ascii="Batang" w:eastAsia="Batang" w:hAnsi="Batang"/>
          <w:sz w:val="20"/>
          <w:szCs w:val="20"/>
        </w:rPr>
        <w:t>25%</w:t>
      </w:r>
      <w:r w:rsidRPr="00344675">
        <w:rPr>
          <w:rFonts w:ascii="Batang" w:eastAsia="Batang" w:hAnsi="Batang" w:hint="eastAsia"/>
          <w:sz w:val="20"/>
          <w:szCs w:val="20"/>
        </w:rPr>
        <w:t>가 감소된 힘 밖 밖에 사용할 수 없음을 의미했다</w:t>
      </w:r>
      <w:r w:rsidRPr="00344675">
        <w:rPr>
          <w:rFonts w:ascii="Batang" w:eastAsia="Batang" w:hAnsi="Batang"/>
          <w:sz w:val="20"/>
          <w:szCs w:val="20"/>
        </w:rPr>
        <w:t>. 그에 반해서, 유일무이하고 컴팩트한</w:t>
      </w:r>
      <w:r w:rsidRPr="00344675">
        <w:rPr>
          <w:rFonts w:ascii="Batang" w:eastAsia="Batang" w:hAnsi="Batang" w:hint="eastAsia"/>
          <w:sz w:val="20"/>
          <w:szCs w:val="20"/>
        </w:rPr>
        <w:t xml:space="preserve"> 설계를 자랑하는</w:t>
      </w:r>
      <w:r w:rsidRPr="00344675">
        <w:rPr>
          <w:rFonts w:ascii="Batang" w:eastAsia="Batang" w:hAnsi="Batang"/>
          <w:sz w:val="20"/>
          <w:szCs w:val="20"/>
        </w:rPr>
        <w:t xml:space="preserve"> MLC650은 </w:t>
      </w:r>
      <w:r w:rsidRPr="00344675">
        <w:rPr>
          <w:rFonts w:ascii="Batang" w:eastAsia="Batang" w:hAnsi="Batang" w:hint="eastAsia"/>
          <w:sz w:val="20"/>
          <w:szCs w:val="20"/>
        </w:rPr>
        <w:t xml:space="preserve">철도 바로 옆에 </w:t>
      </w:r>
      <w:r w:rsidRPr="00344675">
        <w:rPr>
          <w:rFonts w:ascii="Batang" w:eastAsia="Batang" w:hAnsi="Batang"/>
          <w:sz w:val="20"/>
          <w:szCs w:val="20"/>
        </w:rPr>
        <w:t>안전하게 배</w:t>
      </w:r>
      <w:r w:rsidRPr="00344675">
        <w:rPr>
          <w:rFonts w:ascii="Batang" w:eastAsia="Batang" w:hAnsi="Batang" w:hint="eastAsia"/>
          <w:sz w:val="20"/>
          <w:szCs w:val="20"/>
        </w:rPr>
        <w:t>치되어 인양능력 희생 없이 작업을 수행할 수 있었다</w:t>
      </w:r>
      <w:r w:rsidRPr="00344675">
        <w:rPr>
          <w:rFonts w:ascii="Batang" w:eastAsia="Batang" w:hAnsi="Batang"/>
          <w:sz w:val="20"/>
          <w:szCs w:val="20"/>
        </w:rPr>
        <w:t>.</w:t>
      </w:r>
    </w:p>
    <w:p w14:paraId="4A724C33" w14:textId="77777777" w:rsidR="00D355DF" w:rsidRPr="00344675" w:rsidRDefault="00D355DF" w:rsidP="00D355DF">
      <w:pPr>
        <w:pStyle w:val="NormalWeb"/>
        <w:spacing w:line="240" w:lineRule="atLeast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t xml:space="preserve"> “</w:t>
      </w:r>
      <w:r w:rsidRPr="00344675">
        <w:rPr>
          <w:rFonts w:ascii="Batang" w:eastAsia="Batang" w:hAnsi="Batang" w:hint="eastAsia"/>
          <w:sz w:val="20"/>
          <w:szCs w:val="20"/>
        </w:rPr>
        <w:t xml:space="preserve">MLC650의 선두적인 기술을 통해 이뤄낸 성과는 매니토웍 크레인이 다년간 쌓아온 독창적인 공학 기술의 산물임과 동시에 </w:t>
      </w:r>
      <w:r w:rsidRPr="00344675">
        <w:rPr>
          <w:rFonts w:ascii="Batang" w:eastAsia="Batang" w:hAnsi="Batang"/>
          <w:sz w:val="20"/>
          <w:szCs w:val="20"/>
        </w:rPr>
        <w:t xml:space="preserve">한국과 같이 도시화가 진행되고 있는 </w:t>
      </w:r>
      <w:r w:rsidRPr="00344675">
        <w:rPr>
          <w:rFonts w:ascii="Batang" w:eastAsia="Batang" w:hAnsi="Batang" w:hint="eastAsia"/>
          <w:sz w:val="20"/>
          <w:szCs w:val="20"/>
        </w:rPr>
        <w:t xml:space="preserve">나라의 </w:t>
      </w:r>
      <w:r w:rsidRPr="00344675">
        <w:rPr>
          <w:rFonts w:ascii="Batang" w:eastAsia="Batang" w:hAnsi="Batang"/>
          <w:sz w:val="20"/>
          <w:szCs w:val="20"/>
        </w:rPr>
        <w:t>혼잡한 작업</w:t>
      </w:r>
      <w:r w:rsidRPr="00344675">
        <w:rPr>
          <w:rFonts w:ascii="Batang" w:eastAsia="Batang" w:hAnsi="Batang" w:hint="eastAsia"/>
          <w:sz w:val="20"/>
          <w:szCs w:val="20"/>
        </w:rPr>
        <w:t xml:space="preserve">환경에 가장 </w:t>
      </w:r>
      <w:r w:rsidRPr="00344675">
        <w:rPr>
          <w:rFonts w:ascii="Batang" w:eastAsia="Batang" w:hAnsi="Batang"/>
          <w:sz w:val="20"/>
          <w:szCs w:val="20"/>
        </w:rPr>
        <w:t>적</w:t>
      </w:r>
      <w:r w:rsidRPr="00344675">
        <w:rPr>
          <w:rFonts w:ascii="Batang" w:eastAsia="Batang" w:hAnsi="Batang" w:hint="eastAsia"/>
          <w:sz w:val="20"/>
          <w:szCs w:val="20"/>
        </w:rPr>
        <w:t>합한 크레인</w:t>
      </w:r>
      <w:r w:rsidRPr="00344675">
        <w:rPr>
          <w:rFonts w:ascii="Batang" w:eastAsia="Batang" w:hAnsi="Batang"/>
          <w:sz w:val="20"/>
          <w:szCs w:val="20"/>
        </w:rPr>
        <w:t xml:space="preserve">이다”라고 신의페트라의 최병언 사장이 말했다. </w:t>
      </w:r>
      <w:r w:rsidRPr="00344675">
        <w:rPr>
          <w:rFonts w:ascii="Batang" w:eastAsia="Batang" w:hAnsi="Batang" w:hint="eastAsia"/>
          <w:sz w:val="20"/>
          <w:szCs w:val="20"/>
        </w:rPr>
        <w:t xml:space="preserve">그리고 </w:t>
      </w:r>
      <w:r w:rsidRPr="00344675">
        <w:rPr>
          <w:rFonts w:ascii="Batang" w:eastAsia="Batang" w:hAnsi="Batang"/>
          <w:sz w:val="20"/>
          <w:szCs w:val="20"/>
        </w:rPr>
        <w:t>“이번 프로젝트를 통</w:t>
      </w:r>
      <w:r w:rsidRPr="00344675">
        <w:rPr>
          <w:rFonts w:ascii="Batang" w:eastAsia="Batang" w:hAnsi="Batang" w:hint="eastAsia"/>
          <w:sz w:val="20"/>
          <w:szCs w:val="20"/>
        </w:rPr>
        <w:t xml:space="preserve">하여 </w:t>
      </w:r>
      <w:r w:rsidRPr="00344675">
        <w:rPr>
          <w:rFonts w:ascii="Batang" w:eastAsia="Batang" w:hAnsi="Batang"/>
          <w:sz w:val="20"/>
          <w:szCs w:val="20"/>
        </w:rPr>
        <w:t>고객에게 항상 최상의 가치를 제공하</w:t>
      </w:r>
      <w:r w:rsidRPr="00344675">
        <w:rPr>
          <w:rFonts w:ascii="Batang" w:eastAsia="Batang" w:hAnsi="Batang" w:hint="eastAsia"/>
          <w:sz w:val="20"/>
          <w:szCs w:val="20"/>
        </w:rPr>
        <w:t>자는</w:t>
      </w:r>
      <w:r w:rsidRPr="00344675">
        <w:rPr>
          <w:rFonts w:ascii="Batang" w:eastAsia="Batang" w:hAnsi="Batang"/>
          <w:sz w:val="20"/>
          <w:szCs w:val="20"/>
        </w:rPr>
        <w:t xml:space="preserve"> 우리의 목표를 증명 하였다.”</w:t>
      </w:r>
      <w:r w:rsidRPr="00344675">
        <w:rPr>
          <w:rFonts w:ascii="Batang" w:eastAsia="Batang" w:hAnsi="Batang" w:hint="eastAsia"/>
          <w:sz w:val="20"/>
          <w:szCs w:val="20"/>
        </w:rPr>
        <w:t xml:space="preserve"> 라고 덧붙였다.</w:t>
      </w:r>
      <w:r w:rsidRPr="00344675">
        <w:rPr>
          <w:rFonts w:ascii="Batang" w:eastAsia="Batang" w:hAnsi="Batang"/>
          <w:sz w:val="20"/>
          <w:szCs w:val="20"/>
        </w:rPr>
        <w:t xml:space="preserve">  </w:t>
      </w:r>
    </w:p>
    <w:p w14:paraId="1DE21B6B" w14:textId="77777777" w:rsidR="00D355DF" w:rsidRPr="00344675" w:rsidRDefault="00D355DF" w:rsidP="00D355DF">
      <w:pPr>
        <w:pStyle w:val="NormalWeb"/>
        <w:spacing w:line="240" w:lineRule="atLeast"/>
        <w:jc w:val="both"/>
        <w:rPr>
          <w:rFonts w:ascii="Batang" w:eastAsia="Batang" w:hAnsi="Batang"/>
          <w:sz w:val="20"/>
          <w:szCs w:val="20"/>
        </w:rPr>
      </w:pPr>
      <w:r w:rsidRPr="00344675">
        <w:rPr>
          <w:rFonts w:ascii="Batang" w:eastAsia="Batang" w:hAnsi="Batang"/>
          <w:sz w:val="20"/>
          <w:szCs w:val="20"/>
        </w:rPr>
        <w:lastRenderedPageBreak/>
        <w:t xml:space="preserve">4월 대구의 역 확장공사를 위한 인양작업이 완료 된 후, MLC650은 </w:t>
      </w:r>
      <w:r w:rsidRPr="00344675">
        <w:rPr>
          <w:rFonts w:ascii="Batang" w:eastAsia="Batang" w:hAnsi="Batang" w:hint="eastAsia"/>
          <w:sz w:val="20"/>
          <w:szCs w:val="20"/>
        </w:rPr>
        <w:t>바로 시</w:t>
      </w:r>
      <w:r w:rsidRPr="00344675">
        <w:rPr>
          <w:rFonts w:ascii="Batang" w:eastAsia="Batang" w:hAnsi="Batang"/>
          <w:sz w:val="20"/>
          <w:szCs w:val="20"/>
        </w:rPr>
        <w:t>멘트 공장이 있는 현장으로 이동 되었으며</w:t>
      </w:r>
      <w:r w:rsidRPr="00344675">
        <w:rPr>
          <w:rFonts w:ascii="Batang" w:eastAsia="Batang" w:hAnsi="Batang" w:hint="eastAsia"/>
          <w:sz w:val="20"/>
          <w:szCs w:val="20"/>
        </w:rPr>
        <w:t>,</w:t>
      </w:r>
      <w:r w:rsidRPr="00344675">
        <w:rPr>
          <w:rFonts w:ascii="Batang" w:eastAsia="Batang" w:hAnsi="Batang"/>
          <w:sz w:val="20"/>
          <w:szCs w:val="20"/>
        </w:rPr>
        <w:t xml:space="preserve"> 3개월에 걸쳐 시멘트 공장의 가공기계를 재</w:t>
      </w:r>
      <w:r w:rsidRPr="00344675">
        <w:rPr>
          <w:rFonts w:ascii="Batang" w:eastAsia="Batang" w:hAnsi="Batang" w:hint="eastAsia"/>
          <w:sz w:val="20"/>
          <w:szCs w:val="20"/>
        </w:rPr>
        <w:t xml:space="preserve"> </w:t>
      </w:r>
      <w:r w:rsidRPr="00344675">
        <w:rPr>
          <w:rFonts w:ascii="Batang" w:eastAsia="Batang" w:hAnsi="Batang"/>
          <w:sz w:val="20"/>
          <w:szCs w:val="20"/>
        </w:rPr>
        <w:t xml:space="preserve">정비하기 위한 부품의 </w:t>
      </w:r>
      <w:r w:rsidRPr="00344675">
        <w:rPr>
          <w:rFonts w:ascii="Batang" w:eastAsia="Batang" w:hAnsi="Batang" w:hint="eastAsia"/>
          <w:sz w:val="20"/>
          <w:szCs w:val="20"/>
        </w:rPr>
        <w:t xml:space="preserve">철거 </w:t>
      </w:r>
      <w:r w:rsidRPr="00344675">
        <w:rPr>
          <w:rFonts w:ascii="Batang" w:eastAsia="Batang" w:hAnsi="Batang"/>
          <w:sz w:val="20"/>
          <w:szCs w:val="20"/>
        </w:rPr>
        <w:t xml:space="preserve">및 </w:t>
      </w:r>
      <w:r w:rsidRPr="00344675">
        <w:rPr>
          <w:rFonts w:ascii="Batang" w:eastAsia="Batang" w:hAnsi="Batang" w:hint="eastAsia"/>
          <w:sz w:val="20"/>
          <w:szCs w:val="20"/>
        </w:rPr>
        <w:t>교체하는 작업</w:t>
      </w:r>
      <w:r w:rsidRPr="00344675">
        <w:rPr>
          <w:rFonts w:ascii="Batang" w:eastAsia="Batang" w:hAnsi="Batang"/>
          <w:sz w:val="20"/>
          <w:szCs w:val="20"/>
        </w:rPr>
        <w:t xml:space="preserve">에 투입되었다. </w:t>
      </w:r>
    </w:p>
    <w:p w14:paraId="06429803" w14:textId="77777777" w:rsidR="00D355DF" w:rsidRPr="00344675" w:rsidRDefault="00D355DF" w:rsidP="00D355DF">
      <w:pPr>
        <w:jc w:val="both"/>
        <w:rPr>
          <w:rFonts w:ascii="Batang" w:hAnsi="Batang"/>
          <w:sz w:val="20"/>
          <w:szCs w:val="20"/>
        </w:rPr>
      </w:pPr>
      <w:r w:rsidRPr="00344675">
        <w:rPr>
          <w:rFonts w:ascii="Batang" w:hAnsi="Batang" w:hint="eastAsia"/>
          <w:sz w:val="20"/>
          <w:szCs w:val="20"/>
        </w:rPr>
        <w:t>동 대구역 확장 공사와 마찬가지로 협소한 공간의 시멘트 공장에서 인양작업이 가능한 크레인을 선별하는 것이 관건이었으며, 높은 지반 지지력을 필요로 하지 않는 강점을 가진</w:t>
      </w:r>
      <w:r w:rsidRPr="00344675">
        <w:rPr>
          <w:rFonts w:ascii="Batang" w:hAnsi="Batang"/>
          <w:sz w:val="20"/>
          <w:szCs w:val="20"/>
        </w:rPr>
        <w:t xml:space="preserve">MLC650이 </w:t>
      </w:r>
      <w:r w:rsidRPr="00344675">
        <w:rPr>
          <w:rFonts w:ascii="Batang" w:hAnsi="Batang" w:hint="eastAsia"/>
          <w:sz w:val="20"/>
          <w:szCs w:val="20"/>
        </w:rPr>
        <w:t xml:space="preserve">또 다시 </w:t>
      </w:r>
      <w:r w:rsidRPr="00344675">
        <w:rPr>
          <w:rFonts w:ascii="Batang" w:hAnsi="Batang"/>
          <w:sz w:val="20"/>
          <w:szCs w:val="20"/>
        </w:rPr>
        <w:t>현장에 투입되었다. 이번 현장에서는 메인 붐 50</w:t>
      </w:r>
      <w:r w:rsidRPr="00344675">
        <w:rPr>
          <w:rFonts w:ascii="Batang" w:hAnsi="Batang" w:hint="eastAsia"/>
          <w:sz w:val="20"/>
          <w:szCs w:val="20"/>
        </w:rPr>
        <w:t>m에</w:t>
      </w:r>
      <w:r w:rsidRPr="00344675">
        <w:rPr>
          <w:rFonts w:ascii="Batang" w:hAnsi="Batang"/>
          <w:sz w:val="20"/>
          <w:szCs w:val="20"/>
        </w:rPr>
        <w:t xml:space="preserve"> VPC-MAX를 설치하고 47m의 러핑집을 배치하여 MLC650의 다재</w:t>
      </w:r>
      <w:r w:rsidRPr="00344675">
        <w:rPr>
          <w:rFonts w:ascii="Batang" w:hAnsi="Batang" w:hint="eastAsia"/>
          <w:sz w:val="20"/>
          <w:szCs w:val="20"/>
        </w:rPr>
        <w:t xml:space="preserve"> </w:t>
      </w:r>
      <w:r w:rsidRPr="00344675">
        <w:rPr>
          <w:rFonts w:ascii="Batang" w:hAnsi="Batang"/>
          <w:sz w:val="20"/>
          <w:szCs w:val="20"/>
        </w:rPr>
        <w:t>다능한 능력을 보여주었다.</w:t>
      </w:r>
    </w:p>
    <w:p w14:paraId="43CE7126" w14:textId="77777777" w:rsidR="00D355DF" w:rsidRPr="00344675" w:rsidRDefault="00D355DF" w:rsidP="00D355DF">
      <w:pPr>
        <w:rPr>
          <w:rFonts w:ascii="Batang" w:hAnsi="Batang"/>
          <w:sz w:val="20"/>
          <w:szCs w:val="20"/>
        </w:rPr>
      </w:pPr>
    </w:p>
    <w:p w14:paraId="6B7ACE0A" w14:textId="77777777" w:rsidR="00D355DF" w:rsidRPr="00344675" w:rsidRDefault="00D355DF" w:rsidP="00D355DF">
      <w:pPr>
        <w:rPr>
          <w:rFonts w:ascii="Batang" w:hAnsi="Batang"/>
          <w:color w:val="000000" w:themeColor="text1"/>
          <w:sz w:val="20"/>
          <w:szCs w:val="20"/>
          <w:lang w:val="en-US"/>
        </w:rPr>
      </w:pPr>
      <w:r w:rsidRPr="00344675">
        <w:rPr>
          <w:rFonts w:ascii="Batang" w:hAnsi="Batang" w:hint="eastAsia"/>
          <w:sz w:val="20"/>
          <w:szCs w:val="20"/>
        </w:rPr>
        <w:t>동 장비의 뛰어난 비용절감 효과로 인해, 동 장비는 현재 일 년치 일감이 확정된 상태이고, 계속적으로 고객들의 관심을 끌고 있다.</w:t>
      </w:r>
      <w:r w:rsidR="00465D90" w:rsidRPr="00344675">
        <w:rPr>
          <w:rFonts w:ascii="Batang" w:hAnsi="Batang" w:hint="eastAsia"/>
          <w:color w:val="000000" w:themeColor="text1"/>
          <w:sz w:val="20"/>
          <w:szCs w:val="20"/>
        </w:rPr>
        <w:t xml:space="preserve"> </w:t>
      </w:r>
    </w:p>
    <w:p w14:paraId="6D8AF65A" w14:textId="613F3AB6" w:rsidR="00A678F4" w:rsidRPr="00344675" w:rsidRDefault="00A678F4" w:rsidP="00D355DF">
      <w:pPr>
        <w:jc w:val="center"/>
        <w:rPr>
          <w:rFonts w:ascii="Batang" w:hAnsi="Batang"/>
          <w:color w:val="000000" w:themeColor="text1"/>
          <w:sz w:val="20"/>
          <w:szCs w:val="20"/>
          <w:lang w:val="en-US"/>
        </w:rPr>
      </w:pPr>
      <w:r w:rsidRPr="00344675">
        <w:rPr>
          <w:rFonts w:ascii="Batang" w:hAnsi="Batang"/>
          <w:color w:val="000000" w:themeColor="text1"/>
          <w:sz w:val="20"/>
          <w:szCs w:val="20"/>
        </w:rPr>
        <w:t>-끝-</w:t>
      </w:r>
    </w:p>
    <w:p w14:paraId="0719D655" w14:textId="77777777" w:rsidR="00EB6442" w:rsidRPr="00344675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Batang" w:hAnsi="Batang" w:cs="Georgia"/>
          <w:sz w:val="20"/>
          <w:szCs w:val="20"/>
        </w:rPr>
      </w:pPr>
    </w:p>
    <w:p w14:paraId="05402345" w14:textId="77777777" w:rsidR="00EB6442" w:rsidRPr="00344675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Batang" w:hAnsi="Batang" w:cs="Georgia"/>
          <w:sz w:val="21"/>
          <w:szCs w:val="21"/>
        </w:rPr>
      </w:pPr>
    </w:p>
    <w:p w14:paraId="0895BDE0" w14:textId="77777777" w:rsidR="004E4DDA" w:rsidRPr="00344675" w:rsidRDefault="004E4DDA" w:rsidP="004E4DDA">
      <w:pPr>
        <w:spacing w:line="276" w:lineRule="auto"/>
        <w:rPr>
          <w:rFonts w:ascii="Batang" w:hAnsi="Batang"/>
          <w:b/>
          <w:color w:val="41525C"/>
          <w:sz w:val="19"/>
          <w:szCs w:val="19"/>
        </w:rPr>
      </w:pPr>
      <w:r w:rsidRPr="00344675">
        <w:rPr>
          <w:rFonts w:ascii="Batang" w:hAnsi="Batang"/>
          <w:color w:val="ED1C2A"/>
          <w:sz w:val="19"/>
        </w:rPr>
        <w:t xml:space="preserve">연락처 </w:t>
      </w:r>
      <w:r w:rsidRPr="00344675">
        <w:rPr>
          <w:rFonts w:ascii="Batang" w:hAnsi="Batang"/>
        </w:rPr>
        <w:tab/>
      </w:r>
      <w:r w:rsidRPr="00344675">
        <w:rPr>
          <w:rFonts w:ascii="Batang" w:hAnsi="Batang"/>
        </w:rPr>
        <w:tab/>
      </w:r>
      <w:r w:rsidRPr="00344675">
        <w:rPr>
          <w:rFonts w:ascii="Batang" w:hAnsi="Batang"/>
        </w:rPr>
        <w:tab/>
      </w:r>
      <w:r w:rsidRPr="00344675">
        <w:rPr>
          <w:rFonts w:ascii="Batang" w:hAnsi="Batang"/>
        </w:rPr>
        <w:tab/>
      </w:r>
    </w:p>
    <w:p w14:paraId="03650A96" w14:textId="77777777" w:rsidR="00A5334F" w:rsidRPr="00344675" w:rsidRDefault="00A5334F" w:rsidP="00A5334F">
      <w:pPr>
        <w:tabs>
          <w:tab w:val="left" w:pos="3969"/>
        </w:tabs>
        <w:spacing w:line="276" w:lineRule="auto"/>
        <w:rPr>
          <w:rFonts w:ascii="Batang" w:hAnsi="Batang"/>
          <w:b/>
          <w:color w:val="41525C"/>
          <w:sz w:val="19"/>
          <w:szCs w:val="19"/>
        </w:rPr>
      </w:pPr>
      <w:r w:rsidRPr="00344675">
        <w:rPr>
          <w:rFonts w:ascii="Batang" w:hAnsi="Batang" w:cs="Apple SD Gothic Neo" w:hint="eastAsia"/>
          <w:b/>
          <w:bCs/>
          <w:color w:val="1E343D"/>
          <w:sz w:val="19"/>
          <w:szCs w:val="19"/>
          <w:lang w:val="en-US" w:bidi="ar-SA"/>
        </w:rPr>
        <w:t>박석현</w:t>
      </w:r>
      <w:r w:rsidRPr="00344675">
        <w:rPr>
          <w:rFonts w:ascii="Batang" w:hAnsi="Batang"/>
        </w:rPr>
        <w:tab/>
      </w:r>
      <w:r w:rsidRPr="00344675">
        <w:rPr>
          <w:rFonts w:ascii="Batang" w:hAnsi="Batang" w:cs="Apple SD Gothic Neo" w:hint="eastAsia"/>
          <w:b/>
          <w:bCs/>
          <w:color w:val="1E343D"/>
          <w:sz w:val="19"/>
          <w:szCs w:val="19"/>
          <w:lang w:val="en-US" w:bidi="ar-SA"/>
        </w:rPr>
        <w:t>박종성</w:t>
      </w:r>
    </w:p>
    <w:p w14:paraId="5653DA02" w14:textId="77777777" w:rsidR="00A5334F" w:rsidRPr="00344675" w:rsidRDefault="00A5334F" w:rsidP="00A5334F">
      <w:pPr>
        <w:tabs>
          <w:tab w:val="left" w:pos="3969"/>
        </w:tabs>
        <w:spacing w:line="276" w:lineRule="auto"/>
        <w:rPr>
          <w:rFonts w:ascii="Batang" w:hAnsi="Batang"/>
          <w:color w:val="41525C"/>
          <w:sz w:val="19"/>
          <w:szCs w:val="19"/>
        </w:rPr>
      </w:pPr>
      <w:r w:rsidRPr="00344675">
        <w:rPr>
          <w:rFonts w:ascii="Batang" w:hAnsi="Batang"/>
          <w:color w:val="41525C"/>
          <w:sz w:val="19"/>
        </w:rPr>
        <w:t>Manitowoc</w:t>
      </w:r>
      <w:r w:rsidRPr="00344675">
        <w:rPr>
          <w:rFonts w:ascii="Batang" w:hAnsi="Batang"/>
        </w:rPr>
        <w:tab/>
      </w:r>
      <w:r w:rsidRPr="00344675">
        <w:rPr>
          <w:rFonts w:ascii="Batang" w:hAnsi="Batang"/>
          <w:color w:val="41525C"/>
          <w:sz w:val="19"/>
        </w:rPr>
        <w:t>Manitowoc</w:t>
      </w:r>
    </w:p>
    <w:p w14:paraId="69DF5D6F" w14:textId="77777777" w:rsidR="00A5334F" w:rsidRPr="00344675" w:rsidRDefault="00A5334F" w:rsidP="00A5334F">
      <w:pPr>
        <w:tabs>
          <w:tab w:val="left" w:pos="3969"/>
        </w:tabs>
        <w:spacing w:line="276" w:lineRule="auto"/>
        <w:rPr>
          <w:rFonts w:ascii="Batang" w:hAnsi="Batang"/>
          <w:color w:val="41525C"/>
          <w:sz w:val="19"/>
          <w:szCs w:val="19"/>
        </w:rPr>
      </w:pPr>
      <w:r w:rsidRPr="00344675">
        <w:rPr>
          <w:rFonts w:ascii="Batang" w:hAnsi="Batang"/>
          <w:color w:val="41525C"/>
          <w:sz w:val="19"/>
        </w:rPr>
        <w:t>전화 +82 10 9188 0402</w:t>
      </w:r>
      <w:r w:rsidRPr="00344675">
        <w:rPr>
          <w:rFonts w:ascii="Batang" w:hAnsi="Batang"/>
        </w:rPr>
        <w:tab/>
      </w:r>
      <w:r w:rsidRPr="00344675">
        <w:rPr>
          <w:rFonts w:ascii="Batang" w:hAnsi="Batang"/>
          <w:color w:val="41525C"/>
          <w:sz w:val="19"/>
        </w:rPr>
        <w:t>전화 +82 2 3439 0406</w:t>
      </w:r>
    </w:p>
    <w:p w14:paraId="1D8D051A" w14:textId="4BB06C29" w:rsidR="00A83E03" w:rsidRPr="00344675" w:rsidRDefault="00192252" w:rsidP="00A5334F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Batang" w:hAnsi="Batang"/>
          <w:color w:val="41525C"/>
          <w:sz w:val="18"/>
          <w:szCs w:val="18"/>
        </w:rPr>
      </w:pPr>
      <w:hyperlink r:id="rId10">
        <w:r w:rsidR="00A5334F" w:rsidRPr="00344675">
          <w:rPr>
            <w:rStyle w:val="Hyperlink"/>
            <w:rFonts w:ascii="Batang" w:hAnsi="Batang"/>
            <w:sz w:val="19"/>
          </w:rPr>
          <w:t>SukHyun.Park@manitowoc.com</w:t>
        </w:r>
      </w:hyperlink>
      <w:r w:rsidR="00A5334F" w:rsidRPr="00344675">
        <w:rPr>
          <w:rFonts w:ascii="Batang" w:hAnsi="Batang"/>
        </w:rPr>
        <w:tab/>
      </w:r>
      <w:hyperlink r:id="rId11" w:history="1">
        <w:r w:rsidR="00A5334F" w:rsidRPr="00344675">
          <w:rPr>
            <w:rStyle w:val="Hyperlink"/>
            <w:rFonts w:ascii="Batang" w:hAnsi="Batang" w:cs="Arial"/>
            <w:sz w:val="19"/>
            <w:szCs w:val="19"/>
            <w:u w:color="0000FF"/>
            <w:lang w:val="en-US" w:bidi="ar-SA"/>
          </w:rPr>
          <w:t>JongSeoung.Park@manitowoc.com</w:t>
        </w:r>
      </w:hyperlink>
    </w:p>
    <w:p w14:paraId="46096846" w14:textId="77777777" w:rsidR="004E4DDA" w:rsidRPr="00344675" w:rsidRDefault="004E4DDA" w:rsidP="004E4DD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Batang" w:hAnsi="Batang"/>
          <w:b/>
          <w:color w:val="41525C"/>
          <w:sz w:val="19"/>
          <w:szCs w:val="19"/>
        </w:rPr>
      </w:pPr>
    </w:p>
    <w:p w14:paraId="71F21740" w14:textId="77777777" w:rsidR="00053C35" w:rsidRPr="00344675" w:rsidRDefault="00053C35" w:rsidP="00FE2E37">
      <w:pPr>
        <w:rPr>
          <w:rFonts w:ascii="Batang" w:hAnsi="Batang" w:cs="Georgia"/>
          <w:sz w:val="19"/>
          <w:szCs w:val="19"/>
        </w:rPr>
      </w:pPr>
    </w:p>
    <w:p w14:paraId="6F72D993" w14:textId="77777777" w:rsidR="00D4675D" w:rsidRPr="00344675" w:rsidRDefault="00D4675D" w:rsidP="00FE2E37">
      <w:pPr>
        <w:rPr>
          <w:rFonts w:ascii="Batang" w:hAnsi="Batang" w:cs="Arial"/>
          <w:sz w:val="19"/>
          <w:szCs w:val="19"/>
        </w:rPr>
      </w:pPr>
    </w:p>
    <w:p w14:paraId="47CD061F" w14:textId="423DD99A" w:rsidR="00F21CED" w:rsidRPr="00344675" w:rsidRDefault="00A06DE5" w:rsidP="00F21CED">
      <w:pPr>
        <w:rPr>
          <w:rFonts w:ascii="Batang" w:hAnsi="Batang"/>
          <w:color w:val="000000"/>
          <w:sz w:val="22"/>
          <w:szCs w:val="22"/>
        </w:rPr>
      </w:pPr>
      <w:r w:rsidRPr="00344675">
        <w:rPr>
          <w:rFonts w:ascii="Batang" w:hAnsi="Batang"/>
          <w:color w:val="ED1C2A"/>
          <w:sz w:val="19"/>
        </w:rPr>
        <w:t>MANITOWOC COMPANY, INC. 소개</w:t>
      </w:r>
      <w:r w:rsidRPr="00344675">
        <w:rPr>
          <w:rFonts w:ascii="Batang" w:hAnsi="Batang"/>
          <w:sz w:val="19"/>
        </w:rPr>
        <w:t xml:space="preserve"> </w:t>
      </w:r>
      <w:r w:rsidRPr="00344675">
        <w:rPr>
          <w:rFonts w:ascii="Batang" w:hAnsi="Batang"/>
          <w:sz w:val="19"/>
          <w:szCs w:val="19"/>
        </w:rPr>
        <w:br/>
      </w:r>
      <w:r w:rsidR="00F21CED" w:rsidRPr="00344675">
        <w:rPr>
          <w:rFonts w:ascii="Batang" w:hAnsi="Batang"/>
          <w:color w:val="41525C"/>
          <w:sz w:val="18"/>
          <w:szCs w:val="18"/>
        </w:rPr>
        <w:t>1902에 설립된, Manitowoc Company, Inc.는 20개국에서 49곳의 제조, 유통 및 정비 시설을 갖춘 글로벌 선두 크레인 및 리프트 솔루션 제조 회사입니다. Manitowoc는 중 건설업용 크롤러 크레인, 타워 크레인 및 이동식 크레인의 최고 혁신 기업 및 공급 회사 중 하나로 인정 받고 있으며, 더불어 업계 최고의 최신 서비스 용품 시장 제품 지원 서비스를 제공하고 있습니다. Manitowoc의 2015년도 수익은 총 1</w:t>
      </w:r>
      <w:r w:rsidR="0092597B" w:rsidRPr="00344675">
        <w:rPr>
          <w:rFonts w:ascii="Batang" w:hAnsi="Batang"/>
          <w:color w:val="41525C"/>
          <w:sz w:val="18"/>
          <w:szCs w:val="18"/>
        </w:rPr>
        <w:t>.</w:t>
      </w:r>
      <w:r w:rsidR="00F21CED" w:rsidRPr="00344675">
        <w:rPr>
          <w:rFonts w:ascii="Batang" w:hAnsi="Batang"/>
          <w:color w:val="41525C"/>
          <w:sz w:val="18"/>
          <w:szCs w:val="18"/>
        </w:rPr>
        <w:t>9억 불에 달하며, 이 중 절반 이상이 미국 이외 지역에서 발생하였습니다.</w:t>
      </w:r>
    </w:p>
    <w:p w14:paraId="2411C8D3" w14:textId="09E5968B" w:rsidR="00954819" w:rsidRPr="00344675" w:rsidRDefault="00954819" w:rsidP="00954819">
      <w:pPr>
        <w:rPr>
          <w:rFonts w:ascii="Batang" w:hAnsi="Batang"/>
          <w:sz w:val="19"/>
          <w:szCs w:val="19"/>
        </w:rPr>
      </w:pPr>
    </w:p>
    <w:p w14:paraId="1E3456FD" w14:textId="77777777" w:rsidR="00A678F4" w:rsidRPr="00344675" w:rsidRDefault="00A678F4" w:rsidP="00FE2E37">
      <w:pPr>
        <w:rPr>
          <w:rFonts w:ascii="Batang" w:hAnsi="Batang"/>
          <w:color w:val="41525C"/>
          <w:sz w:val="19"/>
          <w:szCs w:val="19"/>
        </w:rPr>
      </w:pPr>
    </w:p>
    <w:p w14:paraId="174E6AAA" w14:textId="77777777" w:rsidR="003A2A8F" w:rsidRPr="00344675" w:rsidRDefault="003A2A8F" w:rsidP="00FE2E37">
      <w:pPr>
        <w:rPr>
          <w:rFonts w:ascii="Batang" w:hAnsi="Batang"/>
          <w:color w:val="41525C"/>
          <w:sz w:val="19"/>
          <w:szCs w:val="19"/>
        </w:rPr>
      </w:pPr>
    </w:p>
    <w:p w14:paraId="58F9FD07" w14:textId="77777777" w:rsidR="00A678F4" w:rsidRPr="00344675" w:rsidRDefault="00A678F4" w:rsidP="00FE2E37">
      <w:pPr>
        <w:rPr>
          <w:rFonts w:ascii="Batang" w:hAnsi="Batang"/>
          <w:sz w:val="19"/>
          <w:szCs w:val="19"/>
          <w:lang w:val="en-US"/>
        </w:rPr>
      </w:pPr>
      <w:r w:rsidRPr="00344675">
        <w:rPr>
          <w:rFonts w:ascii="Batang" w:hAnsi="Batang"/>
          <w:color w:val="ED1C2A"/>
          <w:sz w:val="19"/>
          <w:lang w:val="en-US"/>
        </w:rPr>
        <w:t>MANITOWOC CRANES</w:t>
      </w:r>
    </w:p>
    <w:p w14:paraId="096CDC93" w14:textId="77777777" w:rsidR="00A678F4" w:rsidRPr="00344675" w:rsidRDefault="00A678F4" w:rsidP="00FE2E37">
      <w:pPr>
        <w:rPr>
          <w:rFonts w:ascii="Batang" w:hAnsi="Batang"/>
          <w:sz w:val="18"/>
          <w:szCs w:val="18"/>
          <w:lang w:val="en-US"/>
        </w:rPr>
      </w:pPr>
      <w:r w:rsidRPr="00344675">
        <w:rPr>
          <w:rFonts w:ascii="Batang" w:hAnsi="Batang"/>
          <w:color w:val="41525C"/>
          <w:sz w:val="18"/>
          <w:szCs w:val="18"/>
          <w:lang w:val="en-US"/>
        </w:rPr>
        <w:t>2401 South 30</w:t>
      </w:r>
      <w:r w:rsidRPr="00344675">
        <w:rPr>
          <w:rFonts w:ascii="Batang" w:hAnsi="Batang"/>
          <w:color w:val="41525C"/>
          <w:sz w:val="18"/>
          <w:szCs w:val="18"/>
          <w:vertAlign w:val="superscript"/>
          <w:lang w:val="en-US"/>
        </w:rPr>
        <w:t>th</w:t>
      </w:r>
      <w:r w:rsidRPr="00344675">
        <w:rPr>
          <w:rFonts w:ascii="Batang" w:hAnsi="Batang"/>
          <w:color w:val="41525C"/>
          <w:sz w:val="18"/>
          <w:szCs w:val="18"/>
          <w:lang w:val="en-US"/>
        </w:rPr>
        <w:t xml:space="preserve"> Street - PO Box 70</w:t>
      </w:r>
      <w:r w:rsidRPr="00344675">
        <w:rPr>
          <w:rFonts w:ascii="Batang" w:hAnsi="Batang"/>
          <w:sz w:val="18"/>
          <w:szCs w:val="18"/>
          <w:lang w:val="en-US"/>
        </w:rPr>
        <w:t xml:space="preserve"> - </w:t>
      </w:r>
      <w:r w:rsidRPr="00344675">
        <w:rPr>
          <w:rFonts w:ascii="Batang" w:hAnsi="Batang"/>
          <w:color w:val="41525C"/>
          <w:sz w:val="18"/>
          <w:szCs w:val="18"/>
          <w:lang w:val="en-US"/>
        </w:rPr>
        <w:t>Manitowoc, WI 54221-0070</w:t>
      </w:r>
    </w:p>
    <w:p w14:paraId="30569D83" w14:textId="77777777" w:rsidR="00A678F4" w:rsidRPr="00344675" w:rsidRDefault="00A678F4" w:rsidP="00FE2E37">
      <w:pPr>
        <w:rPr>
          <w:rFonts w:ascii="Batang" w:hAnsi="Batang"/>
          <w:sz w:val="18"/>
          <w:szCs w:val="18"/>
        </w:rPr>
      </w:pPr>
      <w:r w:rsidRPr="00344675">
        <w:rPr>
          <w:rFonts w:ascii="Batang" w:hAnsi="Batang"/>
          <w:color w:val="41525C"/>
          <w:sz w:val="18"/>
          <w:szCs w:val="18"/>
        </w:rPr>
        <w:t>전화 +1 920 684 6621</w:t>
      </w:r>
    </w:p>
    <w:p w14:paraId="05E58794" w14:textId="77777777" w:rsidR="00587442" w:rsidRPr="00344675" w:rsidRDefault="00192252" w:rsidP="00FE2E37">
      <w:pPr>
        <w:rPr>
          <w:rStyle w:val="Hyperlink"/>
          <w:rFonts w:ascii="Batang" w:hAnsi="Batang"/>
          <w:b/>
          <w:color w:val="41525C"/>
          <w:sz w:val="18"/>
          <w:szCs w:val="18"/>
        </w:rPr>
      </w:pPr>
      <w:hyperlink r:id="rId12">
        <w:r w:rsidR="00803406" w:rsidRPr="00344675">
          <w:rPr>
            <w:rStyle w:val="Hyperlink"/>
            <w:rFonts w:ascii="Batang" w:hAnsi="Batang"/>
            <w:b/>
            <w:color w:val="41525C"/>
            <w:sz w:val="18"/>
            <w:szCs w:val="18"/>
          </w:rPr>
          <w:t>www.manitowoccranes.com</w:t>
        </w:r>
      </w:hyperlink>
    </w:p>
    <w:p w14:paraId="518EFC33" w14:textId="77777777" w:rsidR="00B10BD8" w:rsidRPr="00344675" w:rsidRDefault="00B10BD8">
      <w:pPr>
        <w:rPr>
          <w:rFonts w:ascii="Batang" w:hAnsi="Batang"/>
          <w:sz w:val="18"/>
          <w:szCs w:val="18"/>
        </w:rPr>
      </w:pPr>
    </w:p>
    <w:p w14:paraId="2C50C8BB" w14:textId="77777777" w:rsidR="00611561" w:rsidRPr="00344675" w:rsidRDefault="00611561">
      <w:pPr>
        <w:rPr>
          <w:rFonts w:ascii="Batang" w:hAnsi="Batang"/>
          <w:sz w:val="18"/>
          <w:szCs w:val="18"/>
        </w:rPr>
      </w:pPr>
    </w:p>
    <w:p w14:paraId="5409F286" w14:textId="77777777" w:rsidR="00611561" w:rsidRPr="00344675" w:rsidRDefault="00611561">
      <w:pPr>
        <w:rPr>
          <w:rFonts w:ascii="Batang" w:hAnsi="Batang"/>
          <w:sz w:val="18"/>
          <w:szCs w:val="18"/>
        </w:rPr>
      </w:pPr>
    </w:p>
    <w:p w14:paraId="1CA9D261" w14:textId="77777777" w:rsidR="00611561" w:rsidRPr="00344675" w:rsidRDefault="00611561">
      <w:pPr>
        <w:rPr>
          <w:rFonts w:ascii="Batang" w:hAnsi="Batang"/>
          <w:sz w:val="18"/>
          <w:szCs w:val="18"/>
        </w:rPr>
      </w:pPr>
    </w:p>
    <w:p w14:paraId="1E5E00B9" w14:textId="77777777" w:rsidR="003A2A8F" w:rsidRPr="00344675" w:rsidRDefault="003A2A8F">
      <w:pPr>
        <w:rPr>
          <w:rFonts w:ascii="Batang" w:hAnsi="Batang"/>
          <w:sz w:val="18"/>
          <w:szCs w:val="18"/>
        </w:rPr>
      </w:pPr>
    </w:p>
    <w:sectPr w:rsidR="003A2A8F" w:rsidRPr="00344675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D239F" w14:textId="77777777" w:rsidR="00F45D35" w:rsidRDefault="00F45D35">
      <w:r>
        <w:separator/>
      </w:r>
    </w:p>
  </w:endnote>
  <w:endnote w:type="continuationSeparator" w:id="0">
    <w:p w14:paraId="5EFE1A94" w14:textId="77777777" w:rsidR="00F45D35" w:rsidRDefault="00F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Arial Unicode MS"/>
    <w:charset w:val="81"/>
    <w:family w:val="auto"/>
    <w:pitch w:val="variable"/>
    <w:sig w:usb0="9000002F" w:usb1="29D77CFB" w:usb2="00000012" w:usb3="00000000" w:csb0="00080001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  <w:font w:name="Gulim">
    <w:altName w:val="굴림"/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EAA3" w14:textId="77777777" w:rsidR="00F45D35" w:rsidRDefault="00F45D35">
      <w:r>
        <w:separator/>
      </w:r>
    </w:p>
  </w:footnote>
  <w:footnote w:type="continuationSeparator" w:id="0">
    <w:p w14:paraId="74012A61" w14:textId="77777777" w:rsidR="00F45D35" w:rsidRDefault="00F45D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E126" w14:textId="77777777" w:rsidR="00EC440D" w:rsidRPr="00D355DF" w:rsidRDefault="00EC440D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8"/>
        <w:szCs w:val="18"/>
      </w:rPr>
    </w:pPr>
  </w:p>
  <w:p w14:paraId="563A1C88" w14:textId="77777777" w:rsidR="00D355DF" w:rsidRPr="00D355DF" w:rsidRDefault="00D355DF" w:rsidP="00163032">
    <w:pPr>
      <w:spacing w:line="276" w:lineRule="auto"/>
      <w:rPr>
        <w:rFonts w:ascii="Gulim" w:eastAsia="Gulim" w:hAnsi="Gulim" w:cs="Apple SD Gothic Neo"/>
        <w:color w:val="41525C"/>
        <w:sz w:val="18"/>
        <w:szCs w:val="18"/>
        <w:lang w:val="en-US" w:bidi="ar-SA"/>
      </w:rPr>
    </w:pPr>
    <w:r w:rsidRPr="00D355DF">
      <w:rPr>
        <w:rFonts w:ascii="Gulim" w:eastAsia="Gulim" w:hAnsi="Gulim" w:cs="Helvetica"/>
        <w:color w:val="41525C"/>
        <w:sz w:val="18"/>
        <w:szCs w:val="18"/>
        <w:lang w:val="en-US" w:bidi="ar-SA"/>
      </w:rPr>
      <w:t xml:space="preserve">MLC650 </w:t>
    </w:r>
    <w:r w:rsidRPr="00D355DF">
      <w:rPr>
        <w:rFonts w:ascii="Gulim" w:eastAsia="Gulim" w:hAnsi="Gulim" w:cs="Apple SD Gothic Neo" w:hint="eastAsia"/>
        <w:color w:val="41525C"/>
        <w:sz w:val="18"/>
        <w:szCs w:val="18"/>
        <w:lang w:val="en-US" w:bidi="ar-SA"/>
      </w:rPr>
      <w:t>두산</w:t>
    </w:r>
    <w:r w:rsidRPr="00D355DF">
      <w:rPr>
        <w:rFonts w:ascii="Gulim" w:eastAsia="Gulim" w:hAnsi="Gulim" w:cs="Helvetica"/>
        <w:color w:val="41525C"/>
        <w:sz w:val="18"/>
        <w:szCs w:val="18"/>
        <w:lang w:val="en-US" w:bidi="ar-SA"/>
      </w:rPr>
      <w:t xml:space="preserve"> </w:t>
    </w:r>
    <w:r w:rsidRPr="00D355DF">
      <w:rPr>
        <w:rFonts w:ascii="Gulim" w:eastAsia="Gulim" w:hAnsi="Gulim" w:cs="Apple SD Gothic Neo" w:hint="eastAsia"/>
        <w:color w:val="41525C"/>
        <w:sz w:val="18"/>
        <w:szCs w:val="18"/>
        <w:lang w:val="en-US" w:bidi="ar-SA"/>
      </w:rPr>
      <w:t>중공업</w:t>
    </w:r>
  </w:p>
  <w:p w14:paraId="6CD549DB" w14:textId="0E658140" w:rsidR="00EC440D" w:rsidRPr="004306B0" w:rsidRDefault="00364E5D" w:rsidP="00163032">
    <w:pPr>
      <w:spacing w:line="276" w:lineRule="auto"/>
      <w:rPr>
        <w:rFonts w:ascii="Gulim" w:eastAsia="Gulim" w:hAnsi="Gulim"/>
        <w:color w:val="41525C"/>
        <w:sz w:val="18"/>
        <w:szCs w:val="18"/>
      </w:rPr>
    </w:pPr>
    <w:r w:rsidRPr="004306B0">
      <w:rPr>
        <w:rFonts w:ascii="Gulim" w:eastAsia="Gulim" w:hAnsi="Gulim"/>
        <w:color w:val="41525C"/>
        <w:sz w:val="18"/>
      </w:rPr>
      <w:t>201</w:t>
    </w:r>
    <w:r w:rsidR="00611561" w:rsidRPr="004306B0">
      <w:rPr>
        <w:rFonts w:ascii="Gulim" w:eastAsia="Gulim" w:hAnsi="Gulim"/>
        <w:color w:val="41525C"/>
        <w:sz w:val="18"/>
      </w:rPr>
      <w:t>6</w:t>
    </w:r>
    <w:r w:rsidRPr="004306B0">
      <w:rPr>
        <w:rFonts w:ascii="Gulim" w:eastAsia="Gulim" w:hAnsi="Gulim"/>
        <w:color w:val="41525C"/>
        <w:sz w:val="18"/>
      </w:rPr>
      <w:t xml:space="preserve">년 </w:t>
    </w:r>
    <w:r w:rsidR="00611561" w:rsidRPr="004306B0">
      <w:rPr>
        <w:rFonts w:ascii="Gulim" w:eastAsia="Gulim" w:hAnsi="Gulim"/>
        <w:color w:val="41525C"/>
        <w:sz w:val="18"/>
      </w:rPr>
      <w:t>X</w:t>
    </w:r>
    <w:r w:rsidRPr="004306B0">
      <w:rPr>
        <w:rFonts w:ascii="Gulim" w:eastAsia="Gulim" w:hAnsi="Gulim"/>
        <w:color w:val="41525C"/>
        <w:sz w:val="18"/>
      </w:rPr>
      <w:t>월</w:t>
    </w:r>
    <w:r w:rsidR="005701DB" w:rsidRPr="004306B0">
      <w:rPr>
        <w:rFonts w:ascii="Gulim" w:eastAsia="Gulim" w:hAnsi="Gulim"/>
        <w:color w:val="41525C"/>
        <w:sz w:val="18"/>
      </w:rPr>
      <w:t xml:space="preserve"> </w:t>
    </w:r>
    <w:r w:rsidR="00611561" w:rsidRPr="004306B0">
      <w:rPr>
        <w:rFonts w:ascii="Gulim" w:eastAsia="Gulim" w:hAnsi="Gulim"/>
        <w:color w:val="41525C"/>
        <w:sz w:val="18"/>
      </w:rPr>
      <w:t>X</w:t>
    </w:r>
    <w:r w:rsidRPr="004306B0">
      <w:rPr>
        <w:rFonts w:ascii="Gulim" w:eastAsia="Gulim" w:hAnsi="Gulim"/>
        <w:color w:val="41525C"/>
        <w:sz w:val="18"/>
      </w:rPr>
      <w:t>일</w:t>
    </w:r>
  </w:p>
  <w:p w14:paraId="4D7F423B" w14:textId="77777777" w:rsidR="00EC440D" w:rsidRPr="003E31C0" w:rsidRDefault="00EC440D" w:rsidP="00163032">
    <w:pPr>
      <w:spacing w:line="276" w:lineRule="auto"/>
      <w:rPr>
        <w:rFonts w:ascii="Verdana" w:hAnsi="Verdana"/>
        <w:sz w:val="16"/>
        <w:szCs w:val="16"/>
      </w:rPr>
    </w:pPr>
  </w:p>
  <w:p w14:paraId="261CAC06" w14:textId="77777777" w:rsidR="00EC440D" w:rsidRDefault="00EC4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2CE"/>
    <w:multiLevelType w:val="hybridMultilevel"/>
    <w:tmpl w:val="C7AEDDB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626C4"/>
    <w:multiLevelType w:val="hybridMultilevel"/>
    <w:tmpl w:val="AA3E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654A"/>
    <w:rsid w:val="00007FF2"/>
    <w:rsid w:val="00010566"/>
    <w:rsid w:val="00011DF6"/>
    <w:rsid w:val="000131C2"/>
    <w:rsid w:val="000149AE"/>
    <w:rsid w:val="000172C9"/>
    <w:rsid w:val="00022E8A"/>
    <w:rsid w:val="0002384A"/>
    <w:rsid w:val="000306B2"/>
    <w:rsid w:val="00030BEE"/>
    <w:rsid w:val="00031FCD"/>
    <w:rsid w:val="00033A4B"/>
    <w:rsid w:val="00034578"/>
    <w:rsid w:val="000351D3"/>
    <w:rsid w:val="00035822"/>
    <w:rsid w:val="000376CF"/>
    <w:rsid w:val="00042F4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0CC"/>
    <w:rsid w:val="00065A26"/>
    <w:rsid w:val="00070802"/>
    <w:rsid w:val="0007116F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4719"/>
    <w:rsid w:val="000A3B1D"/>
    <w:rsid w:val="000A4C62"/>
    <w:rsid w:val="000A573D"/>
    <w:rsid w:val="000A75DA"/>
    <w:rsid w:val="000B0801"/>
    <w:rsid w:val="000B168F"/>
    <w:rsid w:val="000B374E"/>
    <w:rsid w:val="000B4AA8"/>
    <w:rsid w:val="000B4D86"/>
    <w:rsid w:val="000C0256"/>
    <w:rsid w:val="000C136C"/>
    <w:rsid w:val="000C371D"/>
    <w:rsid w:val="000C4051"/>
    <w:rsid w:val="000C672F"/>
    <w:rsid w:val="000C7CE9"/>
    <w:rsid w:val="000D12D6"/>
    <w:rsid w:val="000D2D1C"/>
    <w:rsid w:val="000D5C73"/>
    <w:rsid w:val="000D7310"/>
    <w:rsid w:val="000E030F"/>
    <w:rsid w:val="000E0422"/>
    <w:rsid w:val="000E1594"/>
    <w:rsid w:val="000E1612"/>
    <w:rsid w:val="000E16E8"/>
    <w:rsid w:val="000E25FD"/>
    <w:rsid w:val="000E44DA"/>
    <w:rsid w:val="000E5811"/>
    <w:rsid w:val="000E5C6D"/>
    <w:rsid w:val="000E7485"/>
    <w:rsid w:val="000F1DE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0C85"/>
    <w:rsid w:val="00133817"/>
    <w:rsid w:val="00134306"/>
    <w:rsid w:val="00135F59"/>
    <w:rsid w:val="00137100"/>
    <w:rsid w:val="00141124"/>
    <w:rsid w:val="00141C80"/>
    <w:rsid w:val="00141E76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A29"/>
    <w:rsid w:val="00166653"/>
    <w:rsid w:val="00167918"/>
    <w:rsid w:val="001714F7"/>
    <w:rsid w:val="00171709"/>
    <w:rsid w:val="00171A16"/>
    <w:rsid w:val="00172238"/>
    <w:rsid w:val="0017282D"/>
    <w:rsid w:val="00175A12"/>
    <w:rsid w:val="00176089"/>
    <w:rsid w:val="001768CF"/>
    <w:rsid w:val="00181F48"/>
    <w:rsid w:val="001821DD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2252"/>
    <w:rsid w:val="00195264"/>
    <w:rsid w:val="00195612"/>
    <w:rsid w:val="001A0203"/>
    <w:rsid w:val="001A3D85"/>
    <w:rsid w:val="001A61C4"/>
    <w:rsid w:val="001A6571"/>
    <w:rsid w:val="001A6921"/>
    <w:rsid w:val="001B2EC3"/>
    <w:rsid w:val="001B54D3"/>
    <w:rsid w:val="001B6BF1"/>
    <w:rsid w:val="001C0797"/>
    <w:rsid w:val="001C1EAE"/>
    <w:rsid w:val="001C270A"/>
    <w:rsid w:val="001C2A72"/>
    <w:rsid w:val="001C3608"/>
    <w:rsid w:val="001C5CEF"/>
    <w:rsid w:val="001C6DCC"/>
    <w:rsid w:val="001D016F"/>
    <w:rsid w:val="001D5B76"/>
    <w:rsid w:val="001D7FC6"/>
    <w:rsid w:val="001E23EF"/>
    <w:rsid w:val="001E68FA"/>
    <w:rsid w:val="001F0832"/>
    <w:rsid w:val="001F2A82"/>
    <w:rsid w:val="001F3CEB"/>
    <w:rsid w:val="001F452D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4DD0"/>
    <w:rsid w:val="00272C26"/>
    <w:rsid w:val="00273E72"/>
    <w:rsid w:val="002753ED"/>
    <w:rsid w:val="0027658A"/>
    <w:rsid w:val="002767C4"/>
    <w:rsid w:val="002821D4"/>
    <w:rsid w:val="00285F5F"/>
    <w:rsid w:val="00286843"/>
    <w:rsid w:val="002874E3"/>
    <w:rsid w:val="00287E07"/>
    <w:rsid w:val="00291708"/>
    <w:rsid w:val="002942F9"/>
    <w:rsid w:val="00294477"/>
    <w:rsid w:val="00295C79"/>
    <w:rsid w:val="0029600C"/>
    <w:rsid w:val="0029792E"/>
    <w:rsid w:val="0029799F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4C77"/>
    <w:rsid w:val="002D1C44"/>
    <w:rsid w:val="002D2BD6"/>
    <w:rsid w:val="002D44CB"/>
    <w:rsid w:val="002E2756"/>
    <w:rsid w:val="002E41F1"/>
    <w:rsid w:val="002E61D0"/>
    <w:rsid w:val="002E77C2"/>
    <w:rsid w:val="002E793B"/>
    <w:rsid w:val="00300602"/>
    <w:rsid w:val="003026C4"/>
    <w:rsid w:val="0030349B"/>
    <w:rsid w:val="00303BD6"/>
    <w:rsid w:val="0030501A"/>
    <w:rsid w:val="00307687"/>
    <w:rsid w:val="003077A6"/>
    <w:rsid w:val="003077F1"/>
    <w:rsid w:val="00317755"/>
    <w:rsid w:val="003230B9"/>
    <w:rsid w:val="003313F5"/>
    <w:rsid w:val="00331D32"/>
    <w:rsid w:val="00337CB8"/>
    <w:rsid w:val="00340800"/>
    <w:rsid w:val="00341A80"/>
    <w:rsid w:val="003421C9"/>
    <w:rsid w:val="00343FEA"/>
    <w:rsid w:val="00344675"/>
    <w:rsid w:val="00344A3C"/>
    <w:rsid w:val="00345384"/>
    <w:rsid w:val="00351AF9"/>
    <w:rsid w:val="00352A80"/>
    <w:rsid w:val="00352C5F"/>
    <w:rsid w:val="00353761"/>
    <w:rsid w:val="003541F0"/>
    <w:rsid w:val="0035580C"/>
    <w:rsid w:val="00356804"/>
    <w:rsid w:val="00356C4F"/>
    <w:rsid w:val="003573ED"/>
    <w:rsid w:val="00363EDD"/>
    <w:rsid w:val="00364E5D"/>
    <w:rsid w:val="0036530E"/>
    <w:rsid w:val="003657A3"/>
    <w:rsid w:val="00373DC1"/>
    <w:rsid w:val="0038058D"/>
    <w:rsid w:val="00382D56"/>
    <w:rsid w:val="00386623"/>
    <w:rsid w:val="00386812"/>
    <w:rsid w:val="0038729D"/>
    <w:rsid w:val="00387943"/>
    <w:rsid w:val="00391744"/>
    <w:rsid w:val="00393C8F"/>
    <w:rsid w:val="00396985"/>
    <w:rsid w:val="003A1609"/>
    <w:rsid w:val="003A1CDB"/>
    <w:rsid w:val="003A1EB0"/>
    <w:rsid w:val="003A2A8F"/>
    <w:rsid w:val="003A469F"/>
    <w:rsid w:val="003A7E95"/>
    <w:rsid w:val="003A7F10"/>
    <w:rsid w:val="003B20DE"/>
    <w:rsid w:val="003B31F9"/>
    <w:rsid w:val="003B5D58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C701B"/>
    <w:rsid w:val="003D2A22"/>
    <w:rsid w:val="003D7129"/>
    <w:rsid w:val="003E31C0"/>
    <w:rsid w:val="003E702D"/>
    <w:rsid w:val="003F46E7"/>
    <w:rsid w:val="003F4E60"/>
    <w:rsid w:val="0040002D"/>
    <w:rsid w:val="00401096"/>
    <w:rsid w:val="004050E4"/>
    <w:rsid w:val="0040560B"/>
    <w:rsid w:val="0040727E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5D28"/>
    <w:rsid w:val="00426B72"/>
    <w:rsid w:val="004306B0"/>
    <w:rsid w:val="004337D9"/>
    <w:rsid w:val="00435CF7"/>
    <w:rsid w:val="00441B7D"/>
    <w:rsid w:val="0044404F"/>
    <w:rsid w:val="004442D3"/>
    <w:rsid w:val="00454463"/>
    <w:rsid w:val="0045658A"/>
    <w:rsid w:val="004578B3"/>
    <w:rsid w:val="004616B1"/>
    <w:rsid w:val="00461F06"/>
    <w:rsid w:val="004625E6"/>
    <w:rsid w:val="00464C2E"/>
    <w:rsid w:val="00465B43"/>
    <w:rsid w:val="00465D90"/>
    <w:rsid w:val="004664E0"/>
    <w:rsid w:val="004741EF"/>
    <w:rsid w:val="00474F44"/>
    <w:rsid w:val="004769DB"/>
    <w:rsid w:val="00482621"/>
    <w:rsid w:val="0048333E"/>
    <w:rsid w:val="00484BAD"/>
    <w:rsid w:val="00485AF2"/>
    <w:rsid w:val="00485E2A"/>
    <w:rsid w:val="00490E4F"/>
    <w:rsid w:val="004912AD"/>
    <w:rsid w:val="00494043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25F6"/>
    <w:rsid w:val="004D43B9"/>
    <w:rsid w:val="004D486D"/>
    <w:rsid w:val="004D6751"/>
    <w:rsid w:val="004E3245"/>
    <w:rsid w:val="004E4DDA"/>
    <w:rsid w:val="004E652E"/>
    <w:rsid w:val="004F304C"/>
    <w:rsid w:val="004F4A36"/>
    <w:rsid w:val="004F4D30"/>
    <w:rsid w:val="00502609"/>
    <w:rsid w:val="00503652"/>
    <w:rsid w:val="00506C1D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572C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51D36"/>
    <w:rsid w:val="00552D75"/>
    <w:rsid w:val="00553749"/>
    <w:rsid w:val="005567E5"/>
    <w:rsid w:val="00557E33"/>
    <w:rsid w:val="00563E6C"/>
    <w:rsid w:val="0056531E"/>
    <w:rsid w:val="005655CC"/>
    <w:rsid w:val="0056789C"/>
    <w:rsid w:val="005701DB"/>
    <w:rsid w:val="00571B3F"/>
    <w:rsid w:val="00583F66"/>
    <w:rsid w:val="00587442"/>
    <w:rsid w:val="0058771D"/>
    <w:rsid w:val="00590F0C"/>
    <w:rsid w:val="00593221"/>
    <w:rsid w:val="00594576"/>
    <w:rsid w:val="0059490C"/>
    <w:rsid w:val="0059736A"/>
    <w:rsid w:val="00597423"/>
    <w:rsid w:val="00597D82"/>
    <w:rsid w:val="005A31DE"/>
    <w:rsid w:val="005A55B5"/>
    <w:rsid w:val="005B61A5"/>
    <w:rsid w:val="005B6978"/>
    <w:rsid w:val="005B7A27"/>
    <w:rsid w:val="005C158D"/>
    <w:rsid w:val="005C17B6"/>
    <w:rsid w:val="005C4348"/>
    <w:rsid w:val="005C5265"/>
    <w:rsid w:val="005C6A7F"/>
    <w:rsid w:val="005D03F2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204"/>
    <w:rsid w:val="005F777B"/>
    <w:rsid w:val="005F7F83"/>
    <w:rsid w:val="006020EF"/>
    <w:rsid w:val="00610C89"/>
    <w:rsid w:val="00611561"/>
    <w:rsid w:val="00613C4F"/>
    <w:rsid w:val="006145DA"/>
    <w:rsid w:val="00615194"/>
    <w:rsid w:val="00616F02"/>
    <w:rsid w:val="00621648"/>
    <w:rsid w:val="00622D29"/>
    <w:rsid w:val="006242AB"/>
    <w:rsid w:val="006249C6"/>
    <w:rsid w:val="00624C5F"/>
    <w:rsid w:val="00626BE7"/>
    <w:rsid w:val="00630341"/>
    <w:rsid w:val="0063480E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A44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CE4"/>
    <w:rsid w:val="00684DC4"/>
    <w:rsid w:val="0068525D"/>
    <w:rsid w:val="00685D48"/>
    <w:rsid w:val="006865DD"/>
    <w:rsid w:val="0068709C"/>
    <w:rsid w:val="00687EE0"/>
    <w:rsid w:val="00693066"/>
    <w:rsid w:val="006937AE"/>
    <w:rsid w:val="00695442"/>
    <w:rsid w:val="0069775C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42DA"/>
    <w:rsid w:val="006B4403"/>
    <w:rsid w:val="006B5FDE"/>
    <w:rsid w:val="006C0A89"/>
    <w:rsid w:val="006C14D8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309E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13A"/>
    <w:rsid w:val="0073638B"/>
    <w:rsid w:val="007374DB"/>
    <w:rsid w:val="007376E2"/>
    <w:rsid w:val="00737CDE"/>
    <w:rsid w:val="007408D7"/>
    <w:rsid w:val="00742F26"/>
    <w:rsid w:val="00743899"/>
    <w:rsid w:val="00743C41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E49"/>
    <w:rsid w:val="007A227C"/>
    <w:rsid w:val="007A265C"/>
    <w:rsid w:val="007A3B5C"/>
    <w:rsid w:val="007A4178"/>
    <w:rsid w:val="007A4984"/>
    <w:rsid w:val="007A6FDC"/>
    <w:rsid w:val="007B1434"/>
    <w:rsid w:val="007B4320"/>
    <w:rsid w:val="007B6CB5"/>
    <w:rsid w:val="007C01A4"/>
    <w:rsid w:val="007C05C7"/>
    <w:rsid w:val="007C2478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3D38"/>
    <w:rsid w:val="007E568D"/>
    <w:rsid w:val="007F2161"/>
    <w:rsid w:val="007F35B7"/>
    <w:rsid w:val="007F59E1"/>
    <w:rsid w:val="007F740C"/>
    <w:rsid w:val="007F7FD5"/>
    <w:rsid w:val="008008EB"/>
    <w:rsid w:val="0080099F"/>
    <w:rsid w:val="00801325"/>
    <w:rsid w:val="00801568"/>
    <w:rsid w:val="00801B89"/>
    <w:rsid w:val="00803406"/>
    <w:rsid w:val="00803E17"/>
    <w:rsid w:val="00804B60"/>
    <w:rsid w:val="008067FE"/>
    <w:rsid w:val="00810B8B"/>
    <w:rsid w:val="00810B8D"/>
    <w:rsid w:val="0081182F"/>
    <w:rsid w:val="00813770"/>
    <w:rsid w:val="008159D1"/>
    <w:rsid w:val="00821058"/>
    <w:rsid w:val="00823284"/>
    <w:rsid w:val="00823ED4"/>
    <w:rsid w:val="0082404B"/>
    <w:rsid w:val="00831A87"/>
    <w:rsid w:val="008364A9"/>
    <w:rsid w:val="00842E4F"/>
    <w:rsid w:val="00843B90"/>
    <w:rsid w:val="00843BF2"/>
    <w:rsid w:val="0084401A"/>
    <w:rsid w:val="00845647"/>
    <w:rsid w:val="00853112"/>
    <w:rsid w:val="00853B68"/>
    <w:rsid w:val="0085558D"/>
    <w:rsid w:val="0086025F"/>
    <w:rsid w:val="00861267"/>
    <w:rsid w:val="00871EA9"/>
    <w:rsid w:val="00873396"/>
    <w:rsid w:val="00874434"/>
    <w:rsid w:val="008775DC"/>
    <w:rsid w:val="00877E0E"/>
    <w:rsid w:val="00880359"/>
    <w:rsid w:val="0088077E"/>
    <w:rsid w:val="00882D97"/>
    <w:rsid w:val="00886E84"/>
    <w:rsid w:val="008944AC"/>
    <w:rsid w:val="008951E1"/>
    <w:rsid w:val="00897FD1"/>
    <w:rsid w:val="008A0A60"/>
    <w:rsid w:val="008A19EB"/>
    <w:rsid w:val="008A2386"/>
    <w:rsid w:val="008A303B"/>
    <w:rsid w:val="008A6CA2"/>
    <w:rsid w:val="008B2A65"/>
    <w:rsid w:val="008B33DA"/>
    <w:rsid w:val="008B3C6C"/>
    <w:rsid w:val="008B5701"/>
    <w:rsid w:val="008B5B10"/>
    <w:rsid w:val="008B5FDE"/>
    <w:rsid w:val="008B7B97"/>
    <w:rsid w:val="008C0053"/>
    <w:rsid w:val="008C3FE2"/>
    <w:rsid w:val="008D0268"/>
    <w:rsid w:val="008D06A9"/>
    <w:rsid w:val="008D070A"/>
    <w:rsid w:val="008D0C53"/>
    <w:rsid w:val="008D3668"/>
    <w:rsid w:val="008D4F6D"/>
    <w:rsid w:val="008D60EA"/>
    <w:rsid w:val="008E1516"/>
    <w:rsid w:val="008E1D4F"/>
    <w:rsid w:val="008E3692"/>
    <w:rsid w:val="008E3D72"/>
    <w:rsid w:val="008E7F60"/>
    <w:rsid w:val="008F7999"/>
    <w:rsid w:val="00903D24"/>
    <w:rsid w:val="00904831"/>
    <w:rsid w:val="0090520A"/>
    <w:rsid w:val="009102EE"/>
    <w:rsid w:val="009111FB"/>
    <w:rsid w:val="0091125F"/>
    <w:rsid w:val="00916606"/>
    <w:rsid w:val="00917AFF"/>
    <w:rsid w:val="009222C2"/>
    <w:rsid w:val="00922303"/>
    <w:rsid w:val="0092285E"/>
    <w:rsid w:val="009246BB"/>
    <w:rsid w:val="009250C1"/>
    <w:rsid w:val="0092578F"/>
    <w:rsid w:val="0092597B"/>
    <w:rsid w:val="00926715"/>
    <w:rsid w:val="00931475"/>
    <w:rsid w:val="00932731"/>
    <w:rsid w:val="009344AF"/>
    <w:rsid w:val="0093614C"/>
    <w:rsid w:val="00946589"/>
    <w:rsid w:val="009466E7"/>
    <w:rsid w:val="00952341"/>
    <w:rsid w:val="00954819"/>
    <w:rsid w:val="0095692B"/>
    <w:rsid w:val="00960384"/>
    <w:rsid w:val="009630FA"/>
    <w:rsid w:val="00963664"/>
    <w:rsid w:val="00964B07"/>
    <w:rsid w:val="00966644"/>
    <w:rsid w:val="009704D8"/>
    <w:rsid w:val="0097548F"/>
    <w:rsid w:val="009758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6E06"/>
    <w:rsid w:val="009A75BC"/>
    <w:rsid w:val="009B0F2D"/>
    <w:rsid w:val="009B1400"/>
    <w:rsid w:val="009B5056"/>
    <w:rsid w:val="009C2054"/>
    <w:rsid w:val="009C79E2"/>
    <w:rsid w:val="009D0290"/>
    <w:rsid w:val="009D17DE"/>
    <w:rsid w:val="009D4B61"/>
    <w:rsid w:val="009E0C7A"/>
    <w:rsid w:val="009E4B9E"/>
    <w:rsid w:val="009E73DE"/>
    <w:rsid w:val="009E7C62"/>
    <w:rsid w:val="009E7DC0"/>
    <w:rsid w:val="009E7E4A"/>
    <w:rsid w:val="009F0D22"/>
    <w:rsid w:val="009F5917"/>
    <w:rsid w:val="00A02582"/>
    <w:rsid w:val="00A02F44"/>
    <w:rsid w:val="00A06DE5"/>
    <w:rsid w:val="00A10A54"/>
    <w:rsid w:val="00A117A7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0AC8"/>
    <w:rsid w:val="00A31358"/>
    <w:rsid w:val="00A32013"/>
    <w:rsid w:val="00A32CAF"/>
    <w:rsid w:val="00A34856"/>
    <w:rsid w:val="00A350F5"/>
    <w:rsid w:val="00A35479"/>
    <w:rsid w:val="00A35875"/>
    <w:rsid w:val="00A36AED"/>
    <w:rsid w:val="00A371E2"/>
    <w:rsid w:val="00A4073A"/>
    <w:rsid w:val="00A42B30"/>
    <w:rsid w:val="00A450FE"/>
    <w:rsid w:val="00A5001E"/>
    <w:rsid w:val="00A52F54"/>
    <w:rsid w:val="00A5334F"/>
    <w:rsid w:val="00A5529F"/>
    <w:rsid w:val="00A5689E"/>
    <w:rsid w:val="00A569E1"/>
    <w:rsid w:val="00A56C07"/>
    <w:rsid w:val="00A60880"/>
    <w:rsid w:val="00A6160A"/>
    <w:rsid w:val="00A63407"/>
    <w:rsid w:val="00A63D49"/>
    <w:rsid w:val="00A64030"/>
    <w:rsid w:val="00A65FAA"/>
    <w:rsid w:val="00A678F4"/>
    <w:rsid w:val="00A70CA6"/>
    <w:rsid w:val="00A73154"/>
    <w:rsid w:val="00A7406B"/>
    <w:rsid w:val="00A75AFE"/>
    <w:rsid w:val="00A75EFD"/>
    <w:rsid w:val="00A76DE4"/>
    <w:rsid w:val="00A777B7"/>
    <w:rsid w:val="00A83243"/>
    <w:rsid w:val="00A832B3"/>
    <w:rsid w:val="00A832F5"/>
    <w:rsid w:val="00A8349A"/>
    <w:rsid w:val="00A83E03"/>
    <w:rsid w:val="00A84002"/>
    <w:rsid w:val="00A87A56"/>
    <w:rsid w:val="00A9005B"/>
    <w:rsid w:val="00A90791"/>
    <w:rsid w:val="00A97AE0"/>
    <w:rsid w:val="00AA2E6E"/>
    <w:rsid w:val="00AA392F"/>
    <w:rsid w:val="00AA4EA5"/>
    <w:rsid w:val="00AA509F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0BB"/>
    <w:rsid w:val="00AE315D"/>
    <w:rsid w:val="00AE392A"/>
    <w:rsid w:val="00AE4CD1"/>
    <w:rsid w:val="00AE572F"/>
    <w:rsid w:val="00AE5856"/>
    <w:rsid w:val="00AE5EED"/>
    <w:rsid w:val="00AF17EC"/>
    <w:rsid w:val="00AF21CF"/>
    <w:rsid w:val="00AF488C"/>
    <w:rsid w:val="00B00332"/>
    <w:rsid w:val="00B00BC1"/>
    <w:rsid w:val="00B03F38"/>
    <w:rsid w:val="00B04E31"/>
    <w:rsid w:val="00B059EE"/>
    <w:rsid w:val="00B10BD8"/>
    <w:rsid w:val="00B1262E"/>
    <w:rsid w:val="00B15065"/>
    <w:rsid w:val="00B20864"/>
    <w:rsid w:val="00B21738"/>
    <w:rsid w:val="00B2656A"/>
    <w:rsid w:val="00B30C5B"/>
    <w:rsid w:val="00B3641F"/>
    <w:rsid w:val="00B400C7"/>
    <w:rsid w:val="00B41A2D"/>
    <w:rsid w:val="00B41C25"/>
    <w:rsid w:val="00B4482E"/>
    <w:rsid w:val="00B46468"/>
    <w:rsid w:val="00B470EE"/>
    <w:rsid w:val="00B4744E"/>
    <w:rsid w:val="00B50A1B"/>
    <w:rsid w:val="00B55ABF"/>
    <w:rsid w:val="00B57475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5FBE"/>
    <w:rsid w:val="00B9775B"/>
    <w:rsid w:val="00BA1468"/>
    <w:rsid w:val="00BA3D45"/>
    <w:rsid w:val="00BA4D6A"/>
    <w:rsid w:val="00BA60A7"/>
    <w:rsid w:val="00BB1C9A"/>
    <w:rsid w:val="00BB2BE9"/>
    <w:rsid w:val="00BB324D"/>
    <w:rsid w:val="00BB3943"/>
    <w:rsid w:val="00BB5669"/>
    <w:rsid w:val="00BB6C4F"/>
    <w:rsid w:val="00BC011A"/>
    <w:rsid w:val="00BC2353"/>
    <w:rsid w:val="00BC2735"/>
    <w:rsid w:val="00BC71FB"/>
    <w:rsid w:val="00BC7428"/>
    <w:rsid w:val="00BD026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FC3"/>
    <w:rsid w:val="00BF7637"/>
    <w:rsid w:val="00C0136A"/>
    <w:rsid w:val="00C06AD9"/>
    <w:rsid w:val="00C06F98"/>
    <w:rsid w:val="00C07A6C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99D"/>
    <w:rsid w:val="00C507E5"/>
    <w:rsid w:val="00C533D6"/>
    <w:rsid w:val="00C6115E"/>
    <w:rsid w:val="00C6321C"/>
    <w:rsid w:val="00C63872"/>
    <w:rsid w:val="00C66D02"/>
    <w:rsid w:val="00C726F5"/>
    <w:rsid w:val="00C80E25"/>
    <w:rsid w:val="00C822E3"/>
    <w:rsid w:val="00C82C60"/>
    <w:rsid w:val="00C836F8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3985"/>
    <w:rsid w:val="00CA3F5E"/>
    <w:rsid w:val="00CA4341"/>
    <w:rsid w:val="00CA4801"/>
    <w:rsid w:val="00CA72F1"/>
    <w:rsid w:val="00CB1405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D5E95"/>
    <w:rsid w:val="00CE01A8"/>
    <w:rsid w:val="00CE1D87"/>
    <w:rsid w:val="00CE3868"/>
    <w:rsid w:val="00CE5A62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49E7"/>
    <w:rsid w:val="00D06590"/>
    <w:rsid w:val="00D117A2"/>
    <w:rsid w:val="00D12E75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55DF"/>
    <w:rsid w:val="00D36AB0"/>
    <w:rsid w:val="00D36BA6"/>
    <w:rsid w:val="00D376BF"/>
    <w:rsid w:val="00D42526"/>
    <w:rsid w:val="00D45108"/>
    <w:rsid w:val="00D460C1"/>
    <w:rsid w:val="00D4675D"/>
    <w:rsid w:val="00D479D1"/>
    <w:rsid w:val="00D47EB4"/>
    <w:rsid w:val="00D52918"/>
    <w:rsid w:val="00D555BD"/>
    <w:rsid w:val="00D57129"/>
    <w:rsid w:val="00D60BB2"/>
    <w:rsid w:val="00D615F7"/>
    <w:rsid w:val="00D6201A"/>
    <w:rsid w:val="00D6323E"/>
    <w:rsid w:val="00D635A0"/>
    <w:rsid w:val="00D63E3B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F62"/>
    <w:rsid w:val="00D95E25"/>
    <w:rsid w:val="00D9635A"/>
    <w:rsid w:val="00D96F77"/>
    <w:rsid w:val="00D97BC6"/>
    <w:rsid w:val="00D97CA9"/>
    <w:rsid w:val="00DA0E2C"/>
    <w:rsid w:val="00DA2F81"/>
    <w:rsid w:val="00DA326F"/>
    <w:rsid w:val="00DA38BF"/>
    <w:rsid w:val="00DA7126"/>
    <w:rsid w:val="00DB07E8"/>
    <w:rsid w:val="00DB0C19"/>
    <w:rsid w:val="00DB111F"/>
    <w:rsid w:val="00DB19AC"/>
    <w:rsid w:val="00DB2CF7"/>
    <w:rsid w:val="00DB3B04"/>
    <w:rsid w:val="00DB4B0A"/>
    <w:rsid w:val="00DB7139"/>
    <w:rsid w:val="00DC0673"/>
    <w:rsid w:val="00DC21A5"/>
    <w:rsid w:val="00DC2E6A"/>
    <w:rsid w:val="00DC35C5"/>
    <w:rsid w:val="00DC3691"/>
    <w:rsid w:val="00DC6C0E"/>
    <w:rsid w:val="00DD107F"/>
    <w:rsid w:val="00DD1469"/>
    <w:rsid w:val="00DD1D2B"/>
    <w:rsid w:val="00DD32F5"/>
    <w:rsid w:val="00DD480F"/>
    <w:rsid w:val="00DD583A"/>
    <w:rsid w:val="00DD627C"/>
    <w:rsid w:val="00DD6AC7"/>
    <w:rsid w:val="00DE231B"/>
    <w:rsid w:val="00DE2459"/>
    <w:rsid w:val="00DE2BBD"/>
    <w:rsid w:val="00DE55FC"/>
    <w:rsid w:val="00DF08B4"/>
    <w:rsid w:val="00DF0E38"/>
    <w:rsid w:val="00DF15A4"/>
    <w:rsid w:val="00DF2786"/>
    <w:rsid w:val="00DF3870"/>
    <w:rsid w:val="00DF3AF2"/>
    <w:rsid w:val="00DF5F16"/>
    <w:rsid w:val="00DF75BC"/>
    <w:rsid w:val="00DF7E6D"/>
    <w:rsid w:val="00E01FC9"/>
    <w:rsid w:val="00E02BFD"/>
    <w:rsid w:val="00E03725"/>
    <w:rsid w:val="00E05AF8"/>
    <w:rsid w:val="00E120E6"/>
    <w:rsid w:val="00E144EC"/>
    <w:rsid w:val="00E14819"/>
    <w:rsid w:val="00E16018"/>
    <w:rsid w:val="00E21933"/>
    <w:rsid w:val="00E23205"/>
    <w:rsid w:val="00E267FA"/>
    <w:rsid w:val="00E274B0"/>
    <w:rsid w:val="00E27C0D"/>
    <w:rsid w:val="00E3045D"/>
    <w:rsid w:val="00E306C7"/>
    <w:rsid w:val="00E30C07"/>
    <w:rsid w:val="00E3182C"/>
    <w:rsid w:val="00E32B8F"/>
    <w:rsid w:val="00E32C7B"/>
    <w:rsid w:val="00E341F9"/>
    <w:rsid w:val="00E41A62"/>
    <w:rsid w:val="00E42F3F"/>
    <w:rsid w:val="00E4361E"/>
    <w:rsid w:val="00E539AB"/>
    <w:rsid w:val="00E542CC"/>
    <w:rsid w:val="00E54762"/>
    <w:rsid w:val="00E55DD7"/>
    <w:rsid w:val="00E56AAD"/>
    <w:rsid w:val="00E60D0F"/>
    <w:rsid w:val="00E61D87"/>
    <w:rsid w:val="00E62777"/>
    <w:rsid w:val="00E640E2"/>
    <w:rsid w:val="00E668F1"/>
    <w:rsid w:val="00E744F9"/>
    <w:rsid w:val="00E77F3D"/>
    <w:rsid w:val="00E8183E"/>
    <w:rsid w:val="00E81989"/>
    <w:rsid w:val="00E82CB6"/>
    <w:rsid w:val="00E83369"/>
    <w:rsid w:val="00E84969"/>
    <w:rsid w:val="00E849EE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B4F11"/>
    <w:rsid w:val="00EB6442"/>
    <w:rsid w:val="00EB766E"/>
    <w:rsid w:val="00EC009E"/>
    <w:rsid w:val="00EC0873"/>
    <w:rsid w:val="00EC440D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2DFE"/>
    <w:rsid w:val="00EE3D7D"/>
    <w:rsid w:val="00EF1A84"/>
    <w:rsid w:val="00EF7B59"/>
    <w:rsid w:val="00F043CA"/>
    <w:rsid w:val="00F07102"/>
    <w:rsid w:val="00F1425A"/>
    <w:rsid w:val="00F1468C"/>
    <w:rsid w:val="00F1702B"/>
    <w:rsid w:val="00F179B3"/>
    <w:rsid w:val="00F21CED"/>
    <w:rsid w:val="00F21D82"/>
    <w:rsid w:val="00F24CBA"/>
    <w:rsid w:val="00F25893"/>
    <w:rsid w:val="00F2763B"/>
    <w:rsid w:val="00F33C09"/>
    <w:rsid w:val="00F34C64"/>
    <w:rsid w:val="00F36365"/>
    <w:rsid w:val="00F3708C"/>
    <w:rsid w:val="00F41C55"/>
    <w:rsid w:val="00F42E59"/>
    <w:rsid w:val="00F44495"/>
    <w:rsid w:val="00F45D35"/>
    <w:rsid w:val="00F527A5"/>
    <w:rsid w:val="00F53DE0"/>
    <w:rsid w:val="00F56577"/>
    <w:rsid w:val="00F567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65D4"/>
    <w:rsid w:val="00F935F8"/>
    <w:rsid w:val="00F94025"/>
    <w:rsid w:val="00F96ECD"/>
    <w:rsid w:val="00FA1CA5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D0BBB"/>
    <w:rsid w:val="00FD15B1"/>
    <w:rsid w:val="00FD1A2F"/>
    <w:rsid w:val="00FD3E35"/>
    <w:rsid w:val="00FD653B"/>
    <w:rsid w:val="00FE0CD8"/>
    <w:rsid w:val="00FE2E37"/>
    <w:rsid w:val="00FE4B51"/>
    <w:rsid w:val="00FE4B5A"/>
    <w:rsid w:val="00FE6915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FF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ko-KR" w:eastAsia="ko-KR" w:bidi="ko-KR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ko-K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ngSeoung.Park@manitowoc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SukHyun.Park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69E73-7068-8446-9E00-B1B04781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2243</Characters>
  <Application>Microsoft Macintosh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 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 </dc:creator>
  <cp:lastModifiedBy>Chris</cp:lastModifiedBy>
  <cp:revision>18</cp:revision>
  <cp:lastPrinted>2015-04-29T08:54:00Z</cp:lastPrinted>
  <dcterms:created xsi:type="dcterms:W3CDTF">2016-03-15T17:36:00Z</dcterms:created>
  <dcterms:modified xsi:type="dcterms:W3CDTF">2016-06-07T16:51:00Z</dcterms:modified>
</cp:coreProperties>
</file>