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8D4B" w14:textId="0A973CA2" w:rsidR="0092578F" w:rsidRPr="00685DE2" w:rsidRDefault="003C701B" w:rsidP="00FE2E37">
      <w:pPr>
        <w:tabs>
          <w:tab w:val="left" w:pos="6096"/>
        </w:tabs>
        <w:jc w:val="right"/>
        <w:rPr>
          <w:rFonts w:ascii="Batang" w:hAnsi="Batang"/>
          <w:color w:val="ED1C2A"/>
          <w:sz w:val="30"/>
          <w:szCs w:val="30"/>
        </w:rPr>
      </w:pPr>
      <w:r w:rsidRPr="00685DE2">
        <w:rPr>
          <w:rFonts w:ascii="Batang" w:hAnsi="Batang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D26CA0" wp14:editId="0EADA2D6">
            <wp:simplePos x="0" y="0"/>
            <wp:positionH relativeFrom="column">
              <wp:posOffset>0</wp:posOffset>
            </wp:positionH>
            <wp:positionV relativeFrom="paragraph">
              <wp:posOffset>83639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685DE2">
        <w:rPr>
          <w:rFonts w:ascii="Batang" w:hAnsi="Batang"/>
          <w:color w:val="ED1C2A"/>
          <w:sz w:val="30"/>
        </w:rPr>
        <w:t>보도 자료</w:t>
      </w:r>
    </w:p>
    <w:p w14:paraId="7F6C8880" w14:textId="310E1CA5" w:rsidR="007523FB" w:rsidRPr="00685DE2" w:rsidRDefault="00861DFF" w:rsidP="00861DFF">
      <w:pPr>
        <w:tabs>
          <w:tab w:val="left" w:pos="4111"/>
          <w:tab w:val="left" w:pos="7371"/>
        </w:tabs>
        <w:jc w:val="right"/>
        <w:rPr>
          <w:rFonts w:ascii="Batang" w:hAnsi="Batang"/>
          <w:b/>
          <w:color w:val="41525C"/>
          <w:sz w:val="16"/>
          <w:szCs w:val="16"/>
        </w:rPr>
      </w:pPr>
      <w:r w:rsidRPr="00861DFF">
        <w:rPr>
          <w:rFonts w:ascii="Batang" w:hAnsi="Batang" w:hint="eastAsia"/>
          <w:color w:val="41525C"/>
          <w:sz w:val="18"/>
          <w:lang w:val="en-US"/>
        </w:rPr>
        <w:t>2016년 6월 1</w:t>
      </w:r>
      <w:r>
        <w:rPr>
          <w:rFonts w:ascii="Batang" w:hAnsi="Batang"/>
          <w:color w:val="41525C"/>
          <w:sz w:val="18"/>
          <w:lang w:val="en-US"/>
        </w:rPr>
        <w:t>7</w:t>
      </w:r>
      <w:bookmarkStart w:id="0" w:name="_GoBack"/>
      <w:bookmarkEnd w:id="0"/>
      <w:r w:rsidRPr="00861DFF">
        <w:rPr>
          <w:rFonts w:ascii="Batang" w:hAnsi="Batang" w:hint="eastAsia"/>
          <w:color w:val="41525C"/>
          <w:sz w:val="18"/>
          <w:lang w:val="en-US"/>
        </w:rPr>
        <w:t>일</w:t>
      </w:r>
      <w:r w:rsidR="007523FB" w:rsidRPr="00685DE2">
        <w:rPr>
          <w:rFonts w:ascii="Batang" w:hAnsi="Batang"/>
          <w:color w:val="41525C"/>
          <w:sz w:val="16"/>
        </w:rPr>
        <w:t xml:space="preserve"> </w:t>
      </w:r>
    </w:p>
    <w:p w14:paraId="01BD828D" w14:textId="77777777" w:rsidR="00506C1D" w:rsidRPr="00685DE2" w:rsidRDefault="00506C1D" w:rsidP="00FE2E37">
      <w:pPr>
        <w:tabs>
          <w:tab w:val="left" w:pos="6096"/>
        </w:tabs>
        <w:rPr>
          <w:rFonts w:ascii="Batang" w:hAnsi="Batang"/>
          <w:color w:val="ED1C2A"/>
          <w:sz w:val="30"/>
          <w:szCs w:val="30"/>
        </w:rPr>
      </w:pPr>
    </w:p>
    <w:p w14:paraId="5E460C00" w14:textId="77777777" w:rsidR="00163032" w:rsidRPr="00685DE2" w:rsidRDefault="00163032" w:rsidP="00FE2E37">
      <w:pPr>
        <w:tabs>
          <w:tab w:val="left" w:pos="6096"/>
        </w:tabs>
        <w:rPr>
          <w:rFonts w:ascii="Batang" w:hAnsi="Batang"/>
          <w:color w:val="ED1C2A"/>
          <w:sz w:val="30"/>
          <w:szCs w:val="30"/>
        </w:rPr>
      </w:pPr>
    </w:p>
    <w:p w14:paraId="21D194D8" w14:textId="77777777" w:rsidR="00F95800" w:rsidRPr="00685DE2" w:rsidRDefault="00465D90" w:rsidP="00465D90">
      <w:pPr>
        <w:ind w:right="27"/>
        <w:rPr>
          <w:rFonts w:ascii="Batang" w:hAnsi="Batang"/>
          <w:b/>
          <w:color w:val="000000" w:themeColor="text1"/>
          <w:sz w:val="28"/>
          <w:szCs w:val="28"/>
          <w:lang w:val="en-US"/>
        </w:rPr>
      </w:pPr>
      <w:r w:rsidRPr="00685DE2">
        <w:rPr>
          <w:rFonts w:ascii="Batang" w:hAnsi="Batang" w:hint="eastAsia"/>
          <w:b/>
          <w:color w:val="000000" w:themeColor="text1"/>
          <w:sz w:val="28"/>
          <w:szCs w:val="28"/>
        </w:rPr>
        <w:t>MLC300의 VPC시스템, 원거리 작업반경에서 탁월한 인양능력 및 픽앤캐리 능력으로 신속한 작업을 하다</w:t>
      </w:r>
    </w:p>
    <w:p w14:paraId="61D894B3" w14:textId="77777777" w:rsidR="00F95800" w:rsidRPr="00685DE2" w:rsidRDefault="00F95800" w:rsidP="00465D90">
      <w:pPr>
        <w:ind w:right="27"/>
        <w:rPr>
          <w:rFonts w:ascii="Batang" w:hAnsi="Batang"/>
          <w:b/>
          <w:color w:val="000000" w:themeColor="text1"/>
          <w:sz w:val="28"/>
          <w:szCs w:val="28"/>
          <w:lang w:val="en-US"/>
        </w:rPr>
      </w:pPr>
    </w:p>
    <w:p w14:paraId="2D9A8C90" w14:textId="6E10E44B" w:rsidR="00F95800" w:rsidRPr="00685DE2" w:rsidRDefault="00F95800" w:rsidP="00F95800">
      <w:pPr>
        <w:pStyle w:val="ListParagraph"/>
        <w:numPr>
          <w:ilvl w:val="0"/>
          <w:numId w:val="5"/>
        </w:numPr>
        <w:ind w:right="27"/>
        <w:rPr>
          <w:rFonts w:ascii="Batang" w:eastAsia="Batang" w:hAnsi="Batang"/>
          <w:color w:val="000000" w:themeColor="text1"/>
          <w:sz w:val="20"/>
          <w:szCs w:val="20"/>
          <w:lang w:val="en-US"/>
        </w:rPr>
      </w:pPr>
      <w:r w:rsidRPr="00685DE2">
        <w:rPr>
          <w:rFonts w:ascii="Batang" w:eastAsia="Batang" w:hAnsi="Batang" w:hint="eastAsia"/>
          <w:color w:val="000000" w:themeColor="text1"/>
          <w:sz w:val="20"/>
          <w:szCs w:val="20"/>
        </w:rPr>
        <w:t>VPC (가변성 카운터 웨이트)로 원거리 작업 반경에서 크레인의 인양 능력을 증대</w:t>
      </w:r>
      <w:r w:rsidRPr="00685DE2">
        <w:rPr>
          <w:rFonts w:ascii="Batang" w:eastAsia="Batang" w:hAnsi="Batang"/>
          <w:color w:val="000000" w:themeColor="text1"/>
          <w:sz w:val="20"/>
          <w:szCs w:val="20"/>
          <w:lang w:val="en-US"/>
        </w:rPr>
        <w:t>.</w:t>
      </w:r>
      <w:r w:rsidRPr="00685DE2">
        <w:rPr>
          <w:rFonts w:ascii="Batang" w:eastAsia="Batang" w:hAnsi="Batang" w:hint="eastAsia"/>
          <w:color w:val="000000" w:themeColor="text1"/>
          <w:sz w:val="20"/>
          <w:szCs w:val="20"/>
        </w:rPr>
        <w:t xml:space="preserve"> </w:t>
      </w:r>
    </w:p>
    <w:p w14:paraId="6CB6C1B2" w14:textId="0A498945" w:rsidR="00F95800" w:rsidRPr="00685DE2" w:rsidRDefault="00F95800" w:rsidP="00F95800">
      <w:pPr>
        <w:pStyle w:val="ListParagraph"/>
        <w:numPr>
          <w:ilvl w:val="0"/>
          <w:numId w:val="5"/>
        </w:numPr>
        <w:ind w:right="27"/>
        <w:rPr>
          <w:rFonts w:ascii="Batang" w:eastAsia="Batang" w:hAnsi="Batang"/>
          <w:color w:val="000000" w:themeColor="text1"/>
          <w:sz w:val="20"/>
          <w:szCs w:val="20"/>
          <w:lang w:val="en-US"/>
        </w:rPr>
      </w:pPr>
      <w:r w:rsidRPr="00685DE2">
        <w:rPr>
          <w:rFonts w:ascii="Batang" w:eastAsia="Batang" w:hAnsi="Batang" w:hint="eastAsia"/>
          <w:color w:val="000000" w:themeColor="text1"/>
          <w:sz w:val="20"/>
          <w:szCs w:val="20"/>
        </w:rPr>
        <w:t>작업반경35M에서도 훌륭한 인양능력을 가진 크레인을 필요로 하는 주차 빌딩 프로젝트에 MLC300은 완벽한 솔루션</w:t>
      </w:r>
      <w:r w:rsidRPr="00685DE2">
        <w:rPr>
          <w:rFonts w:ascii="Batang" w:eastAsia="Batang" w:hAnsi="Batang"/>
          <w:color w:val="000000" w:themeColor="text1"/>
          <w:sz w:val="20"/>
          <w:szCs w:val="20"/>
          <w:lang w:val="en-US"/>
        </w:rPr>
        <w:t>.</w:t>
      </w:r>
      <w:r w:rsidRPr="00685DE2">
        <w:rPr>
          <w:rFonts w:ascii="Batang" w:eastAsia="Batang" w:hAnsi="Batang" w:hint="eastAsia"/>
          <w:color w:val="000000" w:themeColor="text1"/>
          <w:sz w:val="20"/>
          <w:szCs w:val="20"/>
        </w:rPr>
        <w:t xml:space="preserve"> </w:t>
      </w:r>
    </w:p>
    <w:p w14:paraId="3A31A8F9" w14:textId="520689FB" w:rsidR="00F95800" w:rsidRPr="00685DE2" w:rsidRDefault="00F95800" w:rsidP="00F95800">
      <w:pPr>
        <w:pStyle w:val="ListParagraph"/>
        <w:numPr>
          <w:ilvl w:val="0"/>
          <w:numId w:val="5"/>
        </w:numPr>
        <w:ind w:right="27"/>
        <w:rPr>
          <w:rFonts w:ascii="Batang" w:eastAsia="Batang" w:hAnsi="Batang"/>
          <w:color w:val="000000" w:themeColor="text1"/>
          <w:sz w:val="20"/>
          <w:szCs w:val="20"/>
          <w:lang w:val="en-US"/>
        </w:rPr>
      </w:pPr>
      <w:r w:rsidRPr="00685DE2">
        <w:rPr>
          <w:rFonts w:ascii="Batang" w:eastAsia="Batang" w:hAnsi="Batang" w:hint="eastAsia"/>
          <w:color w:val="000000" w:themeColor="text1"/>
          <w:sz w:val="20"/>
          <w:szCs w:val="20"/>
        </w:rPr>
        <w:t>MLC300을 현장에 투입하여 이전 세대 크레인 대비 약 10만달러(1.2억원)의 비용절감</w:t>
      </w:r>
      <w:r w:rsidRPr="00685DE2">
        <w:rPr>
          <w:rFonts w:ascii="Batang" w:eastAsia="Batang" w:hAnsi="Batang"/>
          <w:color w:val="000000" w:themeColor="text1"/>
          <w:sz w:val="20"/>
          <w:szCs w:val="20"/>
          <w:lang w:val="en-US"/>
        </w:rPr>
        <w:t>.</w:t>
      </w:r>
    </w:p>
    <w:p w14:paraId="0856715C" w14:textId="48211BF3" w:rsidR="003077A6" w:rsidRPr="00685DE2" w:rsidRDefault="00465D90" w:rsidP="00F95800">
      <w:pPr>
        <w:ind w:right="27"/>
        <w:rPr>
          <w:rFonts w:ascii="Batang" w:hAnsi="Batang"/>
          <w:b/>
          <w:color w:val="000000" w:themeColor="text1"/>
          <w:sz w:val="28"/>
          <w:szCs w:val="28"/>
        </w:rPr>
      </w:pPr>
      <w:r w:rsidRPr="00685DE2">
        <w:rPr>
          <w:rFonts w:ascii="Batang" w:hAnsi="Batang" w:hint="eastAsia"/>
          <w:b/>
          <w:color w:val="000000" w:themeColor="text1"/>
          <w:sz w:val="28"/>
          <w:szCs w:val="28"/>
        </w:rPr>
        <w:t xml:space="preserve"> </w:t>
      </w:r>
    </w:p>
    <w:p w14:paraId="2664D016" w14:textId="77777777" w:rsidR="00465D90" w:rsidRPr="00685DE2" w:rsidRDefault="00465D90" w:rsidP="00465D90">
      <w:pPr>
        <w:jc w:val="both"/>
        <w:rPr>
          <w:rFonts w:ascii="Batang" w:hAnsi="Batang" w:cs="바탕"/>
          <w:color w:val="000000" w:themeColor="text1"/>
          <w:sz w:val="20"/>
          <w:szCs w:val="20"/>
        </w:rPr>
      </w:pPr>
      <w:r w:rsidRPr="00685DE2">
        <w:rPr>
          <w:rFonts w:ascii="Batang" w:hAnsi="Batang"/>
          <w:color w:val="000000" w:themeColor="text1"/>
          <w:sz w:val="20"/>
          <w:szCs w:val="20"/>
        </w:rPr>
        <w:t xml:space="preserve">미국 미시간주의 랜싱에 위치한 SPARROW 병원의 주차 빌딩을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세우는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프로젝트에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서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매니토웍 MLC300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이 </w:t>
      </w:r>
      <w:r w:rsidRPr="00685DE2">
        <w:rPr>
          <w:rFonts w:ascii="Batang" w:hAnsi="Batang"/>
          <w:color w:val="000000" w:themeColor="text1"/>
          <w:sz w:val="20"/>
          <w:szCs w:val="20"/>
        </w:rPr>
        <w:t>핵심적인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>역할을 했다. 주차 빌딩 건설 프로젝트의 주 계약자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이자 미국 오하이오주 트윈스버그에 위치한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PSI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</w:t>
      </w:r>
      <w:r w:rsidRPr="00685DE2">
        <w:rPr>
          <w:rFonts w:ascii="Batang" w:hAnsi="Batang" w:cs="맑은 고딕" w:hint="eastAsia"/>
          <w:color w:val="000000" w:themeColor="text1"/>
          <w:sz w:val="20"/>
          <w:szCs w:val="20"/>
        </w:rPr>
        <w:t>는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 xml:space="preserve"> 이번 프로젝트를 통하여 </w:t>
      </w:r>
      <w:r w:rsidRPr="00685DE2">
        <w:rPr>
          <w:rFonts w:ascii="Batang" w:hAnsi="Batang" w:cs="바탕"/>
          <w:color w:val="000000" w:themeColor="text1"/>
          <w:sz w:val="20"/>
          <w:szCs w:val="20"/>
        </w:rPr>
        <w:t>MLC30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0과 그 혁신적인 기술인</w:t>
      </w:r>
      <w:r w:rsidRPr="00685DE2">
        <w:rPr>
          <w:rFonts w:ascii="Batang" w:hAnsi="Batang" w:cs="바탕"/>
          <w:color w:val="000000" w:themeColor="text1"/>
          <w:sz w:val="20"/>
          <w:szCs w:val="20"/>
        </w:rPr>
        <w:t xml:space="preserve"> VPC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 w:cs="바탕"/>
          <w:color w:val="000000" w:themeColor="text1"/>
          <w:sz w:val="20"/>
          <w:szCs w:val="20"/>
        </w:rPr>
        <w:t>(가변성 카운터 웨이트) 시스템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을 처음 경험했다.</w:t>
      </w:r>
    </w:p>
    <w:p w14:paraId="2681308D" w14:textId="77777777" w:rsidR="001A3D85" w:rsidRPr="00685DE2" w:rsidRDefault="001A3D85" w:rsidP="0086025F">
      <w:pPr>
        <w:pStyle w:val="BodyText"/>
        <w:ind w:left="0"/>
        <w:rPr>
          <w:rFonts w:ascii="Batang" w:hAnsi="Batang"/>
          <w:color w:val="000000" w:themeColor="text1"/>
          <w:sz w:val="20"/>
          <w:szCs w:val="20"/>
        </w:rPr>
      </w:pPr>
    </w:p>
    <w:p w14:paraId="0961F3DF" w14:textId="77777777" w:rsidR="00465D90" w:rsidRPr="00685DE2" w:rsidRDefault="00465D90" w:rsidP="00465D90">
      <w:pPr>
        <w:jc w:val="both"/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/>
          <w:color w:val="000000" w:themeColor="text1"/>
          <w:sz w:val="20"/>
          <w:szCs w:val="20"/>
        </w:rPr>
        <w:t>“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주차 타워 건축 현장의 전반적인 상황을 고려해 보았을 때, 매니토웍의 </w:t>
      </w:r>
      <w:r w:rsidRPr="00685DE2">
        <w:rPr>
          <w:rFonts w:ascii="Batang" w:hAnsi="Batang"/>
          <w:color w:val="000000" w:themeColor="text1"/>
          <w:sz w:val="20"/>
          <w:szCs w:val="20"/>
        </w:rPr>
        <w:t>MLC30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0을 현장에 반드시 투입해야 한다고 생각 했다.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특히,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>현장 밖 진입로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에 주차되어있는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트럭에서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콘크리트 블록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및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시공에 필요한 </w:t>
      </w:r>
      <w:r w:rsidRPr="00685DE2">
        <w:rPr>
          <w:rFonts w:ascii="Batang" w:hAnsi="Batang"/>
          <w:color w:val="000000" w:themeColor="text1"/>
          <w:sz w:val="20"/>
          <w:szCs w:val="20"/>
        </w:rPr>
        <w:t>몇 가지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자재를 </w:t>
      </w:r>
      <w:r w:rsidRPr="00685DE2">
        <w:rPr>
          <w:rFonts w:ascii="Batang" w:hAnsi="Batang"/>
          <w:color w:val="000000" w:themeColor="text1"/>
          <w:sz w:val="20"/>
          <w:szCs w:val="20"/>
        </w:rPr>
        <w:t>인양해야 했기 때문에, 35m의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>작업반경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에서도 탁월한 인양능력을 발휘할 수 있는 크레인이 필요했으며, 훌륭한 로드차트를 보유하고 있는 </w:t>
      </w:r>
      <w:r w:rsidRPr="00685DE2">
        <w:rPr>
          <w:rFonts w:ascii="Batang" w:hAnsi="Batang"/>
          <w:color w:val="000000" w:themeColor="text1"/>
          <w:sz w:val="20"/>
          <w:szCs w:val="20"/>
        </w:rPr>
        <w:t>MLC30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0이 인양작업을 수행하기 위한 가장 완벽한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크레인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이라고 생각했다.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라고 PSI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</w:t>
      </w:r>
      <w:r w:rsidRPr="00685DE2">
        <w:rPr>
          <w:rFonts w:ascii="Batang" w:hAnsi="Batang" w:cs="맑은 고딕" w:hint="eastAsia"/>
          <w:color w:val="000000" w:themeColor="text1"/>
          <w:sz w:val="20"/>
          <w:szCs w:val="20"/>
        </w:rPr>
        <w:t>의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세일즈 다이렉터인 Aron이 말했다.</w:t>
      </w:r>
    </w:p>
    <w:p w14:paraId="0DD56890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</w:p>
    <w:p w14:paraId="4F1918C7" w14:textId="77777777" w:rsidR="00465D90" w:rsidRPr="00685DE2" w:rsidRDefault="00465D90" w:rsidP="00465D90">
      <w:pPr>
        <w:jc w:val="both"/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/>
          <w:color w:val="000000" w:themeColor="text1"/>
          <w:sz w:val="20"/>
          <w:szCs w:val="20"/>
        </w:rPr>
        <w:t>300톤의 인양능력을 보유한 MLC300은 주차빌딩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의 건설 현장 한복판을 가로 지르는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돌길에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배치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되었다.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크레인은 38.7m의 붐을 달고 주차빌딩의 중앙에서부터 뻗어있는 길을 오르내리며 최대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3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2</w:t>
      </w:r>
      <w:r w:rsidRPr="00685DE2">
        <w:rPr>
          <w:rFonts w:ascii="Batang" w:hAnsi="Batang"/>
          <w:color w:val="000000" w:themeColor="text1"/>
          <w:sz w:val="20"/>
          <w:szCs w:val="20"/>
        </w:rPr>
        <w:t>톤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에 달하는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콘크리트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블록</w:t>
      </w:r>
      <w:r w:rsidRPr="00685DE2">
        <w:rPr>
          <w:rFonts w:ascii="Batang" w:hAnsi="Batang"/>
          <w:color w:val="000000" w:themeColor="text1"/>
          <w:sz w:val="20"/>
          <w:szCs w:val="20"/>
        </w:rPr>
        <w:t>, 더블 티, 스팸드럴 등을18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m에서 </w:t>
      </w:r>
      <w:r w:rsidRPr="00685DE2">
        <w:rPr>
          <w:rFonts w:ascii="Batang" w:hAnsi="Batang"/>
          <w:color w:val="000000" w:themeColor="text1"/>
          <w:sz w:val="20"/>
          <w:szCs w:val="20"/>
        </w:rPr>
        <w:t>21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m까지 들어 올리며 탁월한 인양능력 및 픽앤캐리 능력을 발휘했다.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현장에서 </w:t>
      </w:r>
      <w:r w:rsidRPr="00685DE2">
        <w:rPr>
          <w:rFonts w:ascii="Batang" w:hAnsi="Batang"/>
          <w:color w:val="000000" w:themeColor="text1"/>
          <w:sz w:val="20"/>
          <w:szCs w:val="20"/>
        </w:rPr>
        <w:t>PSI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社는</w:t>
      </w:r>
      <w:r w:rsidRPr="00685DE2">
        <w:rPr>
          <w:rFonts w:ascii="Batang" w:hAnsi="Batang" w:cs="맑은 고딕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108 톤의 인양능력을 가진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매니토웍의 </w:t>
      </w:r>
      <w:r w:rsidRPr="00685DE2">
        <w:rPr>
          <w:rFonts w:ascii="Batang" w:hAnsi="Batang"/>
          <w:color w:val="000000" w:themeColor="text1"/>
          <w:sz w:val="20"/>
          <w:szCs w:val="20"/>
        </w:rPr>
        <w:t>GMK5120B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을 보조크레인으로 사용했다. </w:t>
      </w:r>
    </w:p>
    <w:p w14:paraId="10D87A8A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</w:p>
    <w:p w14:paraId="5BE1B75B" w14:textId="77777777" w:rsidR="00465D90" w:rsidRPr="00685DE2" w:rsidRDefault="00465D90" w:rsidP="00465D90">
      <w:pPr>
        <w:jc w:val="both"/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MLC300크레인이 없었더라면, 현장에서 요구하는 크레인의 도달거리와 인양능력을 충족하기 위해서는MLC300보다 더 큰 400톤급 크레인을 사용해야만 했을 것이고, 10만달러(1.2억원)의 </w:t>
      </w:r>
      <w:r w:rsidRPr="00685DE2">
        <w:rPr>
          <w:rFonts w:ascii="Batang" w:hAnsi="Batang"/>
          <w:color w:val="000000" w:themeColor="text1"/>
          <w:sz w:val="20"/>
          <w:szCs w:val="20"/>
        </w:rPr>
        <w:t>비용이 더 소요 되었을 것이다.“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라고 Vnuk 가 설명했다”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MLC300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은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타사 동급 크레인들 보다 더 빠르게 장비를 설치하고 해체할 수 있을 뿐만 아니라, 카운터 웨이트의 사용이 더 용이하여 더 적은 카운터 웨이트로 </w:t>
      </w:r>
      <w:r w:rsidRPr="00685DE2">
        <w:rPr>
          <w:rFonts w:ascii="Batang" w:hAnsi="Batang"/>
          <w:color w:val="000000" w:themeColor="text1"/>
          <w:sz w:val="20"/>
          <w:szCs w:val="20"/>
        </w:rPr>
        <w:t>인양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작업이 가능 했다. MLC300을 사용하면서 적어도 현장에서 하루 꼬박 소요 되는 시간과 그에 따르는 비용을 절감할 수 있었다.  </w:t>
      </w:r>
    </w:p>
    <w:p w14:paraId="7D43F2E0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</w:p>
    <w:p w14:paraId="32C96CE4" w14:textId="64EBFD8B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주차빌딩 건설 </w:t>
      </w:r>
      <w:r w:rsidRPr="00685DE2">
        <w:rPr>
          <w:rFonts w:ascii="Batang" w:hAnsi="Batang"/>
          <w:color w:val="000000" w:themeColor="text1"/>
          <w:sz w:val="20"/>
          <w:szCs w:val="20"/>
        </w:rPr>
        <w:t>프로젝트는 2015년도 10월에 시작되었고 같은 해 12월에 마무리 되었다.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 현재 공사가 진행중인 15m높이에 122m x 70m면적의 </w:t>
      </w:r>
      <w:r w:rsidRPr="00685DE2">
        <w:rPr>
          <w:rFonts w:ascii="Batang" w:hAnsi="Batang"/>
          <w:color w:val="000000" w:themeColor="text1"/>
          <w:sz w:val="20"/>
          <w:szCs w:val="20"/>
        </w:rPr>
        <w:t>주차빌딩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4층은</w:t>
      </w:r>
      <w:r w:rsidRPr="00685DE2">
        <w:rPr>
          <w:rFonts w:ascii="Batang" w:hAnsi="Batang"/>
          <w:color w:val="000000" w:themeColor="text1"/>
          <w:sz w:val="20"/>
          <w:szCs w:val="20"/>
        </w:rPr>
        <w:t>Sparrow병원의 암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센터 직원들의 주차장으로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이용</w:t>
      </w:r>
      <w:r w:rsidRPr="00685DE2">
        <w:rPr>
          <w:rFonts w:ascii="Batang" w:hAnsi="Batang"/>
          <w:color w:val="000000" w:themeColor="text1"/>
          <w:sz w:val="20"/>
          <w:szCs w:val="20"/>
        </w:rPr>
        <w:t>될 예정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이며, 새로 생기는 센터가 오픈 되면 그곳으로 바로 연결되는 워크웨이가 생길 것이다.</w:t>
      </w:r>
      <w:r w:rsidRPr="00685DE2">
        <w:rPr>
          <w:rFonts w:ascii="Batang" w:hAnsi="Batang"/>
          <w:color w:val="000000" w:themeColor="text1"/>
          <w:sz w:val="20"/>
          <w:szCs w:val="20"/>
        </w:rPr>
        <w:t xml:space="preserve"> </w:t>
      </w:r>
    </w:p>
    <w:p w14:paraId="746347DB" w14:textId="77777777" w:rsidR="00465D90" w:rsidRPr="00685DE2" w:rsidRDefault="00465D90" w:rsidP="00465D90">
      <w:pPr>
        <w:jc w:val="both"/>
        <w:rPr>
          <w:rFonts w:ascii="Batang" w:hAnsi="Batang"/>
          <w:color w:val="000000" w:themeColor="text1"/>
          <w:sz w:val="20"/>
          <w:szCs w:val="20"/>
        </w:rPr>
      </w:pPr>
    </w:p>
    <w:p w14:paraId="1FC8A561" w14:textId="77777777" w:rsidR="00465D90" w:rsidRPr="00685DE2" w:rsidRDefault="00465D90" w:rsidP="00465D90">
      <w:pPr>
        <w:jc w:val="both"/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 w:hint="eastAsia"/>
          <w:color w:val="000000" w:themeColor="text1"/>
          <w:sz w:val="20"/>
          <w:szCs w:val="20"/>
        </w:rPr>
        <w:t>PIS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社는25년 지기 파트너 사인 Detroit</w:t>
      </w:r>
      <w:r w:rsidRPr="00685DE2">
        <w:rPr>
          <w:rFonts w:ascii="Batang" w:hAnsi="Batang" w:cs="바탕"/>
          <w:color w:val="000000" w:themeColor="text1"/>
          <w:sz w:val="20"/>
          <w:szCs w:val="20"/>
        </w:rPr>
        <w:t>’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 xml:space="preserve">s Laramie Enterprises의 조언에 따라 MLC300을 임대했다. 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프로젝트가 진행되고 있는 현장의 제한적인 여건을 고려해 보았을 때, MLC300은 기존의 그 어떤 크레인들보다 현장에 가장 적합한 크레인이자 더 현명한 선택 이였다.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라고 Laramie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의 영업을 담당하고 있는 Bob이 말했다. </w:t>
      </w:r>
    </w:p>
    <w:p w14:paraId="6F7D47C9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</w:p>
    <w:p w14:paraId="3437EA26" w14:textId="3BC7FB23" w:rsidR="00465D90" w:rsidRPr="00685DE2" w:rsidRDefault="00465D90" w:rsidP="00465D90">
      <w:pPr>
        <w:jc w:val="both"/>
        <w:rPr>
          <w:rFonts w:ascii="Batang" w:hAnsi="Batang"/>
          <w:b/>
          <w:color w:val="000000" w:themeColor="text1"/>
          <w:sz w:val="20"/>
          <w:szCs w:val="20"/>
        </w:rPr>
      </w:pPr>
      <w:r w:rsidRPr="00685DE2">
        <w:rPr>
          <w:rFonts w:ascii="Batang" w:hAnsi="Batang"/>
          <w:b/>
          <w:color w:val="D61E22"/>
          <w:sz w:val="20"/>
          <w:szCs w:val="20"/>
        </w:rPr>
        <w:t>“</w:t>
      </w:r>
      <w:r w:rsidRPr="00685DE2">
        <w:rPr>
          <w:rFonts w:ascii="Batang" w:hAnsi="Batang" w:hint="eastAsia"/>
          <w:b/>
          <w:color w:val="D61E22"/>
          <w:sz w:val="20"/>
          <w:szCs w:val="20"/>
        </w:rPr>
        <w:t>과거에 원거리 작업 반경에서의 인양 작업을 위해 임대했을 만한 그 어떤 크레인들보다 MLC300</w:t>
      </w:r>
      <w:r w:rsidR="00026142" w:rsidRPr="00685DE2">
        <w:rPr>
          <w:rFonts w:ascii="Batang" w:hAnsi="Batang"/>
          <w:b/>
          <w:color w:val="D61E22"/>
          <w:sz w:val="20"/>
          <w:szCs w:val="20"/>
          <w:lang w:val="en-US"/>
        </w:rPr>
        <w:t xml:space="preserve"> </w:t>
      </w:r>
      <w:r w:rsidRPr="00685DE2">
        <w:rPr>
          <w:rFonts w:ascii="Batang" w:hAnsi="Batang" w:hint="eastAsia"/>
          <w:b/>
          <w:color w:val="D61E22"/>
          <w:sz w:val="20"/>
          <w:szCs w:val="20"/>
        </w:rPr>
        <w:t>이 훨씬 더 훌륭한 인양능력을 가졌다.</w:t>
      </w:r>
      <w:r w:rsidRPr="00685DE2">
        <w:rPr>
          <w:rFonts w:ascii="Batang" w:hAnsi="Batang"/>
          <w:b/>
          <w:color w:val="D61E22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라고 그가 말했다. 그리고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MLC300은 현장에서 원거리 인양작업 시 직면하는 문제들을 해결해 주었을 뿐만 아니라, 결국 프로젝트 기간에 필요한 시간과 비용을 절감시켰다. </w:t>
      </w:r>
      <w:r w:rsidRPr="00685DE2">
        <w:rPr>
          <w:rFonts w:ascii="Batang" w:hAnsi="Batang"/>
          <w:color w:val="000000" w:themeColor="text1"/>
          <w:sz w:val="20"/>
          <w:szCs w:val="20"/>
        </w:rPr>
        <w:t>“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라고 말했다.</w:t>
      </w:r>
      <w:r w:rsidRPr="00685DE2">
        <w:rPr>
          <w:rFonts w:ascii="Batang" w:hAnsi="Batang" w:hint="eastAsia"/>
          <w:b/>
          <w:color w:val="000000" w:themeColor="text1"/>
          <w:sz w:val="20"/>
          <w:szCs w:val="20"/>
        </w:rPr>
        <w:t xml:space="preserve">  </w:t>
      </w:r>
    </w:p>
    <w:p w14:paraId="601E7EA8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</w:p>
    <w:p w14:paraId="0CEDDE7B" w14:textId="77777777" w:rsidR="00465D90" w:rsidRPr="00685DE2" w:rsidRDefault="00465D90" w:rsidP="00465D90">
      <w:pPr>
        <w:rPr>
          <w:rFonts w:ascii="Batang" w:hAnsi="Batang"/>
          <w:color w:val="000000" w:themeColor="text1"/>
          <w:sz w:val="20"/>
          <w:szCs w:val="20"/>
        </w:rPr>
      </w:pPr>
      <w:r w:rsidRPr="00685DE2">
        <w:rPr>
          <w:rFonts w:ascii="Batang" w:hAnsi="Batang"/>
          <w:color w:val="000000" w:themeColor="text1"/>
          <w:sz w:val="20"/>
          <w:szCs w:val="20"/>
        </w:rPr>
        <w:t>“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우리가 매니토웍 크레인과 그로브 크레인과 거래한지 15년이 넘었다. 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매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>니토웍의 크레인들은 가장 혁신적임과 동시에 경제적 비용 효율이 높아 이 산업에서 아주 믿을 만한 크레인이다.</w:t>
      </w:r>
      <w:r w:rsidRPr="00685DE2">
        <w:rPr>
          <w:rFonts w:ascii="Batang" w:hAnsi="Batang"/>
          <w:color w:val="000000" w:themeColor="text1"/>
          <w:sz w:val="20"/>
          <w:szCs w:val="20"/>
        </w:rPr>
        <w:t>”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 라고 Laramie Enterprises </w:t>
      </w:r>
      <w:r w:rsidRPr="00685DE2">
        <w:rPr>
          <w:rFonts w:ascii="Batang" w:hAnsi="Batang" w:cs="바탕" w:hint="eastAsia"/>
          <w:color w:val="000000" w:themeColor="text1"/>
          <w:sz w:val="20"/>
          <w:szCs w:val="20"/>
        </w:rPr>
        <w:t>社</w:t>
      </w:r>
      <w:r w:rsidRPr="00685DE2">
        <w:rPr>
          <w:rFonts w:ascii="Batang" w:hAnsi="Batang" w:hint="eastAsia"/>
          <w:color w:val="000000" w:themeColor="text1"/>
          <w:sz w:val="20"/>
          <w:szCs w:val="20"/>
        </w:rPr>
        <w:t xml:space="preserve">의 사장 Gordan이 말했다. </w:t>
      </w:r>
    </w:p>
    <w:p w14:paraId="50D2AF11" w14:textId="77777777" w:rsidR="00465D90" w:rsidRPr="00685DE2" w:rsidRDefault="00465D90" w:rsidP="0086025F">
      <w:pPr>
        <w:pStyle w:val="BodyText"/>
        <w:ind w:left="0"/>
        <w:rPr>
          <w:rFonts w:ascii="Batang" w:hAnsi="Batang"/>
          <w:color w:val="000000" w:themeColor="text1"/>
          <w:sz w:val="20"/>
          <w:szCs w:val="20"/>
        </w:rPr>
      </w:pPr>
    </w:p>
    <w:p w14:paraId="45306B23" w14:textId="77777777" w:rsidR="000F1DE5" w:rsidRPr="00685DE2" w:rsidRDefault="000F1DE5" w:rsidP="0086025F">
      <w:pPr>
        <w:pStyle w:val="BodyText"/>
        <w:ind w:left="0"/>
        <w:rPr>
          <w:rFonts w:ascii="Batang" w:hAnsi="Batang"/>
          <w:color w:val="000000" w:themeColor="text1"/>
          <w:sz w:val="20"/>
          <w:szCs w:val="20"/>
        </w:rPr>
      </w:pPr>
    </w:p>
    <w:p w14:paraId="6D8AF65A" w14:textId="77777777" w:rsidR="00A678F4" w:rsidRPr="00685DE2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Batang" w:hAnsi="Batang" w:cs="Georgia"/>
          <w:color w:val="000000" w:themeColor="text1"/>
          <w:sz w:val="20"/>
          <w:szCs w:val="20"/>
        </w:rPr>
      </w:pPr>
      <w:r w:rsidRPr="00685DE2">
        <w:rPr>
          <w:rFonts w:ascii="Batang" w:hAnsi="Batang"/>
          <w:color w:val="000000" w:themeColor="text1"/>
          <w:sz w:val="20"/>
          <w:szCs w:val="20"/>
        </w:rPr>
        <w:t>-끝-</w:t>
      </w:r>
    </w:p>
    <w:p w14:paraId="0719D655" w14:textId="77777777" w:rsidR="00EB6442" w:rsidRPr="00685DE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Batang" w:hAnsi="Batang" w:cs="Georgia"/>
          <w:sz w:val="21"/>
          <w:szCs w:val="21"/>
        </w:rPr>
      </w:pPr>
    </w:p>
    <w:p w14:paraId="05402345" w14:textId="77777777" w:rsidR="00EB6442" w:rsidRPr="00685DE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Batang" w:hAnsi="Batang" w:cs="Georgia"/>
          <w:sz w:val="21"/>
          <w:szCs w:val="21"/>
        </w:rPr>
      </w:pPr>
    </w:p>
    <w:p w14:paraId="0895BDE0" w14:textId="77777777" w:rsidR="004E4DDA" w:rsidRPr="00685DE2" w:rsidRDefault="004E4DDA" w:rsidP="004E4DDA">
      <w:pPr>
        <w:spacing w:line="276" w:lineRule="auto"/>
        <w:rPr>
          <w:rFonts w:ascii="Batang" w:hAnsi="Batang"/>
          <w:b/>
          <w:color w:val="41525C"/>
          <w:sz w:val="19"/>
          <w:szCs w:val="19"/>
        </w:rPr>
      </w:pPr>
      <w:r w:rsidRPr="00685DE2">
        <w:rPr>
          <w:rFonts w:ascii="Batang" w:hAnsi="Batang"/>
          <w:color w:val="ED1C2A"/>
          <w:sz w:val="19"/>
        </w:rPr>
        <w:t xml:space="preserve">연락처 </w:t>
      </w:r>
      <w:r w:rsidRPr="00685DE2">
        <w:rPr>
          <w:rFonts w:ascii="Batang" w:hAnsi="Batang"/>
        </w:rPr>
        <w:tab/>
      </w:r>
      <w:r w:rsidRPr="00685DE2">
        <w:rPr>
          <w:rFonts w:ascii="Batang" w:hAnsi="Batang"/>
        </w:rPr>
        <w:tab/>
      </w:r>
      <w:r w:rsidRPr="00685DE2">
        <w:rPr>
          <w:rFonts w:ascii="Batang" w:hAnsi="Batang"/>
        </w:rPr>
        <w:tab/>
      </w:r>
      <w:r w:rsidRPr="00685DE2">
        <w:rPr>
          <w:rFonts w:ascii="Batang" w:hAnsi="Batang"/>
        </w:rPr>
        <w:tab/>
      </w:r>
    </w:p>
    <w:p w14:paraId="32381B41" w14:textId="77777777" w:rsidR="00A1403B" w:rsidRPr="00685DE2" w:rsidRDefault="00A1403B" w:rsidP="00A1403B">
      <w:pPr>
        <w:tabs>
          <w:tab w:val="left" w:pos="3969"/>
        </w:tabs>
        <w:spacing w:line="276" w:lineRule="auto"/>
        <w:rPr>
          <w:rFonts w:ascii="Batang" w:hAnsi="Batang"/>
          <w:b/>
          <w:color w:val="41525C"/>
          <w:sz w:val="19"/>
          <w:szCs w:val="19"/>
        </w:rPr>
      </w:pPr>
      <w:r w:rsidRPr="00685DE2">
        <w:rPr>
          <w:rFonts w:ascii="Batang" w:hAnsi="Batang" w:cs="Apple SD Gothic Neo" w:hint="eastAsia"/>
          <w:b/>
          <w:bCs/>
          <w:color w:val="1E343D"/>
          <w:sz w:val="19"/>
          <w:szCs w:val="19"/>
          <w:lang w:val="en-US" w:bidi="ar-SA"/>
        </w:rPr>
        <w:t>박석현</w:t>
      </w:r>
      <w:r w:rsidRPr="00685DE2">
        <w:rPr>
          <w:rFonts w:ascii="Batang" w:hAnsi="Batang"/>
        </w:rPr>
        <w:tab/>
      </w:r>
      <w:r w:rsidRPr="00685DE2">
        <w:rPr>
          <w:rFonts w:ascii="Batang" w:hAnsi="Batang" w:cs="Apple SD Gothic Neo" w:hint="eastAsia"/>
          <w:b/>
          <w:bCs/>
          <w:color w:val="1E343D"/>
          <w:sz w:val="19"/>
          <w:szCs w:val="19"/>
          <w:lang w:val="en-US" w:bidi="ar-SA"/>
        </w:rPr>
        <w:t>박종성</w:t>
      </w:r>
    </w:p>
    <w:p w14:paraId="2D7A51C6" w14:textId="77777777" w:rsidR="00A1403B" w:rsidRPr="00685DE2" w:rsidRDefault="00A1403B" w:rsidP="00A1403B">
      <w:pPr>
        <w:tabs>
          <w:tab w:val="left" w:pos="3969"/>
        </w:tabs>
        <w:spacing w:line="276" w:lineRule="auto"/>
        <w:rPr>
          <w:rFonts w:ascii="Batang" w:hAnsi="Batang"/>
          <w:color w:val="41525C"/>
          <w:sz w:val="19"/>
          <w:szCs w:val="19"/>
        </w:rPr>
      </w:pPr>
      <w:r w:rsidRPr="00685DE2">
        <w:rPr>
          <w:rFonts w:ascii="Batang" w:hAnsi="Batang"/>
          <w:color w:val="41525C"/>
          <w:sz w:val="19"/>
        </w:rPr>
        <w:t>Manitowoc</w:t>
      </w:r>
      <w:r w:rsidRPr="00685DE2">
        <w:rPr>
          <w:rFonts w:ascii="Batang" w:hAnsi="Batang"/>
        </w:rPr>
        <w:tab/>
      </w:r>
      <w:r w:rsidRPr="00685DE2">
        <w:rPr>
          <w:rFonts w:ascii="Batang" w:hAnsi="Batang"/>
          <w:color w:val="41525C"/>
          <w:sz w:val="19"/>
        </w:rPr>
        <w:t>Manitowoc</w:t>
      </w:r>
    </w:p>
    <w:p w14:paraId="489FE582" w14:textId="77777777" w:rsidR="00A1403B" w:rsidRPr="00685DE2" w:rsidRDefault="00A1403B" w:rsidP="00A1403B">
      <w:pPr>
        <w:tabs>
          <w:tab w:val="left" w:pos="3969"/>
        </w:tabs>
        <w:spacing w:line="276" w:lineRule="auto"/>
        <w:rPr>
          <w:rFonts w:ascii="Batang" w:hAnsi="Batang"/>
          <w:color w:val="41525C"/>
          <w:sz w:val="19"/>
          <w:szCs w:val="19"/>
        </w:rPr>
      </w:pPr>
      <w:r w:rsidRPr="00685DE2">
        <w:rPr>
          <w:rFonts w:ascii="Batang" w:hAnsi="Batang"/>
          <w:color w:val="41525C"/>
          <w:sz w:val="19"/>
        </w:rPr>
        <w:t>전화 +82 10 9188 0402</w:t>
      </w:r>
      <w:r w:rsidRPr="00685DE2">
        <w:rPr>
          <w:rFonts w:ascii="Batang" w:hAnsi="Batang"/>
        </w:rPr>
        <w:tab/>
      </w:r>
      <w:r w:rsidRPr="00685DE2">
        <w:rPr>
          <w:rFonts w:ascii="Batang" w:hAnsi="Batang"/>
          <w:color w:val="41525C"/>
          <w:sz w:val="19"/>
        </w:rPr>
        <w:t>전화 +82 2 3439 0406</w:t>
      </w:r>
    </w:p>
    <w:p w14:paraId="1D8D051A" w14:textId="39347821" w:rsidR="00A83E03" w:rsidRPr="00685DE2" w:rsidRDefault="00861DFF" w:rsidP="00A1403B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Batang" w:hAnsi="Batang"/>
          <w:color w:val="41525C"/>
          <w:sz w:val="18"/>
          <w:szCs w:val="18"/>
        </w:rPr>
      </w:pPr>
      <w:hyperlink r:id="rId10">
        <w:r w:rsidR="00A1403B" w:rsidRPr="00685DE2">
          <w:rPr>
            <w:rStyle w:val="Hyperlink"/>
            <w:rFonts w:ascii="Batang" w:hAnsi="Batang"/>
            <w:sz w:val="19"/>
          </w:rPr>
          <w:t>SukHyun.Park@manitowoc.com</w:t>
        </w:r>
      </w:hyperlink>
      <w:r w:rsidR="00A1403B" w:rsidRPr="00685DE2">
        <w:rPr>
          <w:rFonts w:ascii="Batang" w:hAnsi="Batang"/>
        </w:rPr>
        <w:tab/>
      </w:r>
      <w:hyperlink r:id="rId11" w:history="1">
        <w:r w:rsidR="00A1403B" w:rsidRPr="00685DE2">
          <w:rPr>
            <w:rStyle w:val="Hyperlink"/>
            <w:rFonts w:ascii="Batang" w:hAnsi="Batang" w:cs="Arial"/>
            <w:sz w:val="19"/>
            <w:szCs w:val="19"/>
            <w:u w:color="0000FF"/>
            <w:lang w:val="en-US" w:bidi="ar-SA"/>
          </w:rPr>
          <w:t>JongSeoung.Park@manitowoc.com</w:t>
        </w:r>
      </w:hyperlink>
    </w:p>
    <w:p w14:paraId="46096846" w14:textId="77777777" w:rsidR="004E4DDA" w:rsidRPr="00685DE2" w:rsidRDefault="004E4DDA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Batang" w:hAnsi="Batang"/>
          <w:b/>
          <w:color w:val="41525C"/>
          <w:sz w:val="19"/>
          <w:szCs w:val="19"/>
        </w:rPr>
      </w:pPr>
    </w:p>
    <w:p w14:paraId="71F21740" w14:textId="77777777" w:rsidR="00053C35" w:rsidRPr="00685DE2" w:rsidRDefault="00053C35" w:rsidP="00FE2E37">
      <w:pPr>
        <w:rPr>
          <w:rFonts w:ascii="Batang" w:hAnsi="Batang" w:cs="Georgia"/>
          <w:sz w:val="19"/>
          <w:szCs w:val="19"/>
        </w:rPr>
      </w:pPr>
    </w:p>
    <w:p w14:paraId="6F72D993" w14:textId="77777777" w:rsidR="00D4675D" w:rsidRPr="00685DE2" w:rsidRDefault="00D4675D" w:rsidP="00FE2E37">
      <w:pPr>
        <w:rPr>
          <w:rFonts w:ascii="Batang" w:hAnsi="Batang" w:cs="Arial"/>
          <w:sz w:val="19"/>
          <w:szCs w:val="19"/>
        </w:rPr>
      </w:pPr>
    </w:p>
    <w:p w14:paraId="47CD061F" w14:textId="423DD99A" w:rsidR="00F21CED" w:rsidRPr="00685DE2" w:rsidRDefault="00A06DE5" w:rsidP="00F21CED">
      <w:pPr>
        <w:rPr>
          <w:rFonts w:ascii="Batang" w:hAnsi="Batang"/>
          <w:color w:val="000000"/>
          <w:sz w:val="22"/>
          <w:szCs w:val="22"/>
        </w:rPr>
      </w:pPr>
      <w:r w:rsidRPr="00685DE2">
        <w:rPr>
          <w:rFonts w:ascii="Batang" w:hAnsi="Batang"/>
          <w:color w:val="ED1C2A"/>
          <w:sz w:val="19"/>
        </w:rPr>
        <w:t>MANITOWOC COMPANY, INC. 소개</w:t>
      </w:r>
      <w:r w:rsidRPr="00685DE2">
        <w:rPr>
          <w:rFonts w:ascii="Batang" w:hAnsi="Batang"/>
          <w:sz w:val="19"/>
        </w:rPr>
        <w:t xml:space="preserve"> </w:t>
      </w:r>
      <w:r w:rsidRPr="00685DE2">
        <w:rPr>
          <w:rFonts w:ascii="Batang" w:hAnsi="Batang"/>
          <w:sz w:val="19"/>
          <w:szCs w:val="19"/>
        </w:rPr>
        <w:br/>
      </w:r>
      <w:r w:rsidR="00F21CED" w:rsidRPr="00685DE2">
        <w:rPr>
          <w:rFonts w:ascii="Batang" w:hAnsi="Batang"/>
          <w:color w:val="41525C"/>
          <w:sz w:val="18"/>
          <w:szCs w:val="18"/>
        </w:rPr>
        <w:t>1902에 설립된, Manitowoc Company, Inc.는 20개국에서 49곳의 제조, 유통 및 정비 시설을 갖춘 글로벌 선두 크레인 및 리프트 솔루션 제조 회사입니다. Manitowoc는 중 건설업용 크롤러 크레인, 타워 크레인 및 이동식 크레인의 최고 혁신 기업 및 공급 회사 중 하나로 인정 받고 있으며, 더불어 업계 최고의 최신 서비스 용품 시장 제품 지원 서비스를 제공하고 있습니다. Manitowoc의 2015년도 수익은 총 1</w:t>
      </w:r>
      <w:r w:rsidR="0092597B" w:rsidRPr="00685DE2">
        <w:rPr>
          <w:rFonts w:ascii="Batang" w:hAnsi="Batang"/>
          <w:color w:val="41525C"/>
          <w:sz w:val="18"/>
          <w:szCs w:val="18"/>
        </w:rPr>
        <w:t>.</w:t>
      </w:r>
      <w:r w:rsidR="00F21CED" w:rsidRPr="00685DE2">
        <w:rPr>
          <w:rFonts w:ascii="Batang" w:hAnsi="Batang"/>
          <w:color w:val="41525C"/>
          <w:sz w:val="18"/>
          <w:szCs w:val="18"/>
        </w:rPr>
        <w:t>9억 불에 달하며, 이 중 절반 이상이 미국 이외 지역에서 발생하였습니다.</w:t>
      </w:r>
    </w:p>
    <w:p w14:paraId="2411C8D3" w14:textId="09E5968B" w:rsidR="00954819" w:rsidRPr="00685DE2" w:rsidRDefault="00954819" w:rsidP="00954819">
      <w:pPr>
        <w:rPr>
          <w:rFonts w:ascii="Batang" w:hAnsi="Batang"/>
          <w:sz w:val="19"/>
          <w:szCs w:val="19"/>
        </w:rPr>
      </w:pPr>
    </w:p>
    <w:p w14:paraId="1E3456FD" w14:textId="77777777" w:rsidR="00A678F4" w:rsidRPr="00685DE2" w:rsidRDefault="00A678F4" w:rsidP="00FE2E37">
      <w:pPr>
        <w:rPr>
          <w:rFonts w:ascii="Batang" w:hAnsi="Batang"/>
          <w:color w:val="41525C"/>
          <w:sz w:val="19"/>
          <w:szCs w:val="19"/>
        </w:rPr>
      </w:pPr>
    </w:p>
    <w:p w14:paraId="174E6AAA" w14:textId="77777777" w:rsidR="003A2A8F" w:rsidRPr="00685DE2" w:rsidRDefault="003A2A8F" w:rsidP="00FE2E37">
      <w:pPr>
        <w:rPr>
          <w:rFonts w:ascii="Batang" w:hAnsi="Batang"/>
          <w:color w:val="41525C"/>
          <w:sz w:val="19"/>
          <w:szCs w:val="19"/>
        </w:rPr>
      </w:pPr>
    </w:p>
    <w:p w14:paraId="58F9FD07" w14:textId="77777777" w:rsidR="00A678F4" w:rsidRPr="00685DE2" w:rsidRDefault="00A678F4" w:rsidP="00FE2E37">
      <w:pPr>
        <w:rPr>
          <w:rFonts w:ascii="Batang" w:hAnsi="Batang"/>
          <w:sz w:val="19"/>
          <w:szCs w:val="19"/>
          <w:lang w:val="en-US"/>
        </w:rPr>
      </w:pPr>
      <w:r w:rsidRPr="00685DE2">
        <w:rPr>
          <w:rFonts w:ascii="Batang" w:hAnsi="Batang"/>
          <w:color w:val="ED1C2A"/>
          <w:sz w:val="19"/>
          <w:lang w:val="en-US"/>
        </w:rPr>
        <w:t>MANITOWOC CRANES</w:t>
      </w:r>
    </w:p>
    <w:p w14:paraId="096CDC93" w14:textId="77777777" w:rsidR="00A678F4" w:rsidRPr="00685DE2" w:rsidRDefault="00A678F4" w:rsidP="00FE2E37">
      <w:pPr>
        <w:rPr>
          <w:rFonts w:ascii="Batang" w:hAnsi="Batang"/>
          <w:sz w:val="18"/>
          <w:szCs w:val="18"/>
          <w:lang w:val="en-US"/>
        </w:rPr>
      </w:pPr>
      <w:r w:rsidRPr="00685DE2">
        <w:rPr>
          <w:rFonts w:ascii="Batang" w:hAnsi="Batang"/>
          <w:color w:val="41525C"/>
          <w:sz w:val="18"/>
          <w:szCs w:val="18"/>
          <w:lang w:val="en-US"/>
        </w:rPr>
        <w:t>2401 South 30</w:t>
      </w:r>
      <w:r w:rsidRPr="00685DE2">
        <w:rPr>
          <w:rFonts w:ascii="Batang" w:hAnsi="Batang"/>
          <w:color w:val="41525C"/>
          <w:sz w:val="18"/>
          <w:szCs w:val="18"/>
          <w:vertAlign w:val="superscript"/>
          <w:lang w:val="en-US"/>
        </w:rPr>
        <w:t>th</w:t>
      </w:r>
      <w:r w:rsidRPr="00685DE2">
        <w:rPr>
          <w:rFonts w:ascii="Batang" w:hAnsi="Batang"/>
          <w:color w:val="41525C"/>
          <w:sz w:val="18"/>
          <w:szCs w:val="18"/>
          <w:lang w:val="en-US"/>
        </w:rPr>
        <w:t xml:space="preserve"> Street - PO Box 70</w:t>
      </w:r>
      <w:r w:rsidRPr="00685DE2">
        <w:rPr>
          <w:rFonts w:ascii="Batang" w:hAnsi="Batang"/>
          <w:sz w:val="18"/>
          <w:szCs w:val="18"/>
          <w:lang w:val="en-US"/>
        </w:rPr>
        <w:t xml:space="preserve"> - </w:t>
      </w:r>
      <w:r w:rsidRPr="00685DE2">
        <w:rPr>
          <w:rFonts w:ascii="Batang" w:hAnsi="Batang"/>
          <w:color w:val="41525C"/>
          <w:sz w:val="18"/>
          <w:szCs w:val="18"/>
          <w:lang w:val="en-US"/>
        </w:rPr>
        <w:t>Manitowoc, WI 54221-0070</w:t>
      </w:r>
    </w:p>
    <w:p w14:paraId="30569D83" w14:textId="77777777" w:rsidR="00A678F4" w:rsidRPr="00685DE2" w:rsidRDefault="00A678F4" w:rsidP="00FE2E37">
      <w:pPr>
        <w:rPr>
          <w:rFonts w:ascii="Batang" w:hAnsi="Batang"/>
          <w:sz w:val="18"/>
          <w:szCs w:val="18"/>
        </w:rPr>
      </w:pPr>
      <w:r w:rsidRPr="00685DE2">
        <w:rPr>
          <w:rFonts w:ascii="Batang" w:hAnsi="Batang"/>
          <w:color w:val="41525C"/>
          <w:sz w:val="18"/>
          <w:szCs w:val="18"/>
        </w:rPr>
        <w:t>전화 +1 920 684 6621</w:t>
      </w:r>
    </w:p>
    <w:p w14:paraId="05E58794" w14:textId="77777777" w:rsidR="00587442" w:rsidRPr="00685DE2" w:rsidRDefault="00861DFF" w:rsidP="00FE2E37">
      <w:pPr>
        <w:rPr>
          <w:rStyle w:val="Hyperlink"/>
          <w:rFonts w:ascii="Batang" w:hAnsi="Batang"/>
          <w:b/>
          <w:color w:val="41525C"/>
          <w:sz w:val="18"/>
          <w:szCs w:val="18"/>
        </w:rPr>
      </w:pPr>
      <w:hyperlink r:id="rId12">
        <w:r w:rsidR="00803406" w:rsidRPr="00685DE2">
          <w:rPr>
            <w:rStyle w:val="Hyperlink"/>
            <w:rFonts w:ascii="Batang" w:hAnsi="Batang"/>
            <w:b/>
            <w:color w:val="41525C"/>
            <w:sz w:val="18"/>
            <w:szCs w:val="18"/>
          </w:rPr>
          <w:t>www.manitowoccranes.com</w:t>
        </w:r>
      </w:hyperlink>
    </w:p>
    <w:p w14:paraId="518EFC33" w14:textId="77777777" w:rsidR="00B10BD8" w:rsidRPr="00685DE2" w:rsidRDefault="00B10BD8">
      <w:pPr>
        <w:rPr>
          <w:rFonts w:ascii="Batang" w:hAnsi="Batang"/>
          <w:sz w:val="18"/>
          <w:szCs w:val="18"/>
        </w:rPr>
      </w:pPr>
    </w:p>
    <w:p w14:paraId="2C50C8BB" w14:textId="77777777" w:rsidR="00611561" w:rsidRPr="00685DE2" w:rsidRDefault="00611561">
      <w:pPr>
        <w:rPr>
          <w:rFonts w:ascii="Batang" w:hAnsi="Batang"/>
          <w:sz w:val="18"/>
          <w:szCs w:val="18"/>
        </w:rPr>
      </w:pPr>
    </w:p>
    <w:p w14:paraId="5409F286" w14:textId="77777777" w:rsidR="00611561" w:rsidRPr="00685DE2" w:rsidRDefault="00611561">
      <w:pPr>
        <w:rPr>
          <w:rFonts w:ascii="Batang" w:hAnsi="Batang"/>
          <w:sz w:val="18"/>
          <w:szCs w:val="18"/>
        </w:rPr>
      </w:pPr>
    </w:p>
    <w:p w14:paraId="1CA9D261" w14:textId="77777777" w:rsidR="00611561" w:rsidRPr="00685DE2" w:rsidRDefault="00611561">
      <w:pPr>
        <w:rPr>
          <w:rFonts w:ascii="Batang" w:hAnsi="Batang"/>
          <w:sz w:val="18"/>
          <w:szCs w:val="18"/>
        </w:rPr>
      </w:pPr>
    </w:p>
    <w:p w14:paraId="1E5E00B9" w14:textId="77777777" w:rsidR="003A2A8F" w:rsidRPr="00685DE2" w:rsidRDefault="003A2A8F">
      <w:pPr>
        <w:rPr>
          <w:rFonts w:ascii="Batang" w:hAnsi="Batang"/>
          <w:sz w:val="18"/>
          <w:szCs w:val="18"/>
        </w:rPr>
      </w:pPr>
    </w:p>
    <w:sectPr w:rsidR="003A2A8F" w:rsidRPr="00685DE2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463DB" w14:textId="77777777" w:rsidR="00CD5B8F" w:rsidRDefault="00CD5B8F">
      <w:r>
        <w:separator/>
      </w:r>
    </w:p>
  </w:endnote>
  <w:endnote w:type="continuationSeparator" w:id="0">
    <w:p w14:paraId="0D4B35F7" w14:textId="77777777" w:rsidR="00CD5B8F" w:rsidRDefault="00C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맑은 고딕">
    <w:altName w:val="Arial Unicode MS"/>
    <w:charset w:val="81"/>
    <w:family w:val="auto"/>
    <w:pitch w:val="variable"/>
    <w:sig w:usb0="9000002F" w:usb1="29D77CFB" w:usb2="00000012" w:usb3="00000000" w:csb0="00080001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  <w:font w:name="Gulim">
    <w:altName w:val="굴림"/>
    <w:charset w:val="81"/>
    <w:family w:val="auto"/>
    <w:pitch w:val="variable"/>
    <w:sig w:usb0="B00002AF" w:usb1="69D77CFB" w:usb2="00000030" w:usb3="00000000" w:csb0="0008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4016E" w14:textId="77777777" w:rsidR="00CD5B8F" w:rsidRDefault="00CD5B8F">
      <w:r>
        <w:separator/>
      </w:r>
    </w:p>
  </w:footnote>
  <w:footnote w:type="continuationSeparator" w:id="0">
    <w:p w14:paraId="7E05B297" w14:textId="77777777" w:rsidR="00CD5B8F" w:rsidRDefault="00CD5B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E126" w14:textId="77777777" w:rsidR="00EC440D" w:rsidRPr="00164A29" w:rsidRDefault="00EC440D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A4A54DE" w14:textId="77777777" w:rsidR="004306B0" w:rsidRPr="004306B0" w:rsidRDefault="004306B0" w:rsidP="00163032">
    <w:pPr>
      <w:spacing w:line="276" w:lineRule="auto"/>
      <w:rPr>
        <w:rFonts w:ascii="Verdana" w:hAnsi="Verdana"/>
        <w:color w:val="41525C"/>
        <w:sz w:val="18"/>
      </w:rPr>
    </w:pPr>
    <w:r w:rsidRPr="004306B0">
      <w:rPr>
        <w:rFonts w:ascii="Gulim" w:eastAsia="Gulim" w:hAnsi="Gulim" w:cs="Arial"/>
        <w:color w:val="41525C"/>
        <w:sz w:val="18"/>
        <w:szCs w:val="18"/>
        <w:lang w:val="en-US" w:bidi="ar-SA"/>
      </w:rPr>
      <w:t>MLC300 는 주차장 의 짧은 작품을 만든다</w:t>
    </w:r>
  </w:p>
  <w:p w14:paraId="6CD549DB" w14:textId="30A693A7" w:rsidR="00EC440D" w:rsidRPr="004306B0" w:rsidRDefault="00364E5D" w:rsidP="00163032">
    <w:pPr>
      <w:spacing w:line="276" w:lineRule="auto"/>
      <w:rPr>
        <w:rFonts w:ascii="Gulim" w:eastAsia="Gulim" w:hAnsi="Gulim"/>
        <w:color w:val="41525C"/>
        <w:sz w:val="18"/>
        <w:szCs w:val="18"/>
      </w:rPr>
    </w:pPr>
    <w:r w:rsidRPr="004306B0">
      <w:rPr>
        <w:rFonts w:ascii="Gulim" w:eastAsia="Gulim" w:hAnsi="Gulim"/>
        <w:color w:val="41525C"/>
        <w:sz w:val="18"/>
      </w:rPr>
      <w:t>201</w:t>
    </w:r>
    <w:r w:rsidR="00611561" w:rsidRPr="004306B0">
      <w:rPr>
        <w:rFonts w:ascii="Gulim" w:eastAsia="Gulim" w:hAnsi="Gulim"/>
        <w:color w:val="41525C"/>
        <w:sz w:val="18"/>
      </w:rPr>
      <w:t>6</w:t>
    </w:r>
    <w:r w:rsidRPr="004306B0">
      <w:rPr>
        <w:rFonts w:ascii="Gulim" w:eastAsia="Gulim" w:hAnsi="Gulim"/>
        <w:color w:val="41525C"/>
        <w:sz w:val="18"/>
      </w:rPr>
      <w:t xml:space="preserve">년 </w:t>
    </w:r>
    <w:r w:rsidR="00611561" w:rsidRPr="004306B0">
      <w:rPr>
        <w:rFonts w:ascii="Gulim" w:eastAsia="Gulim" w:hAnsi="Gulim"/>
        <w:color w:val="41525C"/>
        <w:sz w:val="18"/>
      </w:rPr>
      <w:t>X</w:t>
    </w:r>
    <w:r w:rsidRPr="004306B0">
      <w:rPr>
        <w:rFonts w:ascii="Gulim" w:eastAsia="Gulim" w:hAnsi="Gulim"/>
        <w:color w:val="41525C"/>
        <w:sz w:val="18"/>
      </w:rPr>
      <w:t>월</w:t>
    </w:r>
    <w:r w:rsidR="005701DB" w:rsidRPr="004306B0">
      <w:rPr>
        <w:rFonts w:ascii="Gulim" w:eastAsia="Gulim" w:hAnsi="Gulim"/>
        <w:color w:val="41525C"/>
        <w:sz w:val="18"/>
      </w:rPr>
      <w:t xml:space="preserve"> </w:t>
    </w:r>
    <w:r w:rsidR="00611561" w:rsidRPr="004306B0">
      <w:rPr>
        <w:rFonts w:ascii="Gulim" w:eastAsia="Gulim" w:hAnsi="Gulim"/>
        <w:color w:val="41525C"/>
        <w:sz w:val="18"/>
      </w:rPr>
      <w:t>X</w:t>
    </w:r>
    <w:r w:rsidRPr="004306B0">
      <w:rPr>
        <w:rFonts w:ascii="Gulim" w:eastAsia="Gulim" w:hAnsi="Gulim"/>
        <w:color w:val="41525C"/>
        <w:sz w:val="18"/>
      </w:rPr>
      <w:t>일</w:t>
    </w:r>
  </w:p>
  <w:p w14:paraId="4D7F423B" w14:textId="77777777" w:rsidR="00EC440D" w:rsidRPr="003E31C0" w:rsidRDefault="00EC440D" w:rsidP="00163032">
    <w:pPr>
      <w:spacing w:line="276" w:lineRule="auto"/>
      <w:rPr>
        <w:rFonts w:ascii="Verdana" w:hAnsi="Verdana"/>
        <w:sz w:val="16"/>
        <w:szCs w:val="16"/>
      </w:rPr>
    </w:pPr>
  </w:p>
  <w:p w14:paraId="261CAC06" w14:textId="77777777" w:rsidR="00EC440D" w:rsidRDefault="00EC4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541"/>
    <w:multiLevelType w:val="hybridMultilevel"/>
    <w:tmpl w:val="08EE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654A"/>
    <w:rsid w:val="00007FF2"/>
    <w:rsid w:val="00010566"/>
    <w:rsid w:val="00011DF6"/>
    <w:rsid w:val="000131C2"/>
    <w:rsid w:val="000149AE"/>
    <w:rsid w:val="000172C9"/>
    <w:rsid w:val="00022E8A"/>
    <w:rsid w:val="0002384A"/>
    <w:rsid w:val="00026142"/>
    <w:rsid w:val="000306B2"/>
    <w:rsid w:val="00030BEE"/>
    <w:rsid w:val="00031FCD"/>
    <w:rsid w:val="00033A4B"/>
    <w:rsid w:val="00034578"/>
    <w:rsid w:val="000351D3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0CC"/>
    <w:rsid w:val="00065A26"/>
    <w:rsid w:val="00070802"/>
    <w:rsid w:val="0007116F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3B1D"/>
    <w:rsid w:val="000A4C62"/>
    <w:rsid w:val="000A573D"/>
    <w:rsid w:val="000A75DA"/>
    <w:rsid w:val="000B0801"/>
    <w:rsid w:val="000B168F"/>
    <w:rsid w:val="000B374E"/>
    <w:rsid w:val="000B4AA8"/>
    <w:rsid w:val="000B4D86"/>
    <w:rsid w:val="000C0256"/>
    <w:rsid w:val="000C136C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594"/>
    <w:rsid w:val="000E1612"/>
    <w:rsid w:val="000E16E8"/>
    <w:rsid w:val="000E25FD"/>
    <w:rsid w:val="000E44DA"/>
    <w:rsid w:val="000E5811"/>
    <w:rsid w:val="000E5C6D"/>
    <w:rsid w:val="000E7485"/>
    <w:rsid w:val="000F1DE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0C85"/>
    <w:rsid w:val="00133817"/>
    <w:rsid w:val="00134306"/>
    <w:rsid w:val="00135F59"/>
    <w:rsid w:val="00137100"/>
    <w:rsid w:val="00141124"/>
    <w:rsid w:val="00141C80"/>
    <w:rsid w:val="00141E76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A29"/>
    <w:rsid w:val="00166653"/>
    <w:rsid w:val="00167918"/>
    <w:rsid w:val="001714F7"/>
    <w:rsid w:val="00171709"/>
    <w:rsid w:val="00171A16"/>
    <w:rsid w:val="00172238"/>
    <w:rsid w:val="0017282D"/>
    <w:rsid w:val="00175A12"/>
    <w:rsid w:val="00176089"/>
    <w:rsid w:val="001768CF"/>
    <w:rsid w:val="00181F48"/>
    <w:rsid w:val="001821DD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A0203"/>
    <w:rsid w:val="001A3D85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2F17"/>
    <w:rsid w:val="001C3608"/>
    <w:rsid w:val="001C5CEF"/>
    <w:rsid w:val="001C6DCC"/>
    <w:rsid w:val="001D016F"/>
    <w:rsid w:val="001D5B76"/>
    <w:rsid w:val="001D7FC6"/>
    <w:rsid w:val="001E23EF"/>
    <w:rsid w:val="001E68FA"/>
    <w:rsid w:val="001F0832"/>
    <w:rsid w:val="001F2A82"/>
    <w:rsid w:val="001F3CEB"/>
    <w:rsid w:val="001F452D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4DD0"/>
    <w:rsid w:val="00272C26"/>
    <w:rsid w:val="00273E72"/>
    <w:rsid w:val="002753ED"/>
    <w:rsid w:val="0027658A"/>
    <w:rsid w:val="002767C4"/>
    <w:rsid w:val="002821D4"/>
    <w:rsid w:val="00285F5F"/>
    <w:rsid w:val="00286843"/>
    <w:rsid w:val="002874E3"/>
    <w:rsid w:val="00287E07"/>
    <w:rsid w:val="00291708"/>
    <w:rsid w:val="002942F9"/>
    <w:rsid w:val="00294477"/>
    <w:rsid w:val="00295C79"/>
    <w:rsid w:val="0029600C"/>
    <w:rsid w:val="0029792E"/>
    <w:rsid w:val="0029799F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4C77"/>
    <w:rsid w:val="002D1C44"/>
    <w:rsid w:val="002D2BD6"/>
    <w:rsid w:val="002D44CB"/>
    <w:rsid w:val="002E2756"/>
    <w:rsid w:val="002E41F1"/>
    <w:rsid w:val="002E61D0"/>
    <w:rsid w:val="002E77C2"/>
    <w:rsid w:val="002E793B"/>
    <w:rsid w:val="00300602"/>
    <w:rsid w:val="003026C4"/>
    <w:rsid w:val="0030349B"/>
    <w:rsid w:val="00303BD6"/>
    <w:rsid w:val="0030501A"/>
    <w:rsid w:val="00307687"/>
    <w:rsid w:val="003077A6"/>
    <w:rsid w:val="003077F1"/>
    <w:rsid w:val="00317755"/>
    <w:rsid w:val="003230B9"/>
    <w:rsid w:val="003313F5"/>
    <w:rsid w:val="00331D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2C5F"/>
    <w:rsid w:val="00353761"/>
    <w:rsid w:val="003541F0"/>
    <w:rsid w:val="0035580C"/>
    <w:rsid w:val="00356804"/>
    <w:rsid w:val="00356C4F"/>
    <w:rsid w:val="003573ED"/>
    <w:rsid w:val="00363EDD"/>
    <w:rsid w:val="00364E5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A1609"/>
    <w:rsid w:val="003A1CDB"/>
    <w:rsid w:val="003A1EB0"/>
    <w:rsid w:val="003A2A8F"/>
    <w:rsid w:val="003A469F"/>
    <w:rsid w:val="003A7E95"/>
    <w:rsid w:val="003A7F10"/>
    <w:rsid w:val="003B20DE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C701B"/>
    <w:rsid w:val="003D2A22"/>
    <w:rsid w:val="003D7129"/>
    <w:rsid w:val="003E31C0"/>
    <w:rsid w:val="003E702D"/>
    <w:rsid w:val="003F46E7"/>
    <w:rsid w:val="003F4E60"/>
    <w:rsid w:val="0040002D"/>
    <w:rsid w:val="00401096"/>
    <w:rsid w:val="004050E4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D28"/>
    <w:rsid w:val="00426B72"/>
    <w:rsid w:val="004306B0"/>
    <w:rsid w:val="004337D9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4C2E"/>
    <w:rsid w:val="00465B43"/>
    <w:rsid w:val="00465D90"/>
    <w:rsid w:val="004664E0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94043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25F6"/>
    <w:rsid w:val="004D43B9"/>
    <w:rsid w:val="004D486D"/>
    <w:rsid w:val="004D6751"/>
    <w:rsid w:val="004E3245"/>
    <w:rsid w:val="004E4DDA"/>
    <w:rsid w:val="004E652E"/>
    <w:rsid w:val="004F304C"/>
    <w:rsid w:val="004F4A36"/>
    <w:rsid w:val="004F4D30"/>
    <w:rsid w:val="00502609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51D36"/>
    <w:rsid w:val="00552D75"/>
    <w:rsid w:val="00553749"/>
    <w:rsid w:val="005567E5"/>
    <w:rsid w:val="00557E33"/>
    <w:rsid w:val="00563E6C"/>
    <w:rsid w:val="0056531E"/>
    <w:rsid w:val="005655CC"/>
    <w:rsid w:val="0056789C"/>
    <w:rsid w:val="005701DB"/>
    <w:rsid w:val="00571B3F"/>
    <w:rsid w:val="00583F66"/>
    <w:rsid w:val="00587442"/>
    <w:rsid w:val="0058771D"/>
    <w:rsid w:val="00590F0C"/>
    <w:rsid w:val="00593221"/>
    <w:rsid w:val="00594576"/>
    <w:rsid w:val="0059490C"/>
    <w:rsid w:val="0059736A"/>
    <w:rsid w:val="00597423"/>
    <w:rsid w:val="00597D82"/>
    <w:rsid w:val="005A31DE"/>
    <w:rsid w:val="005A55B5"/>
    <w:rsid w:val="005B61A5"/>
    <w:rsid w:val="005B6978"/>
    <w:rsid w:val="005B7A27"/>
    <w:rsid w:val="005C158D"/>
    <w:rsid w:val="005C17B6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204"/>
    <w:rsid w:val="005F777B"/>
    <w:rsid w:val="005F7F83"/>
    <w:rsid w:val="006020EF"/>
    <w:rsid w:val="00610C89"/>
    <w:rsid w:val="00611561"/>
    <w:rsid w:val="00613C4F"/>
    <w:rsid w:val="006145DA"/>
    <w:rsid w:val="00615194"/>
    <w:rsid w:val="00616F02"/>
    <w:rsid w:val="00621648"/>
    <w:rsid w:val="00622D29"/>
    <w:rsid w:val="006242AB"/>
    <w:rsid w:val="006249C6"/>
    <w:rsid w:val="00624C5F"/>
    <w:rsid w:val="00626BE7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5DE2"/>
    <w:rsid w:val="006865DD"/>
    <w:rsid w:val="0068709C"/>
    <w:rsid w:val="00687EE0"/>
    <w:rsid w:val="00693066"/>
    <w:rsid w:val="006937AE"/>
    <w:rsid w:val="00695442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42DA"/>
    <w:rsid w:val="006B4403"/>
    <w:rsid w:val="006B5FDE"/>
    <w:rsid w:val="006C0A89"/>
    <w:rsid w:val="006C14D8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309E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13A"/>
    <w:rsid w:val="0073638B"/>
    <w:rsid w:val="007374DB"/>
    <w:rsid w:val="007376E2"/>
    <w:rsid w:val="00737CDE"/>
    <w:rsid w:val="007408D7"/>
    <w:rsid w:val="00742F26"/>
    <w:rsid w:val="00743899"/>
    <w:rsid w:val="00743C41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E49"/>
    <w:rsid w:val="007A227C"/>
    <w:rsid w:val="007A265C"/>
    <w:rsid w:val="007A3B5C"/>
    <w:rsid w:val="007A4178"/>
    <w:rsid w:val="007A4984"/>
    <w:rsid w:val="007A6FDC"/>
    <w:rsid w:val="007B1434"/>
    <w:rsid w:val="007B4320"/>
    <w:rsid w:val="007B6CB5"/>
    <w:rsid w:val="007C01A4"/>
    <w:rsid w:val="007C05C7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7F7FD5"/>
    <w:rsid w:val="008008EB"/>
    <w:rsid w:val="0080099F"/>
    <w:rsid w:val="00801325"/>
    <w:rsid w:val="00801568"/>
    <w:rsid w:val="00801B89"/>
    <w:rsid w:val="00803406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3284"/>
    <w:rsid w:val="00823ED4"/>
    <w:rsid w:val="0082404B"/>
    <w:rsid w:val="00831A87"/>
    <w:rsid w:val="008364A9"/>
    <w:rsid w:val="00842E4F"/>
    <w:rsid w:val="00843B90"/>
    <w:rsid w:val="00843BF2"/>
    <w:rsid w:val="0084401A"/>
    <w:rsid w:val="00845647"/>
    <w:rsid w:val="00853112"/>
    <w:rsid w:val="00853B68"/>
    <w:rsid w:val="0085558D"/>
    <w:rsid w:val="0086025F"/>
    <w:rsid w:val="00861267"/>
    <w:rsid w:val="00861DFF"/>
    <w:rsid w:val="00871EA9"/>
    <w:rsid w:val="00873396"/>
    <w:rsid w:val="00874434"/>
    <w:rsid w:val="008775DC"/>
    <w:rsid w:val="00877E0E"/>
    <w:rsid w:val="00880359"/>
    <w:rsid w:val="0088077E"/>
    <w:rsid w:val="00882D97"/>
    <w:rsid w:val="00886E84"/>
    <w:rsid w:val="008944AC"/>
    <w:rsid w:val="008951E1"/>
    <w:rsid w:val="00897FD1"/>
    <w:rsid w:val="008A0A60"/>
    <w:rsid w:val="008A19EB"/>
    <w:rsid w:val="008A2386"/>
    <w:rsid w:val="008A303B"/>
    <w:rsid w:val="008A6CA2"/>
    <w:rsid w:val="008B2A65"/>
    <w:rsid w:val="008B33DA"/>
    <w:rsid w:val="008B3C6C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7999"/>
    <w:rsid w:val="00903D24"/>
    <w:rsid w:val="00904831"/>
    <w:rsid w:val="0090520A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597B"/>
    <w:rsid w:val="00926715"/>
    <w:rsid w:val="00931475"/>
    <w:rsid w:val="00932731"/>
    <w:rsid w:val="009344AF"/>
    <w:rsid w:val="0093614C"/>
    <w:rsid w:val="00946589"/>
    <w:rsid w:val="009466E7"/>
    <w:rsid w:val="00952341"/>
    <w:rsid w:val="00954819"/>
    <w:rsid w:val="0095692B"/>
    <w:rsid w:val="00960384"/>
    <w:rsid w:val="009630FA"/>
    <w:rsid w:val="00963664"/>
    <w:rsid w:val="00964B07"/>
    <w:rsid w:val="00966644"/>
    <w:rsid w:val="009704D8"/>
    <w:rsid w:val="0097548F"/>
    <w:rsid w:val="009758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79E2"/>
    <w:rsid w:val="009D0290"/>
    <w:rsid w:val="009D17DE"/>
    <w:rsid w:val="009D4B61"/>
    <w:rsid w:val="009E0C7A"/>
    <w:rsid w:val="009E4B9E"/>
    <w:rsid w:val="009E73DE"/>
    <w:rsid w:val="009E7C62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03B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2013"/>
    <w:rsid w:val="00A32CAF"/>
    <w:rsid w:val="00A34856"/>
    <w:rsid w:val="00A350F5"/>
    <w:rsid w:val="00A35479"/>
    <w:rsid w:val="00A35875"/>
    <w:rsid w:val="00A36AED"/>
    <w:rsid w:val="00A371E2"/>
    <w:rsid w:val="00A4073A"/>
    <w:rsid w:val="00A42B30"/>
    <w:rsid w:val="00A450FE"/>
    <w:rsid w:val="00A5001E"/>
    <w:rsid w:val="00A52F54"/>
    <w:rsid w:val="00A5529F"/>
    <w:rsid w:val="00A5689E"/>
    <w:rsid w:val="00A569E1"/>
    <w:rsid w:val="00A56C07"/>
    <w:rsid w:val="00A60880"/>
    <w:rsid w:val="00A6160A"/>
    <w:rsid w:val="00A63407"/>
    <w:rsid w:val="00A63D49"/>
    <w:rsid w:val="00A64030"/>
    <w:rsid w:val="00A65FAA"/>
    <w:rsid w:val="00A678F4"/>
    <w:rsid w:val="00A70CA6"/>
    <w:rsid w:val="00A73154"/>
    <w:rsid w:val="00A7406B"/>
    <w:rsid w:val="00A75AFE"/>
    <w:rsid w:val="00A75EFD"/>
    <w:rsid w:val="00A76DE4"/>
    <w:rsid w:val="00A777B7"/>
    <w:rsid w:val="00A83243"/>
    <w:rsid w:val="00A832B3"/>
    <w:rsid w:val="00A832F5"/>
    <w:rsid w:val="00A8349A"/>
    <w:rsid w:val="00A83E03"/>
    <w:rsid w:val="00A84002"/>
    <w:rsid w:val="00A87A56"/>
    <w:rsid w:val="00A9005B"/>
    <w:rsid w:val="00A90791"/>
    <w:rsid w:val="00A97AE0"/>
    <w:rsid w:val="00AA2E6E"/>
    <w:rsid w:val="00AA392F"/>
    <w:rsid w:val="00AA4EA5"/>
    <w:rsid w:val="00AA509F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0BB"/>
    <w:rsid w:val="00AE315D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F38"/>
    <w:rsid w:val="00B04E31"/>
    <w:rsid w:val="00B059EE"/>
    <w:rsid w:val="00B10BD8"/>
    <w:rsid w:val="00B1262E"/>
    <w:rsid w:val="00B134A2"/>
    <w:rsid w:val="00B15065"/>
    <w:rsid w:val="00B20864"/>
    <w:rsid w:val="00B21738"/>
    <w:rsid w:val="00B2656A"/>
    <w:rsid w:val="00B30C5B"/>
    <w:rsid w:val="00B3641F"/>
    <w:rsid w:val="00B400C7"/>
    <w:rsid w:val="00B41A2D"/>
    <w:rsid w:val="00B41C25"/>
    <w:rsid w:val="00B4482E"/>
    <w:rsid w:val="00B46468"/>
    <w:rsid w:val="00B470EE"/>
    <w:rsid w:val="00B4744E"/>
    <w:rsid w:val="00B50A1B"/>
    <w:rsid w:val="00B55ABF"/>
    <w:rsid w:val="00B57475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5FBE"/>
    <w:rsid w:val="00B9775B"/>
    <w:rsid w:val="00BA1468"/>
    <w:rsid w:val="00BA3D45"/>
    <w:rsid w:val="00BA4D6A"/>
    <w:rsid w:val="00BA60A7"/>
    <w:rsid w:val="00BB1C9A"/>
    <w:rsid w:val="00BB2BE9"/>
    <w:rsid w:val="00BB324D"/>
    <w:rsid w:val="00BB3943"/>
    <w:rsid w:val="00BB5669"/>
    <w:rsid w:val="00BB6C4F"/>
    <w:rsid w:val="00BC011A"/>
    <w:rsid w:val="00BC2353"/>
    <w:rsid w:val="00BC71FB"/>
    <w:rsid w:val="00BC7428"/>
    <w:rsid w:val="00BD026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FC3"/>
    <w:rsid w:val="00BF7637"/>
    <w:rsid w:val="00C0136A"/>
    <w:rsid w:val="00C036A1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99D"/>
    <w:rsid w:val="00C507E5"/>
    <w:rsid w:val="00C533D6"/>
    <w:rsid w:val="00C6115E"/>
    <w:rsid w:val="00C6321C"/>
    <w:rsid w:val="00C63872"/>
    <w:rsid w:val="00C66D02"/>
    <w:rsid w:val="00C726F5"/>
    <w:rsid w:val="00C80E25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72F1"/>
    <w:rsid w:val="00CB1405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D5B8F"/>
    <w:rsid w:val="00CD5E95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49E7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2526"/>
    <w:rsid w:val="00D45108"/>
    <w:rsid w:val="00D460C1"/>
    <w:rsid w:val="00D4675D"/>
    <w:rsid w:val="00D479D1"/>
    <w:rsid w:val="00D47EB4"/>
    <w:rsid w:val="00D52918"/>
    <w:rsid w:val="00D555BD"/>
    <w:rsid w:val="00D57129"/>
    <w:rsid w:val="00D60BB2"/>
    <w:rsid w:val="00D615F7"/>
    <w:rsid w:val="00D6201A"/>
    <w:rsid w:val="00D6323E"/>
    <w:rsid w:val="00D635A0"/>
    <w:rsid w:val="00D63E3B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F62"/>
    <w:rsid w:val="00D95E25"/>
    <w:rsid w:val="00D9635A"/>
    <w:rsid w:val="00D96F77"/>
    <w:rsid w:val="00D97BC6"/>
    <w:rsid w:val="00D97CA9"/>
    <w:rsid w:val="00DA0E2C"/>
    <w:rsid w:val="00DA2F81"/>
    <w:rsid w:val="00DA326F"/>
    <w:rsid w:val="00DA38BF"/>
    <w:rsid w:val="00DA7126"/>
    <w:rsid w:val="00DB07E8"/>
    <w:rsid w:val="00DB0C19"/>
    <w:rsid w:val="00DB111F"/>
    <w:rsid w:val="00DB19AC"/>
    <w:rsid w:val="00DB2CF7"/>
    <w:rsid w:val="00DB3B04"/>
    <w:rsid w:val="00DB4B0A"/>
    <w:rsid w:val="00DB7139"/>
    <w:rsid w:val="00DC0673"/>
    <w:rsid w:val="00DC21A5"/>
    <w:rsid w:val="00DC2E6A"/>
    <w:rsid w:val="00DC35C5"/>
    <w:rsid w:val="00DC3691"/>
    <w:rsid w:val="00DC6C0E"/>
    <w:rsid w:val="00DD107F"/>
    <w:rsid w:val="00DD1469"/>
    <w:rsid w:val="00DD1D2B"/>
    <w:rsid w:val="00DD32F5"/>
    <w:rsid w:val="00DD480F"/>
    <w:rsid w:val="00DD583A"/>
    <w:rsid w:val="00DD627C"/>
    <w:rsid w:val="00DD6AC7"/>
    <w:rsid w:val="00DE231B"/>
    <w:rsid w:val="00DE2459"/>
    <w:rsid w:val="00DE2BBD"/>
    <w:rsid w:val="00DF08B4"/>
    <w:rsid w:val="00DF0E38"/>
    <w:rsid w:val="00DF15A4"/>
    <w:rsid w:val="00DF2786"/>
    <w:rsid w:val="00DF3870"/>
    <w:rsid w:val="00DF3AF2"/>
    <w:rsid w:val="00DF5F16"/>
    <w:rsid w:val="00DF75BC"/>
    <w:rsid w:val="00DF7E6D"/>
    <w:rsid w:val="00E01FC9"/>
    <w:rsid w:val="00E02BFD"/>
    <w:rsid w:val="00E03725"/>
    <w:rsid w:val="00E05AF8"/>
    <w:rsid w:val="00E120E6"/>
    <w:rsid w:val="00E144EC"/>
    <w:rsid w:val="00E14819"/>
    <w:rsid w:val="00E16018"/>
    <w:rsid w:val="00E21933"/>
    <w:rsid w:val="00E23205"/>
    <w:rsid w:val="00E267FA"/>
    <w:rsid w:val="00E274B0"/>
    <w:rsid w:val="00E27C0D"/>
    <w:rsid w:val="00E3045D"/>
    <w:rsid w:val="00E306C7"/>
    <w:rsid w:val="00E30C07"/>
    <w:rsid w:val="00E3182C"/>
    <w:rsid w:val="00E32B8F"/>
    <w:rsid w:val="00E32C7B"/>
    <w:rsid w:val="00E341F9"/>
    <w:rsid w:val="00E41A62"/>
    <w:rsid w:val="00E42F3F"/>
    <w:rsid w:val="00E4361E"/>
    <w:rsid w:val="00E539AB"/>
    <w:rsid w:val="00E542CC"/>
    <w:rsid w:val="00E54762"/>
    <w:rsid w:val="00E55DD7"/>
    <w:rsid w:val="00E56AAD"/>
    <w:rsid w:val="00E60D0F"/>
    <w:rsid w:val="00E61D87"/>
    <w:rsid w:val="00E62777"/>
    <w:rsid w:val="00E640E2"/>
    <w:rsid w:val="00E668F1"/>
    <w:rsid w:val="00E744F9"/>
    <w:rsid w:val="00E77F3D"/>
    <w:rsid w:val="00E8183E"/>
    <w:rsid w:val="00E81989"/>
    <w:rsid w:val="00E82CB6"/>
    <w:rsid w:val="00E8336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B766E"/>
    <w:rsid w:val="00EC009E"/>
    <w:rsid w:val="00EC0873"/>
    <w:rsid w:val="00EC440D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EF1A84"/>
    <w:rsid w:val="00EF7B59"/>
    <w:rsid w:val="00F043CA"/>
    <w:rsid w:val="00F07102"/>
    <w:rsid w:val="00F1425A"/>
    <w:rsid w:val="00F1468C"/>
    <w:rsid w:val="00F1702B"/>
    <w:rsid w:val="00F179B3"/>
    <w:rsid w:val="00F21CED"/>
    <w:rsid w:val="00F21D82"/>
    <w:rsid w:val="00F24CBA"/>
    <w:rsid w:val="00F25893"/>
    <w:rsid w:val="00F2763B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7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35F8"/>
    <w:rsid w:val="00F94025"/>
    <w:rsid w:val="00F95800"/>
    <w:rsid w:val="00F96ECD"/>
    <w:rsid w:val="00FA1CA5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D0BBB"/>
    <w:rsid w:val="00FD15B1"/>
    <w:rsid w:val="00FD1A2F"/>
    <w:rsid w:val="00FD3E35"/>
    <w:rsid w:val="00FD653B"/>
    <w:rsid w:val="00FE0CD8"/>
    <w:rsid w:val="00FE2E37"/>
    <w:rsid w:val="00FE4B51"/>
    <w:rsid w:val="00FE4B5A"/>
    <w:rsid w:val="00FE6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FF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ngSeoung.Park@manitowoc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SukHyun.Park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CA2B3-C5AC-5B46-9F19-43AACE28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2317</Characters>
  <Application>Microsoft Macintosh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 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 </dc:creator>
  <cp:lastModifiedBy>Chris</cp:lastModifiedBy>
  <cp:revision>17</cp:revision>
  <cp:lastPrinted>2015-04-29T08:54:00Z</cp:lastPrinted>
  <dcterms:created xsi:type="dcterms:W3CDTF">2016-03-15T17:36:00Z</dcterms:created>
  <dcterms:modified xsi:type="dcterms:W3CDTF">2016-06-07T16:51:00Z</dcterms:modified>
</cp:coreProperties>
</file>