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7D7FE1" w:rsidP="0092578F">
      <w:pPr>
        <w:spacing w:line="276" w:lineRule="auto"/>
        <w:jc w:val="right"/>
        <w:rPr>
          <w:rFonts w:ascii="Verdana" w:hAnsi="Verdana"/>
          <w:color w:val="ED1C2A"/>
          <w:sz w:val="18"/>
          <w:szCs w:val="18"/>
        </w:rPr>
      </w:pPr>
      <w:r>
        <w:rPr>
          <w:rFonts w:ascii="Verdana" w:hAnsi="Verdana"/>
          <w:color w:val="41525C"/>
          <w:sz w:val="18"/>
          <w:szCs w:val="18"/>
        </w:rPr>
        <w:t xml:space="preserve">March </w:t>
      </w:r>
      <w:r w:rsidR="007333D8">
        <w:rPr>
          <w:rFonts w:ascii="Verdana" w:hAnsi="Verdana"/>
          <w:color w:val="41525C"/>
          <w:sz w:val="18"/>
          <w:szCs w:val="18"/>
        </w:rPr>
        <w:t>17</w:t>
      </w:r>
      <w:r w:rsidR="007A2D5E">
        <w:rPr>
          <w:rFonts w:ascii="Verdana" w:hAnsi="Verdana"/>
          <w:color w:val="41525C"/>
          <w:sz w:val="18"/>
          <w:szCs w:val="18"/>
        </w:rPr>
        <w:t>, 201</w:t>
      </w:r>
      <w:r w:rsidR="00B859DF">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163032" w:rsidRDefault="00163032" w:rsidP="00163032">
      <w:pPr>
        <w:tabs>
          <w:tab w:val="left" w:pos="6096"/>
        </w:tabs>
        <w:spacing w:line="276" w:lineRule="auto"/>
        <w:rPr>
          <w:rFonts w:ascii="Verdana" w:hAnsi="Verdana"/>
          <w:color w:val="ED1C2A"/>
          <w:sz w:val="30"/>
          <w:szCs w:val="30"/>
        </w:rPr>
      </w:pPr>
    </w:p>
    <w:p w:rsidR="00A678F4" w:rsidRPr="00292F95" w:rsidRDefault="00FD1168" w:rsidP="00A678F4">
      <w:pPr>
        <w:rPr>
          <w:rFonts w:ascii="Georgia" w:hAnsi="Georgia"/>
          <w:b/>
          <w:bCs/>
          <w:sz w:val="28"/>
          <w:szCs w:val="28"/>
          <w:lang w:val="en-GB"/>
        </w:rPr>
      </w:pPr>
      <w:r>
        <w:rPr>
          <w:rFonts w:ascii="Georgia" w:hAnsi="Georgia"/>
          <w:b/>
          <w:bCs/>
          <w:sz w:val="28"/>
          <w:szCs w:val="28"/>
        </w:rPr>
        <w:t xml:space="preserve">Manitowoc MLC650 </w:t>
      </w:r>
      <w:r w:rsidR="00BA3283">
        <w:rPr>
          <w:rFonts w:ascii="Georgia" w:hAnsi="Georgia"/>
          <w:b/>
          <w:bCs/>
          <w:sz w:val="28"/>
          <w:szCs w:val="28"/>
        </w:rPr>
        <w:t xml:space="preserve">successfully </w:t>
      </w:r>
      <w:r>
        <w:rPr>
          <w:rFonts w:ascii="Georgia" w:hAnsi="Georgia"/>
          <w:b/>
          <w:bCs/>
          <w:sz w:val="28"/>
          <w:szCs w:val="28"/>
        </w:rPr>
        <w:t>completes VPC-</w:t>
      </w:r>
      <w:r w:rsidR="00AD7D44">
        <w:rPr>
          <w:rFonts w:ascii="Georgia" w:hAnsi="Georgia"/>
          <w:b/>
          <w:bCs/>
          <w:sz w:val="28"/>
          <w:szCs w:val="28"/>
        </w:rPr>
        <w:t xml:space="preserve">MAX </w:t>
      </w:r>
      <w:r>
        <w:rPr>
          <w:rFonts w:ascii="Georgia" w:hAnsi="Georgia"/>
          <w:b/>
          <w:bCs/>
          <w:sz w:val="28"/>
          <w:szCs w:val="28"/>
        </w:rPr>
        <w:t>testing</w:t>
      </w:r>
    </w:p>
    <w:p w:rsidR="00A678F4" w:rsidRPr="00E443A8" w:rsidRDefault="00A678F4" w:rsidP="00A678F4">
      <w:pPr>
        <w:pStyle w:val="BodyText"/>
        <w:spacing w:line="276" w:lineRule="auto"/>
        <w:ind w:left="0"/>
        <w:rPr>
          <w:lang w:val="en-GB"/>
        </w:rPr>
      </w:pPr>
    </w:p>
    <w:p w:rsidR="003E00E6" w:rsidRDefault="00FD1168" w:rsidP="00A678F4">
      <w:pPr>
        <w:spacing w:line="276" w:lineRule="auto"/>
        <w:rPr>
          <w:rFonts w:ascii="Georgia" w:hAnsi="Georgia" w:cs="Georgia"/>
          <w:sz w:val="21"/>
          <w:szCs w:val="21"/>
        </w:rPr>
      </w:pPr>
      <w:r>
        <w:rPr>
          <w:rFonts w:ascii="Georgia" w:hAnsi="Georgia" w:cs="Georgia"/>
          <w:sz w:val="21"/>
          <w:szCs w:val="21"/>
        </w:rPr>
        <w:t>The Manitowoc MLC650 crawler crane, which features the industry-changing variable position counterweight (VPC), has successfully completed</w:t>
      </w:r>
      <w:r w:rsidR="00C67451">
        <w:rPr>
          <w:rFonts w:ascii="Georgia" w:hAnsi="Georgia" w:cs="Georgia"/>
          <w:sz w:val="21"/>
          <w:szCs w:val="21"/>
        </w:rPr>
        <w:t xml:space="preserve"> max</w:t>
      </w:r>
      <w:r>
        <w:rPr>
          <w:rFonts w:ascii="Georgia" w:hAnsi="Georgia" w:cs="Georgia"/>
          <w:sz w:val="21"/>
          <w:szCs w:val="21"/>
        </w:rPr>
        <w:t xml:space="preserve"> load testing with the VPC-</w:t>
      </w:r>
      <w:r w:rsidR="00C67451">
        <w:rPr>
          <w:rFonts w:ascii="Georgia" w:hAnsi="Georgia" w:cs="Georgia"/>
          <w:sz w:val="21"/>
          <w:szCs w:val="21"/>
        </w:rPr>
        <w:t xml:space="preserve">MAX </w:t>
      </w:r>
      <w:r>
        <w:rPr>
          <w:rFonts w:ascii="Georgia" w:hAnsi="Georgia" w:cs="Georgia"/>
          <w:sz w:val="21"/>
          <w:szCs w:val="21"/>
        </w:rPr>
        <w:t>attachment.</w:t>
      </w:r>
    </w:p>
    <w:p w:rsidR="00FD1168" w:rsidRDefault="00FD1168" w:rsidP="00A678F4">
      <w:pPr>
        <w:spacing w:line="276" w:lineRule="auto"/>
        <w:rPr>
          <w:rFonts w:ascii="Georgia" w:hAnsi="Georgia" w:cs="Georgia"/>
          <w:sz w:val="21"/>
          <w:szCs w:val="21"/>
        </w:rPr>
      </w:pPr>
    </w:p>
    <w:p w:rsidR="00FD1168" w:rsidRDefault="00FD1168" w:rsidP="00A678F4">
      <w:pPr>
        <w:spacing w:line="276" w:lineRule="auto"/>
        <w:rPr>
          <w:rFonts w:ascii="Georgia" w:hAnsi="Georgia" w:cs="Georgia"/>
          <w:sz w:val="21"/>
          <w:szCs w:val="21"/>
        </w:rPr>
      </w:pPr>
      <w:r>
        <w:rPr>
          <w:rFonts w:ascii="Georgia" w:hAnsi="Georgia" w:cs="Georgia"/>
          <w:sz w:val="21"/>
          <w:szCs w:val="21"/>
        </w:rPr>
        <w:t>The VPC-M</w:t>
      </w:r>
      <w:r w:rsidR="00C67451">
        <w:rPr>
          <w:rFonts w:ascii="Georgia" w:hAnsi="Georgia" w:cs="Georgia"/>
          <w:sz w:val="21"/>
          <w:szCs w:val="21"/>
        </w:rPr>
        <w:t>AX</w:t>
      </w:r>
      <w:r>
        <w:rPr>
          <w:rFonts w:ascii="Georgia" w:hAnsi="Georgia" w:cs="Georgia"/>
          <w:sz w:val="21"/>
          <w:szCs w:val="21"/>
        </w:rPr>
        <w:t xml:space="preserve"> attachment for the MLC650 raises the crane’s capacity to 700 t</w:t>
      </w:r>
      <w:r w:rsidR="00C67451">
        <w:rPr>
          <w:rFonts w:ascii="Georgia" w:hAnsi="Georgia" w:cs="Georgia"/>
          <w:sz w:val="21"/>
          <w:szCs w:val="21"/>
        </w:rPr>
        <w:t xml:space="preserve"> (770 US ton)</w:t>
      </w:r>
      <w:r>
        <w:rPr>
          <w:rFonts w:ascii="Georgia" w:hAnsi="Georgia" w:cs="Georgia"/>
          <w:sz w:val="21"/>
          <w:szCs w:val="21"/>
        </w:rPr>
        <w:t>, an increase of 50 t</w:t>
      </w:r>
      <w:r w:rsidR="00C67451">
        <w:rPr>
          <w:rFonts w:ascii="Georgia" w:hAnsi="Georgia" w:cs="Georgia"/>
          <w:sz w:val="21"/>
          <w:szCs w:val="21"/>
        </w:rPr>
        <w:t xml:space="preserve"> (55 US ton)</w:t>
      </w:r>
      <w:r>
        <w:rPr>
          <w:rFonts w:ascii="Georgia" w:hAnsi="Georgia" w:cs="Georgia"/>
          <w:sz w:val="21"/>
          <w:szCs w:val="21"/>
        </w:rPr>
        <w:t xml:space="preserve"> over its standard configuration.</w:t>
      </w:r>
      <w:r w:rsidR="00AD7D44">
        <w:rPr>
          <w:rFonts w:ascii="Georgia" w:hAnsi="Georgia" w:cs="Georgia"/>
          <w:sz w:val="21"/>
          <w:szCs w:val="21"/>
        </w:rPr>
        <w:t xml:space="preserve"> </w:t>
      </w:r>
      <w:r w:rsidR="006B107E">
        <w:rPr>
          <w:rFonts w:ascii="Georgia" w:hAnsi="Georgia" w:cs="Georgia"/>
          <w:sz w:val="21"/>
          <w:szCs w:val="21"/>
        </w:rPr>
        <w:t>The VPC-MAX attachment includes additional</w:t>
      </w:r>
      <w:r w:rsidR="00C67451">
        <w:rPr>
          <w:rFonts w:ascii="Georgia" w:hAnsi="Georgia" w:cs="Georgia"/>
          <w:sz w:val="21"/>
          <w:szCs w:val="21"/>
        </w:rPr>
        <w:t xml:space="preserve"> counterweight</w:t>
      </w:r>
      <w:r w:rsidR="006B107E">
        <w:rPr>
          <w:rFonts w:ascii="Georgia" w:hAnsi="Georgia" w:cs="Georgia"/>
          <w:sz w:val="21"/>
          <w:szCs w:val="21"/>
        </w:rPr>
        <w:t xml:space="preserve"> and a beam that automatically extends the counterweight beyond the rear of the crane</w:t>
      </w:r>
      <w:r w:rsidR="00C67451">
        <w:rPr>
          <w:rFonts w:ascii="Georgia" w:hAnsi="Georgia" w:cs="Georgia"/>
          <w:sz w:val="21"/>
          <w:szCs w:val="21"/>
        </w:rPr>
        <w:t xml:space="preserve"> </w:t>
      </w:r>
      <w:r w:rsidR="00A7556F">
        <w:rPr>
          <w:rFonts w:ascii="Georgia" w:hAnsi="Georgia" w:cs="Georgia"/>
          <w:sz w:val="21"/>
          <w:szCs w:val="21"/>
        </w:rPr>
        <w:t>based on lifted load</w:t>
      </w:r>
      <w:r>
        <w:rPr>
          <w:rFonts w:ascii="Georgia" w:hAnsi="Georgia" w:cs="Georgia"/>
          <w:sz w:val="21"/>
          <w:szCs w:val="21"/>
        </w:rPr>
        <w:t xml:space="preserve">, increasing </w:t>
      </w:r>
      <w:r w:rsidR="00BA3283">
        <w:rPr>
          <w:rFonts w:ascii="Georgia" w:hAnsi="Georgia" w:cs="Georgia"/>
          <w:sz w:val="21"/>
          <w:szCs w:val="21"/>
        </w:rPr>
        <w:t>its load moment.</w:t>
      </w:r>
      <w:r w:rsidR="00BA3283" w:rsidRPr="00BA3283">
        <w:rPr>
          <w:rFonts w:ascii="Verdana" w:hAnsi="Verdana"/>
          <w:color w:val="000000"/>
          <w:sz w:val="17"/>
          <w:szCs w:val="17"/>
        </w:rPr>
        <w:t xml:space="preserve"> </w:t>
      </w:r>
      <w:r w:rsidR="00BA3283" w:rsidRPr="00BA3283">
        <w:rPr>
          <w:rFonts w:ascii="Georgia" w:hAnsi="Georgia" w:cs="Georgia"/>
          <w:sz w:val="21"/>
          <w:szCs w:val="21"/>
        </w:rPr>
        <w:t xml:space="preserve">For the max load test, the crane was positioned to apply the maximum stresses through the structure, </w:t>
      </w:r>
      <w:r w:rsidR="00325A91">
        <w:rPr>
          <w:rFonts w:ascii="Georgia" w:hAnsi="Georgia" w:cs="Georgia"/>
          <w:sz w:val="21"/>
          <w:szCs w:val="21"/>
        </w:rPr>
        <w:t xml:space="preserve">including </w:t>
      </w:r>
      <w:r w:rsidR="00BA3283" w:rsidRPr="00BA3283">
        <w:rPr>
          <w:rFonts w:ascii="Georgia" w:hAnsi="Georgia" w:cs="Georgia"/>
          <w:sz w:val="21"/>
          <w:szCs w:val="21"/>
        </w:rPr>
        <w:t>the boom positioned over the corner of the crawler crane.</w:t>
      </w:r>
    </w:p>
    <w:p w:rsidR="00FD1168" w:rsidRDefault="00FD1168" w:rsidP="00A678F4">
      <w:pPr>
        <w:spacing w:line="276" w:lineRule="auto"/>
        <w:rPr>
          <w:rFonts w:ascii="Georgia" w:hAnsi="Georgia" w:cs="Georgia"/>
          <w:sz w:val="21"/>
          <w:szCs w:val="21"/>
        </w:rPr>
      </w:pPr>
    </w:p>
    <w:p w:rsidR="00BA3283" w:rsidRDefault="00BA3283" w:rsidP="00BA3283">
      <w:pPr>
        <w:spacing w:line="276" w:lineRule="auto"/>
        <w:rPr>
          <w:rFonts w:ascii="Georgia" w:hAnsi="Georgia" w:cs="Georgia"/>
          <w:sz w:val="21"/>
          <w:szCs w:val="21"/>
        </w:rPr>
      </w:pPr>
      <w:r>
        <w:rPr>
          <w:rFonts w:ascii="Georgia" w:hAnsi="Georgia" w:cs="Georgia"/>
          <w:sz w:val="21"/>
          <w:szCs w:val="21"/>
        </w:rPr>
        <w:t>Dustin Soerens, marketing manager for lattice</w:t>
      </w:r>
      <w:r w:rsidR="00325A91">
        <w:rPr>
          <w:rFonts w:ascii="Georgia" w:hAnsi="Georgia" w:cs="Georgia"/>
          <w:sz w:val="21"/>
          <w:szCs w:val="21"/>
        </w:rPr>
        <w:t>-boom</w:t>
      </w:r>
      <w:r>
        <w:rPr>
          <w:rFonts w:ascii="Georgia" w:hAnsi="Georgia" w:cs="Georgia"/>
          <w:sz w:val="21"/>
          <w:szCs w:val="21"/>
        </w:rPr>
        <w:t xml:space="preserve"> cranes at Manitowoc, said the testing went according to plan and the company’s engineers couldn’t have been happier with the results.</w:t>
      </w:r>
    </w:p>
    <w:p w:rsidR="00BA3283" w:rsidRDefault="00BA3283" w:rsidP="00BA3283">
      <w:pPr>
        <w:spacing w:line="276" w:lineRule="auto"/>
        <w:rPr>
          <w:rFonts w:ascii="Georgia" w:hAnsi="Georgia" w:cs="Georgia"/>
          <w:sz w:val="21"/>
          <w:szCs w:val="21"/>
        </w:rPr>
      </w:pPr>
    </w:p>
    <w:p w:rsidR="00BA3283" w:rsidRDefault="00BA3283" w:rsidP="00BA3283">
      <w:pPr>
        <w:spacing w:line="276" w:lineRule="auto"/>
        <w:rPr>
          <w:rFonts w:ascii="Georgia" w:hAnsi="Georgia" w:cs="Georgia"/>
          <w:sz w:val="21"/>
          <w:szCs w:val="21"/>
        </w:rPr>
      </w:pPr>
      <w:r>
        <w:rPr>
          <w:rFonts w:ascii="Georgia" w:hAnsi="Georgia" w:cs="Georgia"/>
          <w:sz w:val="21"/>
          <w:szCs w:val="21"/>
        </w:rPr>
        <w:t xml:space="preserve">“We attached hundreds of strain gauges to the MLC650 and picked a </w:t>
      </w:r>
      <w:r w:rsidR="00E817FA">
        <w:rPr>
          <w:rFonts w:ascii="Georgia" w:hAnsi="Georgia" w:cs="Georgia"/>
          <w:sz w:val="21"/>
          <w:szCs w:val="21"/>
        </w:rPr>
        <w:t xml:space="preserve">number of </w:t>
      </w:r>
      <w:r>
        <w:rPr>
          <w:rFonts w:ascii="Georgia" w:hAnsi="Georgia" w:cs="Georgia"/>
          <w:sz w:val="21"/>
          <w:szCs w:val="21"/>
        </w:rPr>
        <w:t>load</w:t>
      </w:r>
      <w:r w:rsidR="00E817FA">
        <w:rPr>
          <w:rFonts w:ascii="Georgia" w:hAnsi="Georgia" w:cs="Georgia"/>
          <w:sz w:val="21"/>
          <w:szCs w:val="21"/>
        </w:rPr>
        <w:t>s</w:t>
      </w:r>
      <w:r>
        <w:rPr>
          <w:rFonts w:ascii="Georgia" w:hAnsi="Georgia" w:cs="Georgia"/>
          <w:sz w:val="21"/>
          <w:szCs w:val="21"/>
        </w:rPr>
        <w:t xml:space="preserve"> in the test yard to test its capacity with the VPC-M</w:t>
      </w:r>
      <w:r w:rsidR="00E817FA">
        <w:rPr>
          <w:rFonts w:ascii="Georgia" w:hAnsi="Georgia" w:cs="Georgia"/>
          <w:sz w:val="21"/>
          <w:szCs w:val="21"/>
        </w:rPr>
        <w:t>AX</w:t>
      </w:r>
      <w:r>
        <w:rPr>
          <w:rFonts w:ascii="Georgia" w:hAnsi="Georgia" w:cs="Georgia"/>
          <w:sz w:val="21"/>
          <w:szCs w:val="21"/>
        </w:rPr>
        <w:t xml:space="preserve"> attachment,” he said. “The testing went very well with no surprises. No changes are needed on the crane, as it performed superbly. We’re well on our way to releasing this innovative crane to the global market.”</w:t>
      </w:r>
    </w:p>
    <w:p w:rsidR="00BA3283" w:rsidRDefault="00BA3283" w:rsidP="00BA3283">
      <w:pPr>
        <w:spacing w:line="276" w:lineRule="auto"/>
        <w:rPr>
          <w:rFonts w:ascii="Georgia" w:hAnsi="Georgia" w:cs="Georgia"/>
          <w:sz w:val="21"/>
          <w:szCs w:val="21"/>
        </w:rPr>
      </w:pPr>
    </w:p>
    <w:p w:rsidR="00FD1168" w:rsidRDefault="00355CD0" w:rsidP="00A678F4">
      <w:pPr>
        <w:spacing w:line="276" w:lineRule="auto"/>
        <w:rPr>
          <w:rFonts w:ascii="Georgia" w:hAnsi="Georgia" w:cs="Georgia"/>
          <w:sz w:val="21"/>
          <w:szCs w:val="21"/>
        </w:rPr>
      </w:pPr>
      <w:r>
        <w:rPr>
          <w:rFonts w:ascii="Georgia" w:hAnsi="Georgia" w:cs="Georgia"/>
          <w:sz w:val="21"/>
          <w:szCs w:val="21"/>
        </w:rPr>
        <w:t xml:space="preserve"> </w:t>
      </w:r>
      <w:r w:rsidR="00A7556F">
        <w:rPr>
          <w:rFonts w:ascii="Georgia" w:hAnsi="Georgia" w:cs="Georgia"/>
          <w:sz w:val="21"/>
          <w:szCs w:val="21"/>
        </w:rPr>
        <w:t>The VPC-MAX attachment provides capacities similar to wagon</w:t>
      </w:r>
      <w:r w:rsidR="00AD7D44">
        <w:rPr>
          <w:rFonts w:ascii="Georgia" w:hAnsi="Georgia" w:cs="Georgia"/>
          <w:sz w:val="21"/>
          <w:szCs w:val="21"/>
        </w:rPr>
        <w:t>-</w:t>
      </w:r>
      <w:r w:rsidR="00A7556F">
        <w:rPr>
          <w:rFonts w:ascii="Georgia" w:hAnsi="Georgia" w:cs="Georgia"/>
          <w:sz w:val="21"/>
          <w:szCs w:val="21"/>
        </w:rPr>
        <w:t xml:space="preserve"> or tray</w:t>
      </w:r>
      <w:r w:rsidR="00AD7D44">
        <w:rPr>
          <w:rFonts w:ascii="Georgia" w:hAnsi="Georgia" w:cs="Georgia"/>
          <w:sz w:val="21"/>
          <w:szCs w:val="21"/>
        </w:rPr>
        <w:t>-</w:t>
      </w:r>
      <w:r w:rsidR="00A7556F">
        <w:rPr>
          <w:rFonts w:ascii="Georgia" w:hAnsi="Georgia" w:cs="Georgia"/>
          <w:sz w:val="21"/>
          <w:szCs w:val="21"/>
        </w:rPr>
        <w:t xml:space="preserve"> mounted attachments, but requires fewer components and assembly step</w:t>
      </w:r>
      <w:r w:rsidR="00AD7D44">
        <w:rPr>
          <w:rFonts w:ascii="Georgia" w:hAnsi="Georgia" w:cs="Georgia"/>
          <w:sz w:val="21"/>
          <w:szCs w:val="21"/>
        </w:rPr>
        <w:t>s,</w:t>
      </w:r>
      <w:r w:rsidR="00A7556F">
        <w:rPr>
          <w:rFonts w:ascii="Georgia" w:hAnsi="Georgia" w:cs="Georgia"/>
          <w:sz w:val="21"/>
          <w:szCs w:val="21"/>
        </w:rPr>
        <w:t xml:space="preserve"> reduc</w:t>
      </w:r>
      <w:r w:rsidR="00AD7D44">
        <w:rPr>
          <w:rFonts w:ascii="Georgia" w:hAnsi="Georgia" w:cs="Georgia"/>
          <w:sz w:val="21"/>
          <w:szCs w:val="21"/>
        </w:rPr>
        <w:t>ing</w:t>
      </w:r>
      <w:r w:rsidR="00A7556F">
        <w:rPr>
          <w:rFonts w:ascii="Georgia" w:hAnsi="Georgia" w:cs="Georgia"/>
          <w:sz w:val="21"/>
          <w:szCs w:val="21"/>
        </w:rPr>
        <w:t xml:space="preserve"> setup time and transportation costs.  </w:t>
      </w:r>
      <w:r w:rsidR="00FD1168">
        <w:rPr>
          <w:rFonts w:ascii="Georgia" w:hAnsi="Georgia" w:cs="Georgia"/>
          <w:sz w:val="21"/>
          <w:szCs w:val="21"/>
        </w:rPr>
        <w:t xml:space="preserve">Also, job sites will require less ground prep, </w:t>
      </w:r>
      <w:r w:rsidR="00BA3283">
        <w:rPr>
          <w:rFonts w:ascii="Georgia" w:hAnsi="Georgia" w:cs="Georgia"/>
          <w:sz w:val="21"/>
          <w:szCs w:val="21"/>
        </w:rPr>
        <w:t xml:space="preserve">resulting in additional savings, as customers do not have to buy, transport or install as much </w:t>
      </w:r>
      <w:r w:rsidR="00A7556F">
        <w:rPr>
          <w:rFonts w:ascii="Georgia" w:hAnsi="Georgia" w:cs="Georgia"/>
          <w:sz w:val="21"/>
          <w:szCs w:val="21"/>
        </w:rPr>
        <w:t xml:space="preserve">matting </w:t>
      </w:r>
      <w:r w:rsidR="00BA3283">
        <w:rPr>
          <w:rFonts w:ascii="Georgia" w:hAnsi="Georgia" w:cs="Georgia"/>
          <w:sz w:val="21"/>
          <w:szCs w:val="21"/>
        </w:rPr>
        <w:t>when compared with a traditional configuration.</w:t>
      </w:r>
    </w:p>
    <w:p w:rsidR="00BA3283" w:rsidRDefault="00BA3283" w:rsidP="00A678F4">
      <w:pPr>
        <w:spacing w:line="276" w:lineRule="auto"/>
        <w:rPr>
          <w:rFonts w:ascii="Georgia" w:hAnsi="Georgia" w:cs="Georgia"/>
          <w:sz w:val="21"/>
          <w:szCs w:val="21"/>
        </w:rPr>
      </w:pPr>
    </w:p>
    <w:p w:rsidR="00BA3283" w:rsidRDefault="007333D8" w:rsidP="00A678F4">
      <w:pPr>
        <w:spacing w:line="276" w:lineRule="auto"/>
        <w:rPr>
          <w:rFonts w:ascii="Georgia" w:hAnsi="Georgia" w:cs="Georgia"/>
          <w:sz w:val="21"/>
          <w:szCs w:val="21"/>
        </w:rPr>
      </w:pPr>
      <w:r>
        <w:rPr>
          <w:rFonts w:ascii="Georgia" w:hAnsi="Georgia" w:cs="Georgia"/>
          <w:sz w:val="21"/>
          <w:szCs w:val="21"/>
        </w:rPr>
        <w:t xml:space="preserve">“The successful testing </w:t>
      </w:r>
      <w:r w:rsidR="00BA3283">
        <w:rPr>
          <w:rFonts w:ascii="Georgia" w:hAnsi="Georgia" w:cs="Georgia"/>
          <w:sz w:val="21"/>
          <w:szCs w:val="21"/>
        </w:rPr>
        <w:t>was a great moment</w:t>
      </w:r>
      <w:r>
        <w:rPr>
          <w:rFonts w:ascii="Georgia" w:hAnsi="Georgia" w:cs="Georgia"/>
          <w:sz w:val="21"/>
          <w:szCs w:val="21"/>
        </w:rPr>
        <w:t xml:space="preserve"> for everyone at Manitowoc,” Soerens said. “We</w:t>
      </w:r>
      <w:r w:rsidR="00BA3283">
        <w:rPr>
          <w:rFonts w:ascii="Georgia" w:hAnsi="Georgia" w:cs="Georgia"/>
          <w:sz w:val="21"/>
          <w:szCs w:val="21"/>
        </w:rPr>
        <w:t xml:space="preserve">’re working very hard to release a crane that </w:t>
      </w:r>
      <w:r w:rsidR="00A7556F">
        <w:rPr>
          <w:rFonts w:ascii="Georgia" w:hAnsi="Georgia" w:cs="Georgia"/>
          <w:sz w:val="21"/>
          <w:szCs w:val="21"/>
        </w:rPr>
        <w:t xml:space="preserve">will </w:t>
      </w:r>
      <w:r w:rsidR="00BA3283">
        <w:rPr>
          <w:rFonts w:ascii="Georgia" w:hAnsi="Georgia" w:cs="Georgia"/>
          <w:sz w:val="21"/>
          <w:szCs w:val="21"/>
        </w:rPr>
        <w:t xml:space="preserve">define the next generation of </w:t>
      </w:r>
      <w:r w:rsidR="00E817FA">
        <w:rPr>
          <w:rFonts w:ascii="Georgia" w:hAnsi="Georgia" w:cs="Georgia"/>
          <w:sz w:val="21"/>
          <w:szCs w:val="21"/>
        </w:rPr>
        <w:t>lifting equipment</w:t>
      </w:r>
      <w:r w:rsidR="00BA3283">
        <w:rPr>
          <w:rFonts w:ascii="Georgia" w:hAnsi="Georgia" w:cs="Georgia"/>
          <w:sz w:val="21"/>
          <w:szCs w:val="21"/>
        </w:rPr>
        <w:t>.”</w:t>
      </w:r>
    </w:p>
    <w:p w:rsidR="00FD1168" w:rsidRDefault="00FD1168" w:rsidP="00A678F4">
      <w:pPr>
        <w:spacing w:line="276" w:lineRule="auto"/>
        <w:rPr>
          <w:rFonts w:ascii="Georgia" w:hAnsi="Georgia" w:cs="Georgia"/>
          <w:sz w:val="21"/>
          <w:szCs w:val="21"/>
        </w:rPr>
      </w:pPr>
    </w:p>
    <w:p w:rsidR="00FD1168" w:rsidRPr="00270A5A" w:rsidRDefault="00FD1168" w:rsidP="00A678F4">
      <w:pPr>
        <w:spacing w:line="276" w:lineRule="auto"/>
        <w:rPr>
          <w:rFonts w:ascii="Georgia" w:hAnsi="Georgia" w:cs="Georgia"/>
          <w:sz w:val="21"/>
          <w:szCs w:val="21"/>
        </w:rPr>
      </w:pPr>
    </w:p>
    <w:p w:rsidR="00245904" w:rsidRDefault="00245904"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rsidR="00164A29" w:rsidRPr="00A678F4" w:rsidRDefault="00061C2B"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1F445C" w:rsidRPr="001F445C">
        <w:rPr>
          <w:rFonts w:ascii="Verdana" w:hAnsi="Verdana"/>
          <w:color w:val="41525C"/>
          <w:sz w:val="18"/>
          <w:szCs w:val="18"/>
        </w:rPr>
        <w:t xml:space="preserve">+1 </w:t>
      </w:r>
      <w:r w:rsidR="00061C2B">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+1 312 548 8441</w:t>
      </w:r>
    </w:p>
    <w:p w:rsidR="00164A29" w:rsidRPr="00A678F4" w:rsidRDefault="00AF2C71"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7A2D5E" w:rsidRPr="006D752A">
          <w:rPr>
            <w:rStyle w:val="Hyperlink"/>
            <w:rFonts w:ascii="Verdana" w:hAnsi="Verdana"/>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310873" w:rsidRPr="00C8208E" w:rsidRDefault="00A06DE5" w:rsidP="00310873">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310873" w:rsidRPr="00C8208E">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052603" w:rsidRPr="00A678F4" w:rsidRDefault="00052603" w:rsidP="00A678F4">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AF2C71"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A8F7C" w15:done="0"/>
  <w15:commentEx w15:paraId="5EBF7B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71" w:rsidRDefault="00AF2C71">
      <w:r>
        <w:separator/>
      </w:r>
    </w:p>
  </w:endnote>
  <w:endnote w:type="continuationSeparator" w:id="0">
    <w:p w:rsidR="00AF2C71" w:rsidRDefault="00AF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7E" w:rsidRDefault="006B107E" w:rsidP="00B631D6">
    <w:pPr>
      <w:pStyle w:val="Footer"/>
    </w:pPr>
    <w:r>
      <w:rPr>
        <w:noProof/>
      </w:rPr>
      <w:drawing>
        <wp:anchor distT="0" distB="0" distL="114300" distR="114300" simplePos="0" relativeHeight="251659264" behindDoc="0" locked="1" layoutInCell="1" allowOverlap="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7E" w:rsidRDefault="006B107E">
    <w:pPr>
      <w:pStyle w:val="Footer"/>
    </w:pPr>
    <w:r>
      <w:rPr>
        <w:noProof/>
      </w:rPr>
      <w:drawing>
        <wp:anchor distT="0" distB="0" distL="114300" distR="114300" simplePos="0" relativeHeight="251661312" behindDoc="0" locked="1" layoutInCell="1" allowOverlap="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71" w:rsidRDefault="00AF2C71">
      <w:r>
        <w:separator/>
      </w:r>
    </w:p>
  </w:footnote>
  <w:footnote w:type="continuationSeparator" w:id="0">
    <w:p w:rsidR="00AF2C71" w:rsidRDefault="00AF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7E" w:rsidRPr="00164A29" w:rsidRDefault="006B107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szCs w:val="16"/>
      </w:rPr>
      <w:t>MLC650 successfully completes VPC-Max testing</w:t>
    </w:r>
  </w:p>
  <w:p w:rsidR="006B107E" w:rsidRPr="00164A29" w:rsidRDefault="00174A08" w:rsidP="00163032">
    <w:pPr>
      <w:spacing w:line="276" w:lineRule="auto"/>
      <w:rPr>
        <w:rFonts w:ascii="Verdana" w:hAnsi="Verdana"/>
        <w:color w:val="ED1C2A"/>
        <w:sz w:val="18"/>
        <w:szCs w:val="18"/>
      </w:rPr>
    </w:pPr>
    <w:r>
      <w:rPr>
        <w:rFonts w:ascii="Verdana" w:hAnsi="Verdana"/>
        <w:color w:val="41525C"/>
        <w:sz w:val="18"/>
        <w:szCs w:val="18"/>
      </w:rPr>
      <w:t xml:space="preserve">March </w:t>
    </w:r>
    <w:r w:rsidR="007333D8">
      <w:rPr>
        <w:rFonts w:ascii="Verdana" w:hAnsi="Verdana"/>
        <w:color w:val="41525C"/>
        <w:sz w:val="18"/>
        <w:szCs w:val="18"/>
      </w:rPr>
      <w:t>17</w:t>
    </w:r>
    <w:r w:rsidR="006B107E">
      <w:rPr>
        <w:rFonts w:ascii="Verdana" w:hAnsi="Verdana"/>
        <w:color w:val="41525C"/>
        <w:sz w:val="18"/>
        <w:szCs w:val="18"/>
      </w:rPr>
      <w:t>, 2015</w:t>
    </w:r>
  </w:p>
  <w:p w:rsidR="006B107E" w:rsidRPr="003E31C0" w:rsidRDefault="006B107E" w:rsidP="00163032">
    <w:pPr>
      <w:spacing w:line="276" w:lineRule="auto"/>
      <w:rPr>
        <w:rFonts w:ascii="Verdana" w:hAnsi="Verdana"/>
        <w:sz w:val="16"/>
        <w:szCs w:val="16"/>
      </w:rPr>
    </w:pPr>
  </w:p>
  <w:p w:rsidR="006B107E" w:rsidRDefault="006B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2314E"/>
    <w:rsid w:val="000306B2"/>
    <w:rsid w:val="00030BEE"/>
    <w:rsid w:val="00033A4B"/>
    <w:rsid w:val="00034578"/>
    <w:rsid w:val="00035822"/>
    <w:rsid w:val="00042F47"/>
    <w:rsid w:val="000455AD"/>
    <w:rsid w:val="00046012"/>
    <w:rsid w:val="0005150F"/>
    <w:rsid w:val="0005179B"/>
    <w:rsid w:val="00051CCE"/>
    <w:rsid w:val="00052603"/>
    <w:rsid w:val="00053C35"/>
    <w:rsid w:val="00061C2B"/>
    <w:rsid w:val="00062831"/>
    <w:rsid w:val="00065A26"/>
    <w:rsid w:val="00070802"/>
    <w:rsid w:val="0007116F"/>
    <w:rsid w:val="00071EEB"/>
    <w:rsid w:val="000725FB"/>
    <w:rsid w:val="00075EDE"/>
    <w:rsid w:val="0008353F"/>
    <w:rsid w:val="00083F23"/>
    <w:rsid w:val="00085502"/>
    <w:rsid w:val="00085F09"/>
    <w:rsid w:val="000869EE"/>
    <w:rsid w:val="000962C9"/>
    <w:rsid w:val="000A4554"/>
    <w:rsid w:val="000A75DA"/>
    <w:rsid w:val="000B168F"/>
    <w:rsid w:val="000B1FD9"/>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12085"/>
    <w:rsid w:val="0011510E"/>
    <w:rsid w:val="00116D4E"/>
    <w:rsid w:val="001220CC"/>
    <w:rsid w:val="001222FA"/>
    <w:rsid w:val="00127FF4"/>
    <w:rsid w:val="00130A57"/>
    <w:rsid w:val="00131F0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4A08"/>
    <w:rsid w:val="001768CF"/>
    <w:rsid w:val="001817C8"/>
    <w:rsid w:val="00181F48"/>
    <w:rsid w:val="00182A78"/>
    <w:rsid w:val="00183989"/>
    <w:rsid w:val="00187083"/>
    <w:rsid w:val="001870F8"/>
    <w:rsid w:val="0019066A"/>
    <w:rsid w:val="00190946"/>
    <w:rsid w:val="00195264"/>
    <w:rsid w:val="00195612"/>
    <w:rsid w:val="001A0203"/>
    <w:rsid w:val="001A5961"/>
    <w:rsid w:val="001A6571"/>
    <w:rsid w:val="001A6921"/>
    <w:rsid w:val="001B2EC3"/>
    <w:rsid w:val="001B54D3"/>
    <w:rsid w:val="001B676B"/>
    <w:rsid w:val="001C0797"/>
    <w:rsid w:val="001C1EAE"/>
    <w:rsid w:val="001C28B1"/>
    <w:rsid w:val="001C3608"/>
    <w:rsid w:val="001C5AE7"/>
    <w:rsid w:val="001C6DCC"/>
    <w:rsid w:val="001D5B76"/>
    <w:rsid w:val="001D7FC6"/>
    <w:rsid w:val="001E23EF"/>
    <w:rsid w:val="001F0832"/>
    <w:rsid w:val="001F2A82"/>
    <w:rsid w:val="001F445C"/>
    <w:rsid w:val="001F452D"/>
    <w:rsid w:val="001F544B"/>
    <w:rsid w:val="00201646"/>
    <w:rsid w:val="00201BE5"/>
    <w:rsid w:val="0020233A"/>
    <w:rsid w:val="002213DC"/>
    <w:rsid w:val="0022144C"/>
    <w:rsid w:val="00222A4F"/>
    <w:rsid w:val="002235B3"/>
    <w:rsid w:val="0022453C"/>
    <w:rsid w:val="002252D3"/>
    <w:rsid w:val="00231F98"/>
    <w:rsid w:val="002436CE"/>
    <w:rsid w:val="00245904"/>
    <w:rsid w:val="00246C58"/>
    <w:rsid w:val="002507C8"/>
    <w:rsid w:val="0025349B"/>
    <w:rsid w:val="00254A5B"/>
    <w:rsid w:val="00255796"/>
    <w:rsid w:val="002559DC"/>
    <w:rsid w:val="00256053"/>
    <w:rsid w:val="002600E0"/>
    <w:rsid w:val="00261AAD"/>
    <w:rsid w:val="00262FC7"/>
    <w:rsid w:val="00265F5B"/>
    <w:rsid w:val="00270A5A"/>
    <w:rsid w:val="00273E72"/>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D5DAD"/>
    <w:rsid w:val="002E2756"/>
    <w:rsid w:val="002E41F1"/>
    <w:rsid w:val="002E61D0"/>
    <w:rsid w:val="002E793B"/>
    <w:rsid w:val="0030349B"/>
    <w:rsid w:val="00303BD6"/>
    <w:rsid w:val="0030501A"/>
    <w:rsid w:val="0030690A"/>
    <w:rsid w:val="003077F1"/>
    <w:rsid w:val="00310873"/>
    <w:rsid w:val="00311753"/>
    <w:rsid w:val="00325A91"/>
    <w:rsid w:val="00331D32"/>
    <w:rsid w:val="00340800"/>
    <w:rsid w:val="00341A80"/>
    <w:rsid w:val="003421C9"/>
    <w:rsid w:val="00343FEA"/>
    <w:rsid w:val="00351AF9"/>
    <w:rsid w:val="00352A80"/>
    <w:rsid w:val="003541F0"/>
    <w:rsid w:val="00355CD0"/>
    <w:rsid w:val="00356804"/>
    <w:rsid w:val="003573ED"/>
    <w:rsid w:val="00363EDD"/>
    <w:rsid w:val="0036530E"/>
    <w:rsid w:val="003657A3"/>
    <w:rsid w:val="00373DC1"/>
    <w:rsid w:val="0038058D"/>
    <w:rsid w:val="00382D56"/>
    <w:rsid w:val="00386623"/>
    <w:rsid w:val="0038729D"/>
    <w:rsid w:val="00387943"/>
    <w:rsid w:val="00391744"/>
    <w:rsid w:val="00391B78"/>
    <w:rsid w:val="00396578"/>
    <w:rsid w:val="00396985"/>
    <w:rsid w:val="003A1CDB"/>
    <w:rsid w:val="003A1EB0"/>
    <w:rsid w:val="003A7E95"/>
    <w:rsid w:val="003A7F10"/>
    <w:rsid w:val="003B20DE"/>
    <w:rsid w:val="003B31F9"/>
    <w:rsid w:val="003B6CE8"/>
    <w:rsid w:val="003C1DDA"/>
    <w:rsid w:val="003C2EB4"/>
    <w:rsid w:val="003C4A2A"/>
    <w:rsid w:val="003C6629"/>
    <w:rsid w:val="003C7987"/>
    <w:rsid w:val="003D02EC"/>
    <w:rsid w:val="003D7129"/>
    <w:rsid w:val="003E00E6"/>
    <w:rsid w:val="003E31C0"/>
    <w:rsid w:val="003F3D64"/>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0040"/>
    <w:rsid w:val="00454463"/>
    <w:rsid w:val="004578B3"/>
    <w:rsid w:val="00461F06"/>
    <w:rsid w:val="004625E6"/>
    <w:rsid w:val="004670F8"/>
    <w:rsid w:val="00474F44"/>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05F9"/>
    <w:rsid w:val="004D25F6"/>
    <w:rsid w:val="004D43B9"/>
    <w:rsid w:val="004D486D"/>
    <w:rsid w:val="004D6751"/>
    <w:rsid w:val="004E3245"/>
    <w:rsid w:val="004F304C"/>
    <w:rsid w:val="004F4D30"/>
    <w:rsid w:val="00502609"/>
    <w:rsid w:val="00502FDC"/>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E33"/>
    <w:rsid w:val="005655CC"/>
    <w:rsid w:val="0056789C"/>
    <w:rsid w:val="0057396C"/>
    <w:rsid w:val="00575FE4"/>
    <w:rsid w:val="00583F66"/>
    <w:rsid w:val="00587442"/>
    <w:rsid w:val="0058771D"/>
    <w:rsid w:val="00590A56"/>
    <w:rsid w:val="00590F0C"/>
    <w:rsid w:val="00593221"/>
    <w:rsid w:val="0059490C"/>
    <w:rsid w:val="0059736A"/>
    <w:rsid w:val="00597423"/>
    <w:rsid w:val="00597D82"/>
    <w:rsid w:val="005A36E7"/>
    <w:rsid w:val="005A55B5"/>
    <w:rsid w:val="005B61A5"/>
    <w:rsid w:val="005C299E"/>
    <w:rsid w:val="005C6A7F"/>
    <w:rsid w:val="005D03F2"/>
    <w:rsid w:val="005D26BF"/>
    <w:rsid w:val="005D2F9D"/>
    <w:rsid w:val="005D3D0D"/>
    <w:rsid w:val="005D49EE"/>
    <w:rsid w:val="005E160F"/>
    <w:rsid w:val="005E42C1"/>
    <w:rsid w:val="005F541E"/>
    <w:rsid w:val="005F69D2"/>
    <w:rsid w:val="005F777B"/>
    <w:rsid w:val="005F7F83"/>
    <w:rsid w:val="00602DD2"/>
    <w:rsid w:val="00613C4F"/>
    <w:rsid w:val="006145DA"/>
    <w:rsid w:val="00621648"/>
    <w:rsid w:val="006249C6"/>
    <w:rsid w:val="00624C5F"/>
    <w:rsid w:val="0063480E"/>
    <w:rsid w:val="006377A1"/>
    <w:rsid w:val="0064473D"/>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34F"/>
    <w:rsid w:val="00687EE0"/>
    <w:rsid w:val="0069073D"/>
    <w:rsid w:val="006937AE"/>
    <w:rsid w:val="006A1B0F"/>
    <w:rsid w:val="006A34A2"/>
    <w:rsid w:val="006A41FB"/>
    <w:rsid w:val="006A62EF"/>
    <w:rsid w:val="006A62F6"/>
    <w:rsid w:val="006A6FB8"/>
    <w:rsid w:val="006A7C0E"/>
    <w:rsid w:val="006B107E"/>
    <w:rsid w:val="006B4403"/>
    <w:rsid w:val="006B5FDE"/>
    <w:rsid w:val="006C1643"/>
    <w:rsid w:val="006C1D81"/>
    <w:rsid w:val="006C2D03"/>
    <w:rsid w:val="006C78FA"/>
    <w:rsid w:val="006E0EBB"/>
    <w:rsid w:val="006E171C"/>
    <w:rsid w:val="006E26BE"/>
    <w:rsid w:val="006F275B"/>
    <w:rsid w:val="006F4D1D"/>
    <w:rsid w:val="006F6F14"/>
    <w:rsid w:val="0070354D"/>
    <w:rsid w:val="00706E74"/>
    <w:rsid w:val="0071309E"/>
    <w:rsid w:val="00716980"/>
    <w:rsid w:val="007170BE"/>
    <w:rsid w:val="00720BEB"/>
    <w:rsid w:val="00720F0F"/>
    <w:rsid w:val="00723AB3"/>
    <w:rsid w:val="0072560B"/>
    <w:rsid w:val="00727405"/>
    <w:rsid w:val="007333D8"/>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2D5E"/>
    <w:rsid w:val="007A3B5C"/>
    <w:rsid w:val="007A4178"/>
    <w:rsid w:val="007A6FDC"/>
    <w:rsid w:val="007B1434"/>
    <w:rsid w:val="007B6CB5"/>
    <w:rsid w:val="007D2938"/>
    <w:rsid w:val="007D29F4"/>
    <w:rsid w:val="007D376C"/>
    <w:rsid w:val="007D6854"/>
    <w:rsid w:val="007D6DB3"/>
    <w:rsid w:val="007D7FE1"/>
    <w:rsid w:val="007E03EE"/>
    <w:rsid w:val="007E3D38"/>
    <w:rsid w:val="007E4703"/>
    <w:rsid w:val="007F4C6C"/>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665BF"/>
    <w:rsid w:val="008775DC"/>
    <w:rsid w:val="00877E0E"/>
    <w:rsid w:val="00882D97"/>
    <w:rsid w:val="00886E84"/>
    <w:rsid w:val="008951E1"/>
    <w:rsid w:val="008A2386"/>
    <w:rsid w:val="008A25FD"/>
    <w:rsid w:val="008A6CA2"/>
    <w:rsid w:val="008B2A65"/>
    <w:rsid w:val="008B33DA"/>
    <w:rsid w:val="008B5701"/>
    <w:rsid w:val="008C3FE2"/>
    <w:rsid w:val="008D0268"/>
    <w:rsid w:val="008D06A9"/>
    <w:rsid w:val="008D070A"/>
    <w:rsid w:val="008D0C53"/>
    <w:rsid w:val="008D2284"/>
    <w:rsid w:val="008D60EA"/>
    <w:rsid w:val="008E0F8E"/>
    <w:rsid w:val="008E1D4F"/>
    <w:rsid w:val="008E2554"/>
    <w:rsid w:val="008E2E98"/>
    <w:rsid w:val="008E3692"/>
    <w:rsid w:val="008E3D72"/>
    <w:rsid w:val="008E7F60"/>
    <w:rsid w:val="008F23E3"/>
    <w:rsid w:val="008F7999"/>
    <w:rsid w:val="00903D24"/>
    <w:rsid w:val="009102EE"/>
    <w:rsid w:val="0091125F"/>
    <w:rsid w:val="0091207D"/>
    <w:rsid w:val="00917AFF"/>
    <w:rsid w:val="00922303"/>
    <w:rsid w:val="0092285E"/>
    <w:rsid w:val="009246BB"/>
    <w:rsid w:val="0092578F"/>
    <w:rsid w:val="00926715"/>
    <w:rsid w:val="00931475"/>
    <w:rsid w:val="009344AF"/>
    <w:rsid w:val="009466E7"/>
    <w:rsid w:val="00952341"/>
    <w:rsid w:val="0095692B"/>
    <w:rsid w:val="00960384"/>
    <w:rsid w:val="00963664"/>
    <w:rsid w:val="00966644"/>
    <w:rsid w:val="00970144"/>
    <w:rsid w:val="009704D8"/>
    <w:rsid w:val="00976361"/>
    <w:rsid w:val="009768A8"/>
    <w:rsid w:val="00976A5C"/>
    <w:rsid w:val="00976FBC"/>
    <w:rsid w:val="00981920"/>
    <w:rsid w:val="00984766"/>
    <w:rsid w:val="009873B8"/>
    <w:rsid w:val="009904AF"/>
    <w:rsid w:val="009964E8"/>
    <w:rsid w:val="009A3225"/>
    <w:rsid w:val="009A6E06"/>
    <w:rsid w:val="009A75BC"/>
    <w:rsid w:val="009B0F2D"/>
    <w:rsid w:val="009B5056"/>
    <w:rsid w:val="009C2054"/>
    <w:rsid w:val="009C4FC6"/>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5881"/>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56F"/>
    <w:rsid w:val="00A75EFD"/>
    <w:rsid w:val="00A777B7"/>
    <w:rsid w:val="00A83243"/>
    <w:rsid w:val="00A832B3"/>
    <w:rsid w:val="00A8349A"/>
    <w:rsid w:val="00A84002"/>
    <w:rsid w:val="00A87A56"/>
    <w:rsid w:val="00A90BBC"/>
    <w:rsid w:val="00A97AE0"/>
    <w:rsid w:val="00AA2E6E"/>
    <w:rsid w:val="00AA392F"/>
    <w:rsid w:val="00AA7D34"/>
    <w:rsid w:val="00AB7848"/>
    <w:rsid w:val="00AC04C2"/>
    <w:rsid w:val="00AC16D5"/>
    <w:rsid w:val="00AC287D"/>
    <w:rsid w:val="00AC302E"/>
    <w:rsid w:val="00AC5D6A"/>
    <w:rsid w:val="00AD1308"/>
    <w:rsid w:val="00AD24CA"/>
    <w:rsid w:val="00AD7D44"/>
    <w:rsid w:val="00AE10DA"/>
    <w:rsid w:val="00AE392A"/>
    <w:rsid w:val="00AE4CD1"/>
    <w:rsid w:val="00AE572F"/>
    <w:rsid w:val="00AE5856"/>
    <w:rsid w:val="00AF17EC"/>
    <w:rsid w:val="00AF21CF"/>
    <w:rsid w:val="00AF2C71"/>
    <w:rsid w:val="00AF488C"/>
    <w:rsid w:val="00B00332"/>
    <w:rsid w:val="00B00BC1"/>
    <w:rsid w:val="00B04251"/>
    <w:rsid w:val="00B04E31"/>
    <w:rsid w:val="00B059EE"/>
    <w:rsid w:val="00B076DA"/>
    <w:rsid w:val="00B135AD"/>
    <w:rsid w:val="00B14846"/>
    <w:rsid w:val="00B15065"/>
    <w:rsid w:val="00B20864"/>
    <w:rsid w:val="00B21738"/>
    <w:rsid w:val="00B30C5B"/>
    <w:rsid w:val="00B35911"/>
    <w:rsid w:val="00B41A2D"/>
    <w:rsid w:val="00B41C25"/>
    <w:rsid w:val="00B43F00"/>
    <w:rsid w:val="00B4482E"/>
    <w:rsid w:val="00B44B49"/>
    <w:rsid w:val="00B470EE"/>
    <w:rsid w:val="00B4744E"/>
    <w:rsid w:val="00B51803"/>
    <w:rsid w:val="00B62130"/>
    <w:rsid w:val="00B62726"/>
    <w:rsid w:val="00B631D6"/>
    <w:rsid w:val="00B701ED"/>
    <w:rsid w:val="00B747DC"/>
    <w:rsid w:val="00B83938"/>
    <w:rsid w:val="00B84E34"/>
    <w:rsid w:val="00B859DF"/>
    <w:rsid w:val="00B86CD7"/>
    <w:rsid w:val="00B8754B"/>
    <w:rsid w:val="00B915CA"/>
    <w:rsid w:val="00B92DA8"/>
    <w:rsid w:val="00B945AA"/>
    <w:rsid w:val="00B9539B"/>
    <w:rsid w:val="00BA3283"/>
    <w:rsid w:val="00BA60A7"/>
    <w:rsid w:val="00BA7BFB"/>
    <w:rsid w:val="00BB324D"/>
    <w:rsid w:val="00BB3943"/>
    <w:rsid w:val="00BB5669"/>
    <w:rsid w:val="00BB5BEE"/>
    <w:rsid w:val="00BC011A"/>
    <w:rsid w:val="00BC2353"/>
    <w:rsid w:val="00BC7428"/>
    <w:rsid w:val="00BD2E46"/>
    <w:rsid w:val="00BD7311"/>
    <w:rsid w:val="00BE095D"/>
    <w:rsid w:val="00BE0CA2"/>
    <w:rsid w:val="00BE2C4C"/>
    <w:rsid w:val="00BE5624"/>
    <w:rsid w:val="00BF3E61"/>
    <w:rsid w:val="00BF4FD6"/>
    <w:rsid w:val="00BF79F2"/>
    <w:rsid w:val="00C06AD9"/>
    <w:rsid w:val="00C06F98"/>
    <w:rsid w:val="00C07A6C"/>
    <w:rsid w:val="00C118B0"/>
    <w:rsid w:val="00C1425D"/>
    <w:rsid w:val="00C16962"/>
    <w:rsid w:val="00C16977"/>
    <w:rsid w:val="00C211D8"/>
    <w:rsid w:val="00C24216"/>
    <w:rsid w:val="00C24C49"/>
    <w:rsid w:val="00C273B0"/>
    <w:rsid w:val="00C275FC"/>
    <w:rsid w:val="00C3007B"/>
    <w:rsid w:val="00C41E90"/>
    <w:rsid w:val="00C44AAB"/>
    <w:rsid w:val="00C45983"/>
    <w:rsid w:val="00C45BFA"/>
    <w:rsid w:val="00C507E5"/>
    <w:rsid w:val="00C533D6"/>
    <w:rsid w:val="00C6321C"/>
    <w:rsid w:val="00C67451"/>
    <w:rsid w:val="00C726F5"/>
    <w:rsid w:val="00C7300F"/>
    <w:rsid w:val="00C73845"/>
    <w:rsid w:val="00C80E25"/>
    <w:rsid w:val="00C819E6"/>
    <w:rsid w:val="00C82C60"/>
    <w:rsid w:val="00C842CB"/>
    <w:rsid w:val="00C85503"/>
    <w:rsid w:val="00C85965"/>
    <w:rsid w:val="00C86F4F"/>
    <w:rsid w:val="00C8750C"/>
    <w:rsid w:val="00C87B36"/>
    <w:rsid w:val="00C91672"/>
    <w:rsid w:val="00C94C6D"/>
    <w:rsid w:val="00CA0621"/>
    <w:rsid w:val="00CA3F5E"/>
    <w:rsid w:val="00CA72F1"/>
    <w:rsid w:val="00CB2BB6"/>
    <w:rsid w:val="00CC06CB"/>
    <w:rsid w:val="00CC1C20"/>
    <w:rsid w:val="00CC2CBB"/>
    <w:rsid w:val="00CC2FF5"/>
    <w:rsid w:val="00CC3FEF"/>
    <w:rsid w:val="00CC789C"/>
    <w:rsid w:val="00CD1858"/>
    <w:rsid w:val="00CE01A8"/>
    <w:rsid w:val="00CE154D"/>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873"/>
    <w:rsid w:val="00D36AB0"/>
    <w:rsid w:val="00D376BF"/>
    <w:rsid w:val="00D4675D"/>
    <w:rsid w:val="00D479D1"/>
    <w:rsid w:val="00D60BB2"/>
    <w:rsid w:val="00D62D47"/>
    <w:rsid w:val="00D6323E"/>
    <w:rsid w:val="00D70AE7"/>
    <w:rsid w:val="00D711AF"/>
    <w:rsid w:val="00D73713"/>
    <w:rsid w:val="00D778A2"/>
    <w:rsid w:val="00D91482"/>
    <w:rsid w:val="00D92D35"/>
    <w:rsid w:val="00D936B8"/>
    <w:rsid w:val="00D9635A"/>
    <w:rsid w:val="00DA7126"/>
    <w:rsid w:val="00DB0C19"/>
    <w:rsid w:val="00DB3B04"/>
    <w:rsid w:val="00DB718F"/>
    <w:rsid w:val="00DC0673"/>
    <w:rsid w:val="00DC21A5"/>
    <w:rsid w:val="00DC2E6A"/>
    <w:rsid w:val="00DC35C5"/>
    <w:rsid w:val="00DC3691"/>
    <w:rsid w:val="00DD107F"/>
    <w:rsid w:val="00DD134E"/>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6C58"/>
    <w:rsid w:val="00E114DE"/>
    <w:rsid w:val="00E144EC"/>
    <w:rsid w:val="00E1503B"/>
    <w:rsid w:val="00E21933"/>
    <w:rsid w:val="00E23205"/>
    <w:rsid w:val="00E267FA"/>
    <w:rsid w:val="00E274B0"/>
    <w:rsid w:val="00E41A62"/>
    <w:rsid w:val="00E42F3F"/>
    <w:rsid w:val="00E430BE"/>
    <w:rsid w:val="00E4361E"/>
    <w:rsid w:val="00E539AB"/>
    <w:rsid w:val="00E54762"/>
    <w:rsid w:val="00E55DD7"/>
    <w:rsid w:val="00E56AAD"/>
    <w:rsid w:val="00E77F3D"/>
    <w:rsid w:val="00E80BB3"/>
    <w:rsid w:val="00E817FA"/>
    <w:rsid w:val="00E81989"/>
    <w:rsid w:val="00E82CB6"/>
    <w:rsid w:val="00E83369"/>
    <w:rsid w:val="00E84918"/>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EF15A4"/>
    <w:rsid w:val="00F103FD"/>
    <w:rsid w:val="00F1425A"/>
    <w:rsid w:val="00F1702B"/>
    <w:rsid w:val="00F179B3"/>
    <w:rsid w:val="00F21D82"/>
    <w:rsid w:val="00F24CBA"/>
    <w:rsid w:val="00F3708C"/>
    <w:rsid w:val="00F40C22"/>
    <w:rsid w:val="00F41C55"/>
    <w:rsid w:val="00F527A5"/>
    <w:rsid w:val="00F56577"/>
    <w:rsid w:val="00F56C2B"/>
    <w:rsid w:val="00F63FE1"/>
    <w:rsid w:val="00F653E0"/>
    <w:rsid w:val="00F74D7C"/>
    <w:rsid w:val="00F82331"/>
    <w:rsid w:val="00F824E1"/>
    <w:rsid w:val="00F82E1C"/>
    <w:rsid w:val="00F8357A"/>
    <w:rsid w:val="00F96ECD"/>
    <w:rsid w:val="00FA2FB8"/>
    <w:rsid w:val="00FA47C2"/>
    <w:rsid w:val="00FA4C7F"/>
    <w:rsid w:val="00FA5AE0"/>
    <w:rsid w:val="00FB6302"/>
    <w:rsid w:val="00FB7791"/>
    <w:rsid w:val="00FC19BC"/>
    <w:rsid w:val="00FC31B1"/>
    <w:rsid w:val="00FC64B5"/>
    <w:rsid w:val="00FD1168"/>
    <w:rsid w:val="00FD1A2F"/>
    <w:rsid w:val="00FD1EC7"/>
    <w:rsid w:val="00FE4B51"/>
    <w:rsid w:val="00FE4B5A"/>
    <w:rsid w:val="00FF18CE"/>
    <w:rsid w:val="00FF4D4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52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mian.Joseph@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Bratthauar@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DE74-1B58-4A15-A182-908D3957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Leslie</cp:lastModifiedBy>
  <cp:revision>2</cp:revision>
  <cp:lastPrinted>2014-03-31T14:21:00Z</cp:lastPrinted>
  <dcterms:created xsi:type="dcterms:W3CDTF">2015-03-16T20:34:00Z</dcterms:created>
  <dcterms:modified xsi:type="dcterms:W3CDTF">2015-03-16T20:34:00Z</dcterms:modified>
</cp:coreProperties>
</file>