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72892" w14:textId="0FB6B60D" w:rsidR="0092578F" w:rsidRPr="004D7D5A" w:rsidRDefault="004D7D5A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  <w:lang w:val="pt-BR"/>
        </w:rPr>
      </w:pPr>
      <w:r w:rsidRPr="004D7D5A">
        <w:rPr>
          <w:rFonts w:ascii="Verdana" w:hAnsi="Verdana"/>
          <w:color w:val="ED1C2A"/>
          <w:sz w:val="30"/>
          <w:szCs w:val="30"/>
          <w:lang w:val="pt-BR"/>
        </w:rPr>
        <w:t xml:space="preserve">COMUNICADO </w:t>
      </w:r>
      <w:r w:rsidR="00AD2739" w:rsidRPr="000668A8">
        <w:rPr>
          <w:rFonts w:ascii="Verdana" w:hAnsi="Verdana"/>
          <w:color w:val="ED1C2A"/>
          <w:sz w:val="30"/>
          <w:szCs w:val="30"/>
          <w:lang w:val="pt-BR"/>
        </w:rPr>
        <w:t>À</w:t>
      </w:r>
      <w:r w:rsidRPr="004D7D5A">
        <w:rPr>
          <w:rFonts w:ascii="Verdana" w:hAnsi="Verdana"/>
          <w:color w:val="ED1C2A"/>
          <w:sz w:val="30"/>
          <w:szCs w:val="30"/>
          <w:lang w:val="pt-BR"/>
        </w:rPr>
        <w:t xml:space="preserve"> IMPRENSA</w:t>
      </w:r>
    </w:p>
    <w:p w14:paraId="1E16B9B2" w14:textId="5AF988BA" w:rsidR="0092578F" w:rsidRPr="004D7D5A" w:rsidRDefault="007233D8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  <w:lang w:val="pt-BR"/>
        </w:rPr>
      </w:pPr>
      <w:r>
        <w:rPr>
          <w:rFonts w:ascii="Verdana" w:hAnsi="Verdana"/>
          <w:color w:val="41525C"/>
          <w:sz w:val="18"/>
          <w:szCs w:val="18"/>
          <w:lang w:val="pt-BR"/>
        </w:rPr>
        <w:t>16</w:t>
      </w:r>
      <w:bookmarkStart w:id="0" w:name="_GoBack"/>
      <w:bookmarkEnd w:id="0"/>
      <w:r w:rsidR="00410B6F">
        <w:rPr>
          <w:rFonts w:ascii="Verdana" w:hAnsi="Verdana"/>
          <w:color w:val="41525C"/>
          <w:sz w:val="18"/>
          <w:szCs w:val="18"/>
          <w:lang w:val="pt-BR"/>
        </w:rPr>
        <w:t xml:space="preserve"> de </w:t>
      </w:r>
      <w:r w:rsidR="00E34A3C">
        <w:rPr>
          <w:rFonts w:ascii="Verdana" w:hAnsi="Verdana"/>
          <w:color w:val="41525C"/>
          <w:sz w:val="18"/>
          <w:szCs w:val="18"/>
          <w:lang w:val="pt-BR"/>
        </w:rPr>
        <w:t>dezembro</w:t>
      </w:r>
      <w:r w:rsidR="004D7D5A" w:rsidRPr="004D7D5A">
        <w:rPr>
          <w:rFonts w:ascii="Verdana" w:hAnsi="Verdana"/>
          <w:color w:val="41525C"/>
          <w:sz w:val="18"/>
          <w:szCs w:val="18"/>
          <w:lang w:val="pt-BR"/>
        </w:rPr>
        <w:t xml:space="preserve"> de</w:t>
      </w:r>
      <w:r w:rsidR="0092578F" w:rsidRPr="004D7D5A">
        <w:rPr>
          <w:rFonts w:ascii="Verdana" w:hAnsi="Verdana"/>
          <w:color w:val="41525C"/>
          <w:sz w:val="18"/>
          <w:szCs w:val="18"/>
          <w:lang w:val="pt-BR"/>
        </w:rPr>
        <w:t xml:space="preserve"> 201</w:t>
      </w:r>
      <w:r w:rsidR="00BB5B47">
        <w:rPr>
          <w:rFonts w:ascii="Verdana" w:hAnsi="Verdana"/>
          <w:color w:val="41525C"/>
          <w:sz w:val="18"/>
          <w:szCs w:val="18"/>
          <w:lang w:val="pt-BR"/>
        </w:rPr>
        <w:t>5</w:t>
      </w:r>
    </w:p>
    <w:p w14:paraId="3E7C42C2" w14:textId="436FF110" w:rsidR="00164A29" w:rsidRPr="004D7D5A" w:rsidRDefault="00A678F4" w:rsidP="00A06DE5">
      <w:pPr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  <w:r w:rsidRPr="003E31C0">
        <w:rPr>
          <w:noProof/>
          <w:color w:val="41525C"/>
        </w:rPr>
        <w:drawing>
          <wp:anchor distT="0" distB="0" distL="114300" distR="114300" simplePos="0" relativeHeight="251659264" behindDoc="0" locked="1" layoutInCell="1" allowOverlap="1" wp14:anchorId="387FD5A5" wp14:editId="2039A93C">
            <wp:simplePos x="0" y="0"/>
            <wp:positionH relativeFrom="margin">
              <wp:posOffset>0</wp:posOffset>
            </wp:positionH>
            <wp:positionV relativeFrom="page">
              <wp:posOffset>716915</wp:posOffset>
            </wp:positionV>
            <wp:extent cx="2699385" cy="847090"/>
            <wp:effectExtent l="0" t="0" r="5715" b="0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6033E" w14:textId="3D3443FA" w:rsidR="007523FB" w:rsidRPr="00BB5B47" w:rsidRDefault="007523FB" w:rsidP="00163032">
      <w:pPr>
        <w:tabs>
          <w:tab w:val="left" w:pos="4111"/>
          <w:tab w:val="left" w:pos="7371"/>
        </w:tabs>
        <w:spacing w:line="276" w:lineRule="auto"/>
        <w:jc w:val="center"/>
        <w:rPr>
          <w:rFonts w:ascii="Verdana" w:hAnsi="Verdana"/>
          <w:b/>
          <w:color w:val="41525C"/>
          <w:sz w:val="16"/>
          <w:szCs w:val="16"/>
          <w:lang w:val="pt-BR"/>
        </w:rPr>
      </w:pPr>
      <w:r w:rsidRPr="00BB5B47">
        <w:rPr>
          <w:rFonts w:ascii="Verdana" w:hAnsi="Verdana"/>
          <w:color w:val="41525C"/>
          <w:sz w:val="16"/>
          <w:szCs w:val="16"/>
          <w:lang w:val="pt-BR"/>
        </w:rPr>
        <w:t xml:space="preserve"> </w:t>
      </w:r>
    </w:p>
    <w:p w14:paraId="5381C6CB" w14:textId="77777777" w:rsidR="00506C1D" w:rsidRPr="00BB5B47" w:rsidRDefault="00506C1D" w:rsidP="00163032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14:paraId="56D665FF" w14:textId="6BCF045E" w:rsidR="008A3629" w:rsidRDefault="004074E4" w:rsidP="00EA0C33">
      <w:pPr>
        <w:rPr>
          <w:rFonts w:ascii="Georgia" w:hAnsi="Georgia" w:cs="Georgia"/>
          <w:b/>
          <w:sz w:val="28"/>
          <w:szCs w:val="28"/>
          <w:lang w:val="pt-BR"/>
        </w:rPr>
      </w:pPr>
      <w:r>
        <w:rPr>
          <w:rFonts w:ascii="Georgia" w:hAnsi="Georgia" w:cs="Georgia"/>
          <w:b/>
          <w:sz w:val="28"/>
          <w:szCs w:val="28"/>
          <w:lang w:val="pt-BR"/>
        </w:rPr>
        <w:t xml:space="preserve">Primeira Potain MCT 205 </w:t>
      </w:r>
      <w:r w:rsidR="00015CAE">
        <w:rPr>
          <w:rFonts w:ascii="Georgia" w:hAnsi="Georgia" w:cs="Georgia"/>
          <w:b/>
          <w:sz w:val="28"/>
          <w:szCs w:val="28"/>
          <w:lang w:val="pt-BR"/>
        </w:rPr>
        <w:t>d</w:t>
      </w:r>
      <w:r w:rsidR="0015675F">
        <w:rPr>
          <w:rFonts w:ascii="Georgia" w:hAnsi="Georgia" w:cs="Georgia"/>
          <w:b/>
          <w:sz w:val="28"/>
          <w:szCs w:val="28"/>
          <w:lang w:val="pt-BR"/>
        </w:rPr>
        <w:t xml:space="preserve">o Brasil </w:t>
      </w:r>
      <w:r w:rsidR="00015CAE">
        <w:rPr>
          <w:rFonts w:ascii="Georgia" w:hAnsi="Georgia" w:cs="Georgia"/>
          <w:b/>
          <w:sz w:val="28"/>
          <w:szCs w:val="28"/>
          <w:lang w:val="pt-BR"/>
        </w:rPr>
        <w:t>faz trabalho de duas gruas</w:t>
      </w:r>
    </w:p>
    <w:p w14:paraId="05FCF6AB" w14:textId="77777777" w:rsidR="00FF6A7B" w:rsidRDefault="00FF6A7B" w:rsidP="00FF6A7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68E373F7" w14:textId="1E6C00C9" w:rsidR="00365FF4" w:rsidRPr="00365FF4" w:rsidRDefault="00365FF4" w:rsidP="00365FF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0365FF4">
        <w:rPr>
          <w:rFonts w:ascii="Georgia" w:hAnsi="Georgia" w:cs="Georgia"/>
          <w:sz w:val="21"/>
          <w:szCs w:val="21"/>
          <w:lang w:val="pt-BR"/>
        </w:rPr>
        <w:t>A primeira</w:t>
      </w:r>
      <w:r>
        <w:rPr>
          <w:rFonts w:ascii="Georgia" w:hAnsi="Georgia" w:cs="Georgia"/>
          <w:sz w:val="21"/>
          <w:szCs w:val="21"/>
          <w:lang w:val="pt-BR"/>
        </w:rPr>
        <w:t xml:space="preserve"> grua</w:t>
      </w:r>
      <w:r w:rsidR="00313F92">
        <w:rPr>
          <w:rFonts w:ascii="Georgia" w:hAnsi="Georgia" w:cs="Georgia"/>
          <w:sz w:val="21"/>
          <w:szCs w:val="21"/>
          <w:lang w:val="pt-BR"/>
        </w:rPr>
        <w:t xml:space="preserve"> “</w:t>
      </w:r>
      <w:r w:rsidR="00313F92" w:rsidRPr="00365FF4">
        <w:rPr>
          <w:rFonts w:ascii="Georgia" w:hAnsi="Georgia" w:cs="Georgia"/>
          <w:sz w:val="21"/>
          <w:szCs w:val="21"/>
          <w:lang w:val="pt-BR"/>
        </w:rPr>
        <w:t>topless</w:t>
      </w:r>
      <w:r w:rsidR="00313F92">
        <w:rPr>
          <w:rFonts w:ascii="Georgia" w:hAnsi="Georgia" w:cs="Georgia"/>
          <w:sz w:val="21"/>
          <w:szCs w:val="21"/>
          <w:lang w:val="pt-BR"/>
        </w:rPr>
        <w:t>” P</w:t>
      </w:r>
      <w:r w:rsidRPr="00365FF4">
        <w:rPr>
          <w:rFonts w:ascii="Georgia" w:hAnsi="Georgia" w:cs="Georgia"/>
          <w:sz w:val="21"/>
          <w:szCs w:val="21"/>
          <w:lang w:val="pt-BR"/>
        </w:rPr>
        <w:t xml:space="preserve">otain MCT 205 </w:t>
      </w:r>
      <w:r>
        <w:rPr>
          <w:rFonts w:ascii="Georgia" w:hAnsi="Georgia" w:cs="Georgia"/>
          <w:sz w:val="21"/>
          <w:szCs w:val="21"/>
          <w:lang w:val="pt-BR"/>
        </w:rPr>
        <w:t xml:space="preserve">a chegar em São Paulo </w:t>
      </w:r>
      <w:r w:rsidR="00313F92">
        <w:rPr>
          <w:rFonts w:ascii="Georgia" w:hAnsi="Georgia" w:cs="Georgia"/>
          <w:sz w:val="21"/>
          <w:szCs w:val="21"/>
          <w:lang w:val="pt-BR"/>
        </w:rPr>
        <w:t>já está em uso</w:t>
      </w:r>
      <w:r>
        <w:rPr>
          <w:rFonts w:ascii="Georgia" w:hAnsi="Georgia" w:cs="Georgia"/>
          <w:sz w:val="21"/>
          <w:szCs w:val="21"/>
          <w:lang w:val="pt-BR"/>
        </w:rPr>
        <w:t xml:space="preserve"> pela</w:t>
      </w:r>
      <w:r w:rsidR="00313F92">
        <w:rPr>
          <w:rFonts w:ascii="Georgia" w:hAnsi="Georgia" w:cs="Georgia"/>
          <w:sz w:val="21"/>
          <w:szCs w:val="21"/>
          <w:lang w:val="pt-BR"/>
        </w:rPr>
        <w:t xml:space="preserve"> Sinco Engenharia </w:t>
      </w:r>
      <w:r w:rsidR="00E358EC">
        <w:rPr>
          <w:rFonts w:ascii="Georgia" w:hAnsi="Georgia" w:cs="Georgia"/>
          <w:sz w:val="21"/>
          <w:szCs w:val="21"/>
          <w:lang w:val="pt-BR"/>
        </w:rPr>
        <w:t>na construção de</w:t>
      </w:r>
      <w:r w:rsidRPr="00365FF4">
        <w:rPr>
          <w:rFonts w:ascii="Georgia" w:hAnsi="Georgia" w:cs="Georgia"/>
          <w:sz w:val="21"/>
          <w:szCs w:val="21"/>
          <w:lang w:val="pt-BR"/>
        </w:rPr>
        <w:t xml:space="preserve"> um</w:t>
      </w:r>
      <w:r>
        <w:rPr>
          <w:rFonts w:ascii="Georgia" w:hAnsi="Georgia" w:cs="Georgia"/>
          <w:sz w:val="21"/>
          <w:szCs w:val="21"/>
          <w:lang w:val="pt-BR"/>
        </w:rPr>
        <w:t xml:space="preserve"> empreendimento comercial</w:t>
      </w:r>
      <w:r w:rsidRPr="00365FF4">
        <w:rPr>
          <w:rFonts w:ascii="Georgia" w:hAnsi="Georgia" w:cs="Georgia"/>
          <w:sz w:val="21"/>
          <w:szCs w:val="21"/>
          <w:lang w:val="pt-BR"/>
        </w:rPr>
        <w:t xml:space="preserve"> de 16 andares </w:t>
      </w:r>
      <w:r>
        <w:rPr>
          <w:rFonts w:ascii="Georgia" w:hAnsi="Georgia" w:cs="Georgia"/>
          <w:sz w:val="21"/>
          <w:szCs w:val="21"/>
          <w:lang w:val="pt-BR"/>
        </w:rPr>
        <w:t>em</w:t>
      </w:r>
      <w:r w:rsidRPr="00365FF4">
        <w:rPr>
          <w:rFonts w:ascii="Georgia" w:hAnsi="Georgia" w:cs="Georgia"/>
          <w:sz w:val="21"/>
          <w:szCs w:val="21"/>
          <w:lang w:val="pt-BR"/>
        </w:rPr>
        <w:t xml:space="preserve"> Barueri. Engenheiros</w:t>
      </w:r>
      <w:r>
        <w:rPr>
          <w:rFonts w:ascii="Georgia" w:hAnsi="Georgia" w:cs="Georgia"/>
          <w:sz w:val="21"/>
          <w:szCs w:val="21"/>
          <w:lang w:val="pt-BR"/>
        </w:rPr>
        <w:t xml:space="preserve"> envolvidos na obra, intitulada West </w:t>
      </w:r>
      <w:proofErr w:type="spellStart"/>
      <w:r>
        <w:rPr>
          <w:rFonts w:ascii="Georgia" w:hAnsi="Georgia" w:cs="Georgia"/>
          <w:sz w:val="21"/>
          <w:szCs w:val="21"/>
          <w:lang w:val="pt-BR"/>
        </w:rPr>
        <w:t>Corp</w:t>
      </w:r>
      <w:proofErr w:type="spellEnd"/>
      <w:r>
        <w:rPr>
          <w:rFonts w:ascii="Georgia" w:hAnsi="Georgia" w:cs="Georgia"/>
          <w:sz w:val="21"/>
          <w:szCs w:val="21"/>
          <w:lang w:val="pt-BR"/>
        </w:rPr>
        <w:t xml:space="preserve">, afirmam que </w:t>
      </w:r>
      <w:r w:rsidR="004F2A4A">
        <w:rPr>
          <w:rFonts w:ascii="Georgia" w:hAnsi="Georgia" w:cs="Georgia"/>
          <w:sz w:val="21"/>
          <w:szCs w:val="21"/>
          <w:lang w:val="pt-BR"/>
        </w:rPr>
        <w:t>geralmente</w:t>
      </w:r>
      <w:r w:rsidRPr="00365FF4">
        <w:rPr>
          <w:rFonts w:ascii="Georgia" w:hAnsi="Georgia" w:cs="Georgia"/>
          <w:sz w:val="21"/>
          <w:szCs w:val="21"/>
          <w:lang w:val="pt-BR"/>
        </w:rPr>
        <w:t xml:space="preserve"> dois guindastes</w:t>
      </w:r>
      <w:r>
        <w:rPr>
          <w:rFonts w:ascii="Georgia" w:hAnsi="Georgia" w:cs="Georgia"/>
          <w:sz w:val="21"/>
          <w:szCs w:val="21"/>
          <w:lang w:val="pt-BR"/>
        </w:rPr>
        <w:t xml:space="preserve"> seriam</w:t>
      </w:r>
      <w:r w:rsidRPr="00365FF4">
        <w:rPr>
          <w:rFonts w:ascii="Georgia" w:hAnsi="Georgia" w:cs="Georgia"/>
          <w:sz w:val="21"/>
          <w:szCs w:val="21"/>
          <w:lang w:val="pt-BR"/>
        </w:rPr>
        <w:t xml:space="preserve"> necessário</w:t>
      </w:r>
      <w:r>
        <w:rPr>
          <w:rFonts w:ascii="Georgia" w:hAnsi="Georgia" w:cs="Georgia"/>
          <w:sz w:val="21"/>
          <w:szCs w:val="21"/>
          <w:lang w:val="pt-BR"/>
        </w:rPr>
        <w:t>s</w:t>
      </w:r>
      <w:r w:rsidR="00E358EC">
        <w:rPr>
          <w:rFonts w:ascii="Georgia" w:hAnsi="Georgia" w:cs="Georgia"/>
          <w:sz w:val="21"/>
          <w:szCs w:val="21"/>
          <w:lang w:val="pt-BR"/>
        </w:rPr>
        <w:t xml:space="preserve"> para este tipo de </w:t>
      </w:r>
      <w:r w:rsidR="004F2A4A">
        <w:rPr>
          <w:rFonts w:ascii="Georgia" w:hAnsi="Georgia" w:cs="Georgia"/>
          <w:sz w:val="21"/>
          <w:szCs w:val="21"/>
          <w:lang w:val="pt-BR"/>
        </w:rPr>
        <w:t>projeto</w:t>
      </w:r>
      <w:r w:rsidRPr="00365FF4">
        <w:rPr>
          <w:rFonts w:ascii="Georgia" w:hAnsi="Georgia" w:cs="Georgia"/>
          <w:sz w:val="21"/>
          <w:szCs w:val="21"/>
          <w:lang w:val="pt-BR"/>
        </w:rPr>
        <w:t>, m</w:t>
      </w:r>
      <w:r w:rsidR="00313F92">
        <w:rPr>
          <w:rFonts w:ascii="Georgia" w:hAnsi="Georgia" w:cs="Georgia"/>
          <w:sz w:val="21"/>
          <w:szCs w:val="21"/>
          <w:lang w:val="pt-BR"/>
        </w:rPr>
        <w:t>as</w:t>
      </w:r>
      <w:r w:rsidR="00E358EC">
        <w:rPr>
          <w:rFonts w:ascii="Georgia" w:hAnsi="Georgia" w:cs="Georgia"/>
          <w:sz w:val="21"/>
          <w:szCs w:val="21"/>
          <w:lang w:val="pt-BR"/>
        </w:rPr>
        <w:t xml:space="preserve"> que</w:t>
      </w:r>
      <w:r w:rsidR="00A2219D">
        <w:rPr>
          <w:rFonts w:ascii="Georgia" w:hAnsi="Georgia" w:cs="Georgia"/>
          <w:sz w:val="21"/>
          <w:szCs w:val="21"/>
          <w:lang w:val="pt-BR"/>
        </w:rPr>
        <w:t xml:space="preserve"> devido às</w:t>
      </w:r>
      <w:r w:rsidR="00313F92">
        <w:rPr>
          <w:rFonts w:ascii="Georgia" w:hAnsi="Georgia" w:cs="Georgia"/>
          <w:sz w:val="21"/>
          <w:szCs w:val="21"/>
          <w:lang w:val="pt-BR"/>
        </w:rPr>
        <w:t xml:space="preserve"> características oferecidas pela</w:t>
      </w:r>
      <w:r w:rsidR="003544B5">
        <w:rPr>
          <w:rFonts w:ascii="Georgia" w:hAnsi="Georgia" w:cs="Georgia"/>
          <w:sz w:val="21"/>
          <w:szCs w:val="21"/>
          <w:lang w:val="pt-BR"/>
        </w:rPr>
        <w:t xml:space="preserve"> nova</w:t>
      </w:r>
      <w:r>
        <w:rPr>
          <w:rFonts w:ascii="Georgia" w:hAnsi="Georgia" w:cs="Georgia"/>
          <w:sz w:val="21"/>
          <w:szCs w:val="21"/>
          <w:lang w:val="pt-BR"/>
        </w:rPr>
        <w:t xml:space="preserve"> </w:t>
      </w:r>
      <w:r w:rsidR="004F2A4A">
        <w:rPr>
          <w:rFonts w:ascii="Georgia" w:hAnsi="Georgia" w:cs="Georgia"/>
          <w:sz w:val="21"/>
          <w:szCs w:val="21"/>
          <w:lang w:val="pt-BR"/>
        </w:rPr>
        <w:t>MCT 205 a</w:t>
      </w:r>
      <w:r>
        <w:rPr>
          <w:rFonts w:ascii="Georgia" w:hAnsi="Georgia" w:cs="Georgia"/>
          <w:sz w:val="21"/>
          <w:szCs w:val="21"/>
          <w:lang w:val="pt-BR"/>
        </w:rPr>
        <w:t xml:space="preserve"> necessidade </w:t>
      </w:r>
      <w:r w:rsidR="003544B5">
        <w:rPr>
          <w:rFonts w:ascii="Georgia" w:hAnsi="Georgia" w:cs="Georgia"/>
          <w:sz w:val="21"/>
          <w:szCs w:val="21"/>
          <w:lang w:val="pt-BR"/>
        </w:rPr>
        <w:t xml:space="preserve">se reduziu </w:t>
      </w:r>
      <w:r>
        <w:rPr>
          <w:rFonts w:ascii="Georgia" w:hAnsi="Georgia" w:cs="Georgia"/>
          <w:sz w:val="21"/>
          <w:szCs w:val="21"/>
          <w:lang w:val="pt-BR"/>
        </w:rPr>
        <w:t>para apenas</w:t>
      </w:r>
      <w:r w:rsidRPr="00365FF4">
        <w:rPr>
          <w:rFonts w:ascii="Georgia" w:hAnsi="Georgia" w:cs="Georgia"/>
          <w:sz w:val="21"/>
          <w:szCs w:val="21"/>
          <w:lang w:val="pt-BR"/>
        </w:rPr>
        <w:t xml:space="preserve"> um</w:t>
      </w:r>
      <w:r w:rsidR="00313F92">
        <w:rPr>
          <w:rFonts w:ascii="Georgia" w:hAnsi="Georgia" w:cs="Georgia"/>
          <w:sz w:val="21"/>
          <w:szCs w:val="21"/>
          <w:lang w:val="pt-BR"/>
        </w:rPr>
        <w:t>a grua</w:t>
      </w:r>
      <w:r w:rsidRPr="00365FF4">
        <w:rPr>
          <w:rFonts w:ascii="Georgia" w:hAnsi="Georgia" w:cs="Georgia"/>
          <w:sz w:val="21"/>
          <w:szCs w:val="21"/>
          <w:lang w:val="pt-BR"/>
        </w:rPr>
        <w:t>.</w:t>
      </w:r>
    </w:p>
    <w:p w14:paraId="78E4B247" w14:textId="77777777" w:rsidR="00365FF4" w:rsidRPr="00365FF4" w:rsidRDefault="00365FF4" w:rsidP="00365FF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78984F0B" w14:textId="5A99EA16" w:rsidR="00365FF4" w:rsidRPr="00365FF4" w:rsidRDefault="001E49D0" w:rsidP="00365FF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O raio</w:t>
      </w:r>
      <w:r w:rsidR="00365FF4" w:rsidRPr="00365FF4">
        <w:rPr>
          <w:rFonts w:ascii="Georgia" w:hAnsi="Georgia" w:cs="Georgia"/>
          <w:sz w:val="21"/>
          <w:szCs w:val="21"/>
          <w:lang w:val="pt-BR"/>
        </w:rPr>
        <w:t xml:space="preserve"> de trabalho</w:t>
      </w:r>
      <w:r w:rsidR="006472A5">
        <w:rPr>
          <w:rFonts w:ascii="Georgia" w:hAnsi="Georgia" w:cs="Georgia"/>
          <w:sz w:val="21"/>
          <w:szCs w:val="21"/>
          <w:lang w:val="pt-BR"/>
        </w:rPr>
        <w:t xml:space="preserve"> </w:t>
      </w:r>
      <w:r>
        <w:rPr>
          <w:rFonts w:ascii="Georgia" w:hAnsi="Georgia" w:cs="Georgia"/>
          <w:sz w:val="21"/>
          <w:szCs w:val="21"/>
          <w:lang w:val="pt-BR"/>
        </w:rPr>
        <w:t>de 65 m</w:t>
      </w:r>
      <w:r w:rsidR="004F2A4A">
        <w:rPr>
          <w:rFonts w:ascii="Georgia" w:hAnsi="Georgia" w:cs="Georgia"/>
          <w:sz w:val="21"/>
          <w:szCs w:val="21"/>
          <w:lang w:val="pt-BR"/>
        </w:rPr>
        <w:t xml:space="preserve"> do guindaste</w:t>
      </w:r>
      <w:r w:rsidR="00365FF4" w:rsidRPr="00365FF4">
        <w:rPr>
          <w:rFonts w:ascii="Georgia" w:hAnsi="Georgia" w:cs="Georgia"/>
          <w:sz w:val="21"/>
          <w:szCs w:val="21"/>
          <w:lang w:val="pt-BR"/>
        </w:rPr>
        <w:t xml:space="preserve">, além de sua altura </w:t>
      </w:r>
      <w:r>
        <w:rPr>
          <w:rFonts w:ascii="Georgia" w:hAnsi="Georgia" w:cs="Georgia"/>
          <w:sz w:val="21"/>
          <w:szCs w:val="21"/>
          <w:lang w:val="pt-BR"/>
        </w:rPr>
        <w:t>livre</w:t>
      </w:r>
      <w:r w:rsidR="00365FF4" w:rsidRPr="00365FF4">
        <w:rPr>
          <w:rFonts w:ascii="Georgia" w:hAnsi="Georgia" w:cs="Georgia"/>
          <w:sz w:val="21"/>
          <w:szCs w:val="21"/>
          <w:lang w:val="pt-BR"/>
        </w:rPr>
        <w:t xml:space="preserve"> de 59,4 m</w:t>
      </w:r>
      <w:r w:rsidR="006472A5">
        <w:rPr>
          <w:rFonts w:ascii="Georgia" w:hAnsi="Georgia" w:cs="Georgia"/>
          <w:sz w:val="21"/>
          <w:szCs w:val="21"/>
          <w:lang w:val="pt-BR"/>
        </w:rPr>
        <w:t>, permite</w:t>
      </w:r>
      <w:r w:rsidR="00772D49">
        <w:rPr>
          <w:rFonts w:ascii="Georgia" w:hAnsi="Georgia" w:cs="Georgia"/>
          <w:sz w:val="21"/>
          <w:szCs w:val="21"/>
          <w:lang w:val="pt-BR"/>
        </w:rPr>
        <w:t xml:space="preserve"> que operadores </w:t>
      </w:r>
      <w:r w:rsidR="00313F92">
        <w:rPr>
          <w:rFonts w:ascii="Georgia" w:hAnsi="Georgia" w:cs="Georgia"/>
          <w:sz w:val="21"/>
          <w:szCs w:val="21"/>
          <w:lang w:val="pt-BR"/>
        </w:rPr>
        <w:t>alc</w:t>
      </w:r>
      <w:r w:rsidR="00772D49">
        <w:rPr>
          <w:rFonts w:ascii="Georgia" w:hAnsi="Georgia" w:cs="Georgia"/>
          <w:sz w:val="21"/>
          <w:szCs w:val="21"/>
          <w:lang w:val="pt-BR"/>
        </w:rPr>
        <w:t xml:space="preserve">ancem </w:t>
      </w:r>
      <w:r w:rsidR="00313F92">
        <w:rPr>
          <w:rFonts w:ascii="Georgia" w:hAnsi="Georgia" w:cs="Georgia"/>
          <w:sz w:val="21"/>
          <w:szCs w:val="21"/>
          <w:lang w:val="pt-BR"/>
        </w:rPr>
        <w:t xml:space="preserve">todo </w:t>
      </w:r>
      <w:r w:rsidR="00365FF4" w:rsidRPr="00365FF4">
        <w:rPr>
          <w:rFonts w:ascii="Georgia" w:hAnsi="Georgia" w:cs="Georgia"/>
          <w:sz w:val="21"/>
          <w:szCs w:val="21"/>
          <w:lang w:val="pt-BR"/>
        </w:rPr>
        <w:t>o perímetro do projeto</w:t>
      </w:r>
      <w:r w:rsidR="00772D49">
        <w:rPr>
          <w:rFonts w:ascii="Georgia" w:hAnsi="Georgia" w:cs="Georgia"/>
          <w:sz w:val="21"/>
          <w:szCs w:val="21"/>
          <w:lang w:val="pt-BR"/>
        </w:rPr>
        <w:t xml:space="preserve">, podendo </w:t>
      </w:r>
      <w:r w:rsidR="00E358EC">
        <w:rPr>
          <w:rFonts w:ascii="Georgia" w:hAnsi="Georgia" w:cs="Georgia"/>
          <w:sz w:val="21"/>
          <w:szCs w:val="21"/>
          <w:lang w:val="pt-BR"/>
        </w:rPr>
        <w:t>satisfazer</w:t>
      </w:r>
      <w:r w:rsidR="00365FF4" w:rsidRPr="00365FF4">
        <w:rPr>
          <w:rFonts w:ascii="Georgia" w:hAnsi="Georgia" w:cs="Georgia"/>
          <w:sz w:val="21"/>
          <w:szCs w:val="21"/>
          <w:lang w:val="pt-BR"/>
        </w:rPr>
        <w:t xml:space="preserve"> todas as</w:t>
      </w:r>
      <w:r w:rsidR="00C7794B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365FF4" w:rsidRPr="00365FF4">
        <w:rPr>
          <w:rFonts w:ascii="Georgia" w:hAnsi="Georgia" w:cs="Georgia"/>
          <w:sz w:val="21"/>
          <w:szCs w:val="21"/>
          <w:lang w:val="pt-BR"/>
        </w:rPr>
        <w:t xml:space="preserve">necessidades de </w:t>
      </w:r>
      <w:r w:rsidR="00772D49">
        <w:rPr>
          <w:rFonts w:ascii="Georgia" w:hAnsi="Georgia" w:cs="Georgia"/>
          <w:sz w:val="21"/>
          <w:szCs w:val="21"/>
          <w:lang w:val="pt-BR"/>
        </w:rPr>
        <w:t>içamento sem modificações</w:t>
      </w:r>
      <w:r w:rsidR="00365FF4" w:rsidRPr="00365FF4">
        <w:rPr>
          <w:rFonts w:ascii="Georgia" w:hAnsi="Georgia" w:cs="Georgia"/>
          <w:sz w:val="21"/>
          <w:szCs w:val="21"/>
          <w:lang w:val="pt-BR"/>
        </w:rPr>
        <w:t xml:space="preserve"> na configuração</w:t>
      </w:r>
      <w:r w:rsidR="00313F92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D06524">
        <w:rPr>
          <w:rFonts w:ascii="Georgia" w:hAnsi="Georgia" w:cs="Georgia"/>
          <w:sz w:val="21"/>
          <w:szCs w:val="21"/>
          <w:lang w:val="pt-BR"/>
        </w:rPr>
        <w:t xml:space="preserve">do guindaste </w:t>
      </w:r>
      <w:r w:rsidR="00313F92">
        <w:rPr>
          <w:rFonts w:ascii="Georgia" w:hAnsi="Georgia" w:cs="Georgia"/>
          <w:sz w:val="21"/>
          <w:szCs w:val="21"/>
          <w:lang w:val="pt-BR"/>
        </w:rPr>
        <w:t>durante a obra.</w:t>
      </w:r>
    </w:p>
    <w:p w14:paraId="061D3F94" w14:textId="77777777" w:rsidR="00365FF4" w:rsidRPr="00365FF4" w:rsidRDefault="00365FF4" w:rsidP="00365FF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2B1CB781" w14:textId="08921AC5" w:rsidR="00365FF4" w:rsidRPr="00365FF4" w:rsidRDefault="00313F92" w:rsidP="00365FF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“</w:t>
      </w:r>
      <w:r w:rsidR="00365FF4" w:rsidRPr="00365FF4">
        <w:rPr>
          <w:rFonts w:ascii="Georgia" w:hAnsi="Georgia" w:cs="Georgia"/>
          <w:sz w:val="21"/>
          <w:szCs w:val="21"/>
          <w:lang w:val="pt-BR"/>
        </w:rPr>
        <w:t>Toda a estrutura será c</w:t>
      </w:r>
      <w:r>
        <w:rPr>
          <w:rFonts w:ascii="Georgia" w:hAnsi="Georgia" w:cs="Georgia"/>
          <w:sz w:val="21"/>
          <w:szCs w:val="21"/>
          <w:lang w:val="pt-BR"/>
        </w:rPr>
        <w:t>oncluída com apenas uma grua</w:t>
      </w:r>
      <w:r w:rsidR="00B10558">
        <w:rPr>
          <w:rFonts w:ascii="Georgia" w:hAnsi="Georgia" w:cs="Georgia"/>
          <w:sz w:val="21"/>
          <w:szCs w:val="21"/>
          <w:lang w:val="pt-BR"/>
        </w:rPr>
        <w:t xml:space="preserve"> e uma única ancoragem</w:t>
      </w:r>
      <w:r w:rsidR="00F05F33">
        <w:rPr>
          <w:rFonts w:ascii="Georgia" w:hAnsi="Georgia" w:cs="Georgia"/>
          <w:sz w:val="21"/>
          <w:szCs w:val="21"/>
          <w:lang w:val="pt-BR"/>
        </w:rPr>
        <w:t>, em vez de</w:t>
      </w:r>
      <w:r w:rsidR="00365FF4" w:rsidRPr="00365FF4">
        <w:rPr>
          <w:rFonts w:ascii="Georgia" w:hAnsi="Georgia" w:cs="Georgia"/>
          <w:sz w:val="21"/>
          <w:szCs w:val="21"/>
          <w:lang w:val="pt-BR"/>
        </w:rPr>
        <w:t xml:space="preserve"> dois guindastes que normalmente seriam necessários em projetos semelhantes,</w:t>
      </w:r>
      <w:r>
        <w:rPr>
          <w:rFonts w:ascii="Georgia" w:hAnsi="Georgia" w:cs="Georgia"/>
          <w:sz w:val="21"/>
          <w:szCs w:val="21"/>
          <w:lang w:val="pt-BR"/>
        </w:rPr>
        <w:t>”</w:t>
      </w:r>
      <w:r w:rsidR="00365FF4" w:rsidRPr="00365FF4">
        <w:rPr>
          <w:rFonts w:ascii="Georgia" w:hAnsi="Georgia" w:cs="Georgia"/>
          <w:sz w:val="21"/>
          <w:szCs w:val="21"/>
          <w:lang w:val="pt-BR"/>
        </w:rPr>
        <w:t xml:space="preserve"> disse Paulo Carvalho</w:t>
      </w:r>
      <w:r>
        <w:rPr>
          <w:rFonts w:ascii="Georgia" w:hAnsi="Georgia" w:cs="Georgia"/>
          <w:sz w:val="21"/>
          <w:szCs w:val="21"/>
          <w:lang w:val="pt-BR"/>
        </w:rPr>
        <w:t>, diretor técnico da Locabens. “</w:t>
      </w:r>
      <w:r w:rsidR="00365FF4" w:rsidRPr="00365FF4">
        <w:rPr>
          <w:rFonts w:ascii="Georgia" w:hAnsi="Georgia" w:cs="Georgia"/>
          <w:sz w:val="21"/>
          <w:szCs w:val="21"/>
          <w:lang w:val="pt-BR"/>
        </w:rPr>
        <w:t xml:space="preserve">Isso economiza tempo e </w:t>
      </w:r>
      <w:r>
        <w:rPr>
          <w:rFonts w:ascii="Georgia" w:hAnsi="Georgia" w:cs="Georgia"/>
          <w:sz w:val="21"/>
          <w:szCs w:val="21"/>
          <w:lang w:val="pt-BR"/>
        </w:rPr>
        <w:t>recursos consideráveis</w:t>
      </w:r>
      <w:r w:rsidR="00365FF4" w:rsidRPr="00365FF4">
        <w:rPr>
          <w:rFonts w:ascii="Georgia" w:hAnsi="Georgia" w:cs="Georgia"/>
          <w:sz w:val="21"/>
          <w:szCs w:val="21"/>
          <w:lang w:val="pt-BR"/>
        </w:rPr>
        <w:t xml:space="preserve"> para todos os envolvidos</w:t>
      </w:r>
      <w:r w:rsidR="00F05F33">
        <w:rPr>
          <w:rFonts w:ascii="Georgia" w:hAnsi="Georgia" w:cs="Georgia"/>
          <w:sz w:val="21"/>
          <w:szCs w:val="21"/>
          <w:lang w:val="pt-BR"/>
        </w:rPr>
        <w:t xml:space="preserve"> na obra</w:t>
      </w:r>
      <w:r w:rsidR="00365FF4" w:rsidRPr="00365FF4">
        <w:rPr>
          <w:rFonts w:ascii="Georgia" w:hAnsi="Georgia" w:cs="Georgia"/>
          <w:sz w:val="21"/>
          <w:szCs w:val="21"/>
          <w:lang w:val="pt-BR"/>
        </w:rPr>
        <w:t>.</w:t>
      </w:r>
      <w:r>
        <w:rPr>
          <w:rFonts w:ascii="Georgia" w:hAnsi="Georgia" w:cs="Georgia"/>
          <w:sz w:val="21"/>
          <w:szCs w:val="21"/>
          <w:lang w:val="pt-BR"/>
        </w:rPr>
        <w:t>”</w:t>
      </w:r>
    </w:p>
    <w:p w14:paraId="07B8A62F" w14:textId="77777777" w:rsidR="00365FF4" w:rsidRPr="00365FF4" w:rsidRDefault="00365FF4" w:rsidP="00365FF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51CC1624" w14:textId="4F2E22D6" w:rsidR="00365FF4" w:rsidRPr="00365FF4" w:rsidRDefault="00365FF4" w:rsidP="00365FF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0365FF4">
        <w:rPr>
          <w:rFonts w:ascii="Georgia" w:hAnsi="Georgia" w:cs="Georgia"/>
          <w:sz w:val="21"/>
          <w:szCs w:val="21"/>
          <w:lang w:val="pt-BR"/>
        </w:rPr>
        <w:t xml:space="preserve">Com capacidade máxima de 10 t, </w:t>
      </w:r>
      <w:r w:rsidR="00F05F33">
        <w:rPr>
          <w:rFonts w:ascii="Georgia" w:hAnsi="Georgia" w:cs="Georgia"/>
          <w:sz w:val="21"/>
          <w:szCs w:val="21"/>
          <w:lang w:val="pt-BR"/>
        </w:rPr>
        <w:t>a MCT 205 pode</w:t>
      </w:r>
      <w:r w:rsidRPr="00365FF4">
        <w:rPr>
          <w:rFonts w:ascii="Georgia" w:hAnsi="Georgia" w:cs="Georgia"/>
          <w:sz w:val="21"/>
          <w:szCs w:val="21"/>
          <w:lang w:val="pt-BR"/>
        </w:rPr>
        <w:t xml:space="preserve"> lidar </w:t>
      </w:r>
      <w:r w:rsidR="00F05F33">
        <w:rPr>
          <w:rFonts w:ascii="Georgia" w:hAnsi="Georgia" w:cs="Georgia"/>
          <w:sz w:val="21"/>
          <w:szCs w:val="21"/>
          <w:lang w:val="pt-BR"/>
        </w:rPr>
        <w:t>facilmente com</w:t>
      </w:r>
      <w:r w:rsidR="00505C1F">
        <w:rPr>
          <w:rFonts w:ascii="Georgia" w:hAnsi="Georgia" w:cs="Georgia"/>
          <w:sz w:val="21"/>
          <w:szCs w:val="21"/>
          <w:lang w:val="pt-BR"/>
        </w:rPr>
        <w:t xml:space="preserve"> o</w:t>
      </w:r>
      <w:r w:rsidR="00F05F33">
        <w:rPr>
          <w:rFonts w:ascii="Georgia" w:hAnsi="Georgia" w:cs="Georgia"/>
          <w:sz w:val="21"/>
          <w:szCs w:val="21"/>
          <w:lang w:val="pt-BR"/>
        </w:rPr>
        <w:t xml:space="preserve"> içamento</w:t>
      </w:r>
      <w:r w:rsidR="00321E6D">
        <w:rPr>
          <w:rFonts w:ascii="Georgia" w:hAnsi="Georgia" w:cs="Georgia"/>
          <w:sz w:val="21"/>
          <w:szCs w:val="21"/>
          <w:lang w:val="pt-BR"/>
        </w:rPr>
        <w:t xml:space="preserve"> de</w:t>
      </w:r>
      <w:r w:rsidRPr="00365FF4">
        <w:rPr>
          <w:rFonts w:ascii="Georgia" w:hAnsi="Georgia" w:cs="Georgia"/>
          <w:sz w:val="21"/>
          <w:szCs w:val="21"/>
          <w:lang w:val="pt-BR"/>
        </w:rPr>
        <w:t xml:space="preserve"> co</w:t>
      </w:r>
      <w:r w:rsidR="00F05F33">
        <w:rPr>
          <w:rFonts w:ascii="Georgia" w:hAnsi="Georgia" w:cs="Georgia"/>
          <w:sz w:val="21"/>
          <w:szCs w:val="21"/>
          <w:lang w:val="pt-BR"/>
        </w:rPr>
        <w:t xml:space="preserve">fragem, vergalhões e pilares </w:t>
      </w:r>
      <w:r w:rsidR="00F05F33" w:rsidRPr="00365FF4">
        <w:rPr>
          <w:rFonts w:ascii="Georgia" w:hAnsi="Georgia" w:cs="Georgia"/>
          <w:sz w:val="21"/>
          <w:szCs w:val="21"/>
          <w:lang w:val="pt-BR"/>
        </w:rPr>
        <w:t>pré-fabricad</w:t>
      </w:r>
      <w:r w:rsidR="00F05F33">
        <w:rPr>
          <w:rFonts w:ascii="Georgia" w:hAnsi="Georgia" w:cs="Georgia"/>
          <w:sz w:val="21"/>
          <w:szCs w:val="21"/>
          <w:lang w:val="pt-BR"/>
        </w:rPr>
        <w:t>os</w:t>
      </w:r>
      <w:r w:rsidRPr="00365FF4">
        <w:rPr>
          <w:rFonts w:ascii="Georgia" w:hAnsi="Georgia" w:cs="Georgia"/>
          <w:sz w:val="21"/>
          <w:szCs w:val="21"/>
          <w:lang w:val="pt-BR"/>
        </w:rPr>
        <w:t xml:space="preserve"> para a construção do edifício, </w:t>
      </w:r>
      <w:r w:rsidR="00321E6D">
        <w:rPr>
          <w:rFonts w:ascii="Georgia" w:hAnsi="Georgia" w:cs="Georgia"/>
          <w:sz w:val="21"/>
          <w:szCs w:val="21"/>
          <w:lang w:val="pt-BR"/>
        </w:rPr>
        <w:t>já que as c</w:t>
      </w:r>
      <w:r w:rsidR="00321E6D" w:rsidRPr="00365FF4">
        <w:rPr>
          <w:rFonts w:ascii="Georgia" w:hAnsi="Georgia" w:cs="Georgia"/>
          <w:sz w:val="21"/>
          <w:szCs w:val="21"/>
          <w:lang w:val="pt-BR"/>
        </w:rPr>
        <w:t xml:space="preserve">argas </w:t>
      </w:r>
      <w:r w:rsidR="00321E6D">
        <w:rPr>
          <w:rFonts w:ascii="Georgia" w:hAnsi="Georgia" w:cs="Georgia"/>
          <w:sz w:val="21"/>
          <w:szCs w:val="21"/>
          <w:lang w:val="pt-BR"/>
        </w:rPr>
        <w:t>têm</w:t>
      </w:r>
      <w:r w:rsidRPr="00365FF4">
        <w:rPr>
          <w:rFonts w:ascii="Georgia" w:hAnsi="Georgia" w:cs="Georgia"/>
          <w:sz w:val="21"/>
          <w:szCs w:val="21"/>
          <w:lang w:val="pt-BR"/>
        </w:rPr>
        <w:t xml:space="preserve"> peso de até 2 t. Além do trabalho de </w:t>
      </w:r>
      <w:r w:rsidR="00321E6D">
        <w:rPr>
          <w:rFonts w:ascii="Georgia" w:hAnsi="Georgia" w:cs="Georgia"/>
          <w:sz w:val="21"/>
          <w:szCs w:val="21"/>
          <w:lang w:val="pt-BR"/>
        </w:rPr>
        <w:t xml:space="preserve">içamento em geral, o guindaste também ajuda com o </w:t>
      </w:r>
      <w:r w:rsidR="00CB75D6">
        <w:rPr>
          <w:rFonts w:ascii="Georgia" w:hAnsi="Georgia" w:cs="Georgia"/>
          <w:sz w:val="21"/>
          <w:szCs w:val="21"/>
          <w:lang w:val="pt-BR"/>
        </w:rPr>
        <w:t>abastecimento</w:t>
      </w:r>
      <w:r w:rsidR="00321E6D">
        <w:rPr>
          <w:rFonts w:ascii="Georgia" w:hAnsi="Georgia" w:cs="Georgia"/>
          <w:sz w:val="21"/>
          <w:szCs w:val="21"/>
          <w:lang w:val="pt-BR"/>
        </w:rPr>
        <w:t xml:space="preserve"> de</w:t>
      </w:r>
      <w:r w:rsidRPr="00365FF4">
        <w:rPr>
          <w:rFonts w:ascii="Georgia" w:hAnsi="Georgia" w:cs="Georgia"/>
          <w:sz w:val="21"/>
          <w:szCs w:val="21"/>
          <w:lang w:val="pt-BR"/>
        </w:rPr>
        <w:t xml:space="preserve"> concreto.</w:t>
      </w:r>
    </w:p>
    <w:p w14:paraId="1D7A3E58" w14:textId="77777777" w:rsidR="00365FF4" w:rsidRPr="00365FF4" w:rsidRDefault="00365FF4" w:rsidP="00365FF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75B67295" w14:textId="120D3C13" w:rsidR="00365FF4" w:rsidRPr="00365FF4" w:rsidRDefault="00C407AB" w:rsidP="00365FF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 xml:space="preserve">Outra característica-chave que </w:t>
      </w:r>
      <w:r w:rsidR="00365FF4" w:rsidRPr="00365FF4">
        <w:rPr>
          <w:rFonts w:ascii="Georgia" w:hAnsi="Georgia" w:cs="Georgia"/>
          <w:sz w:val="21"/>
          <w:szCs w:val="21"/>
          <w:lang w:val="pt-BR"/>
        </w:rPr>
        <w:t>contribu</w:t>
      </w:r>
      <w:r>
        <w:rPr>
          <w:rFonts w:ascii="Georgia" w:hAnsi="Georgia" w:cs="Georgia"/>
          <w:sz w:val="21"/>
          <w:szCs w:val="21"/>
          <w:lang w:val="pt-BR"/>
        </w:rPr>
        <w:t>i com o</w:t>
      </w:r>
      <w:r w:rsidR="00365FF4" w:rsidRPr="00365FF4">
        <w:rPr>
          <w:rFonts w:ascii="Georgia" w:hAnsi="Georgia" w:cs="Georgia"/>
          <w:sz w:val="21"/>
          <w:szCs w:val="21"/>
          <w:lang w:val="pt-BR"/>
        </w:rPr>
        <w:t xml:space="preserve"> projeto é o Power Control </w:t>
      </w:r>
      <w:r>
        <w:rPr>
          <w:rFonts w:ascii="Georgia" w:hAnsi="Georgia" w:cs="Georgia"/>
          <w:sz w:val="21"/>
          <w:szCs w:val="21"/>
          <w:lang w:val="pt-BR"/>
        </w:rPr>
        <w:t xml:space="preserve">da </w:t>
      </w:r>
      <w:r w:rsidR="00365FF4" w:rsidRPr="00365FF4">
        <w:rPr>
          <w:rFonts w:ascii="Georgia" w:hAnsi="Georgia" w:cs="Georgia"/>
          <w:sz w:val="21"/>
          <w:szCs w:val="21"/>
          <w:lang w:val="pt-BR"/>
        </w:rPr>
        <w:t xml:space="preserve">MCT 205. </w:t>
      </w:r>
      <w:r>
        <w:rPr>
          <w:rFonts w:ascii="Georgia" w:hAnsi="Georgia" w:cs="Georgia"/>
          <w:sz w:val="21"/>
          <w:szCs w:val="21"/>
          <w:lang w:val="pt-BR"/>
        </w:rPr>
        <w:t>Este</w:t>
      </w:r>
      <w:r w:rsidR="00365FF4" w:rsidRPr="00365FF4">
        <w:rPr>
          <w:rFonts w:ascii="Georgia" w:hAnsi="Georgia" w:cs="Georgia"/>
          <w:sz w:val="21"/>
          <w:szCs w:val="21"/>
          <w:lang w:val="pt-BR"/>
        </w:rPr>
        <w:t xml:space="preserve"> sistema</w:t>
      </w:r>
      <w:r>
        <w:rPr>
          <w:rFonts w:ascii="Georgia" w:hAnsi="Georgia" w:cs="Georgia"/>
          <w:sz w:val="21"/>
          <w:szCs w:val="21"/>
          <w:lang w:val="pt-BR"/>
        </w:rPr>
        <w:t xml:space="preserve"> de alimentação elétrica</w:t>
      </w:r>
      <w:r w:rsidR="00365FF4" w:rsidRPr="00365FF4">
        <w:rPr>
          <w:rFonts w:ascii="Georgia" w:hAnsi="Georgia" w:cs="Georgia"/>
          <w:sz w:val="21"/>
          <w:szCs w:val="21"/>
          <w:lang w:val="pt-BR"/>
        </w:rPr>
        <w:t xml:space="preserve"> ajusta automaticamente o co</w:t>
      </w:r>
      <w:r>
        <w:rPr>
          <w:rFonts w:ascii="Georgia" w:hAnsi="Georgia" w:cs="Georgia"/>
          <w:sz w:val="21"/>
          <w:szCs w:val="21"/>
          <w:lang w:val="pt-BR"/>
        </w:rPr>
        <w:t>nsumo de energia a variações no fornecimento</w:t>
      </w:r>
      <w:r w:rsidR="00365FF4" w:rsidRPr="00365FF4">
        <w:rPr>
          <w:rFonts w:ascii="Georgia" w:hAnsi="Georgia" w:cs="Georgia"/>
          <w:sz w:val="21"/>
          <w:szCs w:val="21"/>
          <w:lang w:val="pt-BR"/>
        </w:rPr>
        <w:t xml:space="preserve"> de </w:t>
      </w:r>
      <w:r w:rsidR="00505C1F">
        <w:rPr>
          <w:rFonts w:ascii="Georgia" w:hAnsi="Georgia" w:cs="Georgia"/>
          <w:sz w:val="21"/>
          <w:szCs w:val="21"/>
          <w:lang w:val="pt-BR"/>
        </w:rPr>
        <w:t>eletricidade</w:t>
      </w:r>
      <w:r w:rsidR="00EB36D2">
        <w:rPr>
          <w:rFonts w:ascii="Georgia" w:hAnsi="Georgia" w:cs="Georgia"/>
          <w:sz w:val="21"/>
          <w:szCs w:val="21"/>
          <w:lang w:val="pt-BR"/>
        </w:rPr>
        <w:t xml:space="preserve"> no local da</w:t>
      </w:r>
      <w:r w:rsidR="00365FF4" w:rsidRPr="00365FF4">
        <w:rPr>
          <w:rFonts w:ascii="Georgia" w:hAnsi="Georgia" w:cs="Georgia"/>
          <w:sz w:val="21"/>
          <w:szCs w:val="21"/>
          <w:lang w:val="pt-BR"/>
        </w:rPr>
        <w:t xml:space="preserve"> </w:t>
      </w:r>
      <w:r>
        <w:rPr>
          <w:rFonts w:ascii="Georgia" w:hAnsi="Georgia" w:cs="Georgia"/>
          <w:sz w:val="21"/>
          <w:szCs w:val="21"/>
          <w:lang w:val="pt-BR"/>
        </w:rPr>
        <w:t>obra</w:t>
      </w:r>
      <w:r w:rsidR="00365FF4" w:rsidRPr="00365FF4">
        <w:rPr>
          <w:rFonts w:ascii="Georgia" w:hAnsi="Georgia" w:cs="Georgia"/>
          <w:sz w:val="21"/>
          <w:szCs w:val="21"/>
          <w:lang w:val="pt-BR"/>
        </w:rPr>
        <w:t xml:space="preserve"> </w:t>
      </w:r>
      <w:r>
        <w:rPr>
          <w:rFonts w:ascii="Georgia" w:hAnsi="Georgia" w:cs="Georgia"/>
          <w:sz w:val="21"/>
          <w:szCs w:val="21"/>
          <w:lang w:val="pt-BR"/>
        </w:rPr>
        <w:t>–</w:t>
      </w:r>
      <w:r w:rsidR="00365FF4" w:rsidRPr="00365FF4">
        <w:rPr>
          <w:rFonts w:ascii="Georgia" w:hAnsi="Georgia" w:cs="Georgia"/>
          <w:sz w:val="21"/>
          <w:szCs w:val="21"/>
          <w:lang w:val="pt-BR"/>
        </w:rPr>
        <w:t xml:space="preserve"> um</w:t>
      </w:r>
      <w:r>
        <w:rPr>
          <w:rFonts w:ascii="Georgia" w:hAnsi="Georgia" w:cs="Georgia"/>
          <w:sz w:val="21"/>
          <w:szCs w:val="21"/>
          <w:lang w:val="pt-BR"/>
        </w:rPr>
        <w:t xml:space="preserve"> benefício bastante útil</w:t>
      </w:r>
      <w:r w:rsidR="00365FF4" w:rsidRPr="00365FF4">
        <w:rPr>
          <w:rFonts w:ascii="Georgia" w:hAnsi="Georgia" w:cs="Georgia"/>
          <w:sz w:val="21"/>
          <w:szCs w:val="21"/>
          <w:lang w:val="pt-BR"/>
        </w:rPr>
        <w:t xml:space="preserve"> que mantém o guindaste </w:t>
      </w:r>
      <w:r>
        <w:rPr>
          <w:rFonts w:ascii="Georgia" w:hAnsi="Georgia" w:cs="Georgia"/>
          <w:sz w:val="21"/>
          <w:szCs w:val="21"/>
          <w:lang w:val="pt-BR"/>
        </w:rPr>
        <w:t>operando</w:t>
      </w:r>
      <w:r w:rsidR="00E02D20">
        <w:rPr>
          <w:rFonts w:ascii="Georgia" w:hAnsi="Georgia" w:cs="Georgia"/>
          <w:sz w:val="21"/>
          <w:szCs w:val="21"/>
          <w:lang w:val="pt-BR"/>
        </w:rPr>
        <w:t xml:space="preserve"> d</w:t>
      </w:r>
      <w:r w:rsidR="00505C1F">
        <w:rPr>
          <w:rFonts w:ascii="Georgia" w:hAnsi="Georgia" w:cs="Georgia"/>
          <w:sz w:val="21"/>
          <w:szCs w:val="21"/>
          <w:lang w:val="pt-BR"/>
        </w:rPr>
        <w:t>urante períodos de alta demanda</w:t>
      </w:r>
      <w:r w:rsidR="00E02D20">
        <w:rPr>
          <w:rFonts w:ascii="Georgia" w:hAnsi="Georgia" w:cs="Georgia"/>
          <w:sz w:val="21"/>
          <w:szCs w:val="21"/>
          <w:lang w:val="pt-BR"/>
        </w:rPr>
        <w:t xml:space="preserve"> na rede elétrica.</w:t>
      </w:r>
    </w:p>
    <w:p w14:paraId="7356BC4E" w14:textId="77777777" w:rsidR="00365FF4" w:rsidRPr="00365FF4" w:rsidRDefault="00365FF4" w:rsidP="00365FF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6182F80A" w14:textId="3313446E" w:rsidR="00365FF4" w:rsidRPr="00365FF4" w:rsidRDefault="008D4993" w:rsidP="00365FF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“</w:t>
      </w:r>
      <w:r w:rsidR="00365FF4" w:rsidRPr="00365FF4">
        <w:rPr>
          <w:rFonts w:ascii="Georgia" w:hAnsi="Georgia" w:cs="Georgia"/>
          <w:sz w:val="21"/>
          <w:szCs w:val="21"/>
          <w:lang w:val="pt-BR"/>
        </w:rPr>
        <w:t>Com</w:t>
      </w:r>
      <w:r>
        <w:rPr>
          <w:rFonts w:ascii="Georgia" w:hAnsi="Georgia" w:cs="Georgia"/>
          <w:sz w:val="21"/>
          <w:szCs w:val="21"/>
          <w:lang w:val="pt-BR"/>
        </w:rPr>
        <w:t xml:space="preserve"> o</w:t>
      </w:r>
      <w:r w:rsidR="00365FF4" w:rsidRPr="00365FF4">
        <w:rPr>
          <w:rFonts w:ascii="Georgia" w:hAnsi="Georgia" w:cs="Georgia"/>
          <w:sz w:val="21"/>
          <w:szCs w:val="21"/>
          <w:lang w:val="pt-BR"/>
        </w:rPr>
        <w:t xml:space="preserve"> Power Control, se o local d</w:t>
      </w:r>
      <w:r>
        <w:rPr>
          <w:rFonts w:ascii="Georgia" w:hAnsi="Georgia" w:cs="Georgia"/>
          <w:sz w:val="21"/>
          <w:szCs w:val="21"/>
          <w:lang w:val="pt-BR"/>
        </w:rPr>
        <w:t>a obra</w:t>
      </w:r>
      <w:r w:rsidR="00365FF4" w:rsidRPr="00365FF4">
        <w:rPr>
          <w:rFonts w:ascii="Georgia" w:hAnsi="Georgia" w:cs="Georgia"/>
          <w:sz w:val="21"/>
          <w:szCs w:val="21"/>
          <w:lang w:val="pt-BR"/>
        </w:rPr>
        <w:t xml:space="preserve"> não é capaz de fornece</w:t>
      </w:r>
      <w:r>
        <w:rPr>
          <w:rFonts w:ascii="Georgia" w:hAnsi="Georgia" w:cs="Georgia"/>
          <w:sz w:val="21"/>
          <w:szCs w:val="21"/>
          <w:lang w:val="pt-BR"/>
        </w:rPr>
        <w:t>r a potência elétrica</w:t>
      </w:r>
      <w:r w:rsidR="00E02D20">
        <w:rPr>
          <w:rFonts w:ascii="Georgia" w:hAnsi="Georgia" w:cs="Georgia"/>
          <w:sz w:val="21"/>
          <w:szCs w:val="21"/>
          <w:lang w:val="pt-BR"/>
        </w:rPr>
        <w:t xml:space="preserve"> total</w:t>
      </w:r>
      <w:r>
        <w:rPr>
          <w:rFonts w:ascii="Georgia" w:hAnsi="Georgia" w:cs="Georgia"/>
          <w:sz w:val="21"/>
          <w:szCs w:val="21"/>
          <w:lang w:val="pt-BR"/>
        </w:rPr>
        <w:t xml:space="preserve"> requerida</w:t>
      </w:r>
      <w:r w:rsidR="00365FF4" w:rsidRPr="00365FF4">
        <w:rPr>
          <w:rFonts w:ascii="Georgia" w:hAnsi="Georgia" w:cs="Georgia"/>
          <w:sz w:val="21"/>
          <w:szCs w:val="21"/>
          <w:lang w:val="pt-BR"/>
        </w:rPr>
        <w:t xml:space="preserve"> pelo guindaste</w:t>
      </w:r>
      <w:r w:rsidR="00505C1F">
        <w:rPr>
          <w:rFonts w:ascii="Georgia" w:hAnsi="Georgia" w:cs="Georgia"/>
          <w:sz w:val="21"/>
          <w:szCs w:val="21"/>
          <w:lang w:val="pt-BR"/>
        </w:rPr>
        <w:t xml:space="preserve"> em algum período</w:t>
      </w:r>
      <w:r>
        <w:rPr>
          <w:rFonts w:ascii="Georgia" w:hAnsi="Georgia" w:cs="Georgia"/>
          <w:sz w:val="21"/>
          <w:szCs w:val="21"/>
          <w:lang w:val="pt-BR"/>
        </w:rPr>
        <w:t xml:space="preserve"> do dia, o sistema adapta-se a corrente</w:t>
      </w:r>
      <w:r w:rsidR="00365FF4" w:rsidRPr="00365FF4">
        <w:rPr>
          <w:rFonts w:ascii="Georgia" w:hAnsi="Georgia" w:cs="Georgia"/>
          <w:sz w:val="21"/>
          <w:szCs w:val="21"/>
          <w:lang w:val="pt-BR"/>
        </w:rPr>
        <w:t xml:space="preserve"> disponível e funciona em velocidades e cargas compatíveis,</w:t>
      </w:r>
      <w:r w:rsidR="00E02D20">
        <w:rPr>
          <w:rFonts w:ascii="Georgia" w:hAnsi="Georgia" w:cs="Georgia"/>
          <w:sz w:val="21"/>
          <w:szCs w:val="21"/>
          <w:lang w:val="pt-BR"/>
        </w:rPr>
        <w:t>”</w:t>
      </w:r>
      <w:r w:rsidR="00365FF4" w:rsidRPr="00365FF4">
        <w:rPr>
          <w:rFonts w:ascii="Georgia" w:hAnsi="Georgia" w:cs="Georgia"/>
          <w:sz w:val="21"/>
          <w:szCs w:val="21"/>
          <w:lang w:val="pt-BR"/>
        </w:rPr>
        <w:t xml:space="preserve"> explica Carvalho. </w:t>
      </w:r>
      <w:r w:rsidR="00E02D20">
        <w:rPr>
          <w:rFonts w:ascii="Georgia" w:hAnsi="Georgia" w:cs="Georgia"/>
          <w:sz w:val="21"/>
          <w:szCs w:val="21"/>
          <w:lang w:val="pt-BR"/>
        </w:rPr>
        <w:t>“</w:t>
      </w:r>
      <w:r w:rsidR="00365FF4" w:rsidRPr="00365FF4">
        <w:rPr>
          <w:rFonts w:ascii="Georgia" w:hAnsi="Georgia" w:cs="Georgia"/>
          <w:sz w:val="21"/>
          <w:szCs w:val="21"/>
          <w:lang w:val="pt-BR"/>
        </w:rPr>
        <w:t>Esta tecnologia permite maior f</w:t>
      </w:r>
      <w:r>
        <w:rPr>
          <w:rFonts w:ascii="Georgia" w:hAnsi="Georgia" w:cs="Georgia"/>
          <w:sz w:val="21"/>
          <w:szCs w:val="21"/>
          <w:lang w:val="pt-BR"/>
        </w:rPr>
        <w:t>lexibilidade e</w:t>
      </w:r>
      <w:r w:rsidR="00E02D20">
        <w:rPr>
          <w:rFonts w:ascii="Georgia" w:hAnsi="Georgia" w:cs="Georgia"/>
          <w:sz w:val="21"/>
          <w:szCs w:val="21"/>
          <w:lang w:val="pt-BR"/>
        </w:rPr>
        <w:t xml:space="preserve"> aumento de</w:t>
      </w:r>
      <w:r>
        <w:rPr>
          <w:rFonts w:ascii="Georgia" w:hAnsi="Georgia" w:cs="Georgia"/>
          <w:sz w:val="21"/>
          <w:szCs w:val="21"/>
          <w:lang w:val="pt-BR"/>
        </w:rPr>
        <w:t xml:space="preserve"> </w:t>
      </w:r>
      <w:r w:rsidR="00E02D20">
        <w:rPr>
          <w:rFonts w:ascii="Georgia" w:hAnsi="Georgia" w:cs="Georgia"/>
          <w:sz w:val="21"/>
          <w:szCs w:val="21"/>
          <w:lang w:val="pt-BR"/>
        </w:rPr>
        <w:t>produtividade.”</w:t>
      </w:r>
    </w:p>
    <w:p w14:paraId="787293A3" w14:textId="77777777" w:rsidR="00365FF4" w:rsidRPr="00365FF4" w:rsidRDefault="00365FF4" w:rsidP="00365FF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5E96C5A8" w14:textId="43AEDE2A" w:rsidR="00365FF4" w:rsidRPr="00365FF4" w:rsidRDefault="00365FF4" w:rsidP="00365FF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0365FF4">
        <w:rPr>
          <w:rFonts w:ascii="Georgia" w:hAnsi="Georgia" w:cs="Georgia"/>
          <w:sz w:val="21"/>
          <w:szCs w:val="21"/>
          <w:lang w:val="pt-BR"/>
        </w:rPr>
        <w:t xml:space="preserve">Também </w:t>
      </w:r>
      <w:r w:rsidR="008D4993">
        <w:rPr>
          <w:rFonts w:ascii="Georgia" w:hAnsi="Georgia" w:cs="Georgia"/>
          <w:sz w:val="21"/>
          <w:szCs w:val="21"/>
          <w:lang w:val="pt-BR"/>
        </w:rPr>
        <w:t xml:space="preserve">com </w:t>
      </w:r>
      <w:r w:rsidRPr="00365FF4">
        <w:rPr>
          <w:rFonts w:ascii="Georgia" w:hAnsi="Georgia" w:cs="Georgia"/>
          <w:sz w:val="21"/>
          <w:szCs w:val="21"/>
          <w:lang w:val="pt-BR"/>
        </w:rPr>
        <w:t xml:space="preserve">o objetivo de economizar tempo </w:t>
      </w:r>
      <w:r w:rsidR="008D4993">
        <w:rPr>
          <w:rFonts w:ascii="Georgia" w:hAnsi="Georgia" w:cs="Georgia"/>
          <w:sz w:val="21"/>
          <w:szCs w:val="21"/>
          <w:lang w:val="pt-BR"/>
        </w:rPr>
        <w:t>para construtoras</w:t>
      </w:r>
      <w:r w:rsidRPr="00365FF4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8D4993">
        <w:rPr>
          <w:rFonts w:ascii="Georgia" w:hAnsi="Georgia" w:cs="Georgia"/>
          <w:sz w:val="21"/>
          <w:szCs w:val="21"/>
          <w:lang w:val="pt-BR"/>
        </w:rPr>
        <w:t>–</w:t>
      </w:r>
      <w:r w:rsidRPr="00365FF4">
        <w:rPr>
          <w:rFonts w:ascii="Georgia" w:hAnsi="Georgia" w:cs="Georgia"/>
          <w:sz w:val="21"/>
          <w:szCs w:val="21"/>
          <w:lang w:val="pt-BR"/>
        </w:rPr>
        <w:t xml:space="preserve"> e, consequentemente, aumenta</w:t>
      </w:r>
      <w:r w:rsidR="008D4993">
        <w:rPr>
          <w:rFonts w:ascii="Georgia" w:hAnsi="Georgia" w:cs="Georgia"/>
          <w:sz w:val="21"/>
          <w:szCs w:val="21"/>
          <w:lang w:val="pt-BR"/>
        </w:rPr>
        <w:t>r</w:t>
      </w:r>
      <w:r w:rsidRPr="00365FF4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8D4993">
        <w:rPr>
          <w:rFonts w:ascii="Georgia" w:hAnsi="Georgia" w:cs="Georgia"/>
          <w:sz w:val="21"/>
          <w:szCs w:val="21"/>
          <w:lang w:val="pt-BR"/>
        </w:rPr>
        <w:t xml:space="preserve">seu </w:t>
      </w:r>
      <w:r w:rsidRPr="00365FF4">
        <w:rPr>
          <w:rFonts w:ascii="Georgia" w:hAnsi="Georgia" w:cs="Georgia"/>
          <w:sz w:val="21"/>
          <w:szCs w:val="21"/>
          <w:lang w:val="pt-BR"/>
        </w:rPr>
        <w:t xml:space="preserve">retorno sobre o investimento </w:t>
      </w:r>
      <w:r w:rsidR="008D4993">
        <w:rPr>
          <w:rFonts w:ascii="Georgia" w:hAnsi="Georgia" w:cs="Georgia"/>
          <w:sz w:val="21"/>
          <w:szCs w:val="21"/>
          <w:lang w:val="pt-BR"/>
        </w:rPr>
        <w:t>–</w:t>
      </w:r>
      <w:r w:rsidRPr="00365FF4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8D4993">
        <w:rPr>
          <w:rFonts w:ascii="Georgia" w:hAnsi="Georgia" w:cs="Georgia"/>
          <w:sz w:val="21"/>
          <w:szCs w:val="21"/>
          <w:lang w:val="pt-BR"/>
        </w:rPr>
        <w:t>o</w:t>
      </w:r>
      <w:r w:rsidRPr="00365FF4">
        <w:rPr>
          <w:rFonts w:ascii="Georgia" w:hAnsi="Georgia" w:cs="Georgia"/>
          <w:sz w:val="21"/>
          <w:szCs w:val="21"/>
          <w:lang w:val="pt-BR"/>
        </w:rPr>
        <w:t xml:space="preserve"> design inovador da grua</w:t>
      </w:r>
      <w:r w:rsidR="008D4993">
        <w:rPr>
          <w:rFonts w:ascii="Georgia" w:hAnsi="Georgia" w:cs="Georgia"/>
          <w:sz w:val="21"/>
          <w:szCs w:val="21"/>
          <w:lang w:val="pt-BR"/>
        </w:rPr>
        <w:t xml:space="preserve"> possibilita rápida configuração</w:t>
      </w:r>
      <w:r w:rsidR="00E02D20">
        <w:rPr>
          <w:rFonts w:ascii="Georgia" w:hAnsi="Georgia" w:cs="Georgia"/>
          <w:sz w:val="21"/>
          <w:szCs w:val="21"/>
          <w:lang w:val="pt-BR"/>
        </w:rPr>
        <w:t xml:space="preserve"> no local da obra</w:t>
      </w:r>
      <w:r w:rsidRPr="00365FF4">
        <w:rPr>
          <w:rFonts w:ascii="Georgia" w:hAnsi="Georgia" w:cs="Georgia"/>
          <w:sz w:val="21"/>
          <w:szCs w:val="21"/>
          <w:lang w:val="pt-BR"/>
        </w:rPr>
        <w:t xml:space="preserve">. </w:t>
      </w:r>
      <w:r w:rsidR="008D4993">
        <w:rPr>
          <w:rFonts w:ascii="Georgia" w:hAnsi="Georgia" w:cs="Georgia"/>
          <w:sz w:val="21"/>
          <w:szCs w:val="21"/>
          <w:lang w:val="pt-BR"/>
        </w:rPr>
        <w:t xml:space="preserve">O grupo de componentes mais </w:t>
      </w:r>
      <w:r w:rsidRPr="00365FF4">
        <w:rPr>
          <w:rFonts w:ascii="Georgia" w:hAnsi="Georgia" w:cs="Georgia"/>
          <w:sz w:val="21"/>
          <w:szCs w:val="21"/>
          <w:lang w:val="pt-BR"/>
        </w:rPr>
        <w:t xml:space="preserve">pesado </w:t>
      </w:r>
      <w:r w:rsidR="008D4993">
        <w:rPr>
          <w:rFonts w:ascii="Georgia" w:hAnsi="Georgia" w:cs="Georgia"/>
          <w:sz w:val="21"/>
          <w:szCs w:val="21"/>
          <w:lang w:val="pt-BR"/>
        </w:rPr>
        <w:t>da grua</w:t>
      </w:r>
      <w:r w:rsidRPr="00365FF4">
        <w:rPr>
          <w:rFonts w:ascii="Georgia" w:hAnsi="Georgia" w:cs="Georgia"/>
          <w:sz w:val="21"/>
          <w:szCs w:val="21"/>
          <w:lang w:val="pt-BR"/>
        </w:rPr>
        <w:t xml:space="preserve"> pesa apenas 7,9 t</w:t>
      </w:r>
      <w:r w:rsidR="008D4993">
        <w:rPr>
          <w:rFonts w:ascii="Georgia" w:hAnsi="Georgia" w:cs="Georgia"/>
          <w:sz w:val="21"/>
          <w:szCs w:val="21"/>
          <w:lang w:val="pt-BR"/>
        </w:rPr>
        <w:t xml:space="preserve">, enquanto sua lança </w:t>
      </w:r>
      <w:r w:rsidRPr="00365FF4">
        <w:rPr>
          <w:rFonts w:ascii="Georgia" w:hAnsi="Georgia" w:cs="Georgia"/>
          <w:sz w:val="21"/>
          <w:szCs w:val="21"/>
          <w:lang w:val="pt-BR"/>
        </w:rPr>
        <w:t>de 65 m pode s</w:t>
      </w:r>
      <w:r w:rsidR="008D4993">
        <w:rPr>
          <w:rFonts w:ascii="Georgia" w:hAnsi="Georgia" w:cs="Georgia"/>
          <w:sz w:val="21"/>
          <w:szCs w:val="21"/>
          <w:lang w:val="pt-BR"/>
        </w:rPr>
        <w:t>er e</w:t>
      </w:r>
      <w:r w:rsidR="00E02D20">
        <w:rPr>
          <w:rFonts w:ascii="Georgia" w:hAnsi="Georgia" w:cs="Georgia"/>
          <w:sz w:val="21"/>
          <w:szCs w:val="21"/>
          <w:lang w:val="pt-BR"/>
        </w:rPr>
        <w:t>rguida com um único içamento</w:t>
      </w:r>
      <w:r w:rsidR="008D4993">
        <w:rPr>
          <w:rFonts w:ascii="Georgia" w:hAnsi="Georgia" w:cs="Georgia"/>
          <w:sz w:val="21"/>
          <w:szCs w:val="21"/>
          <w:lang w:val="pt-BR"/>
        </w:rPr>
        <w:t>.</w:t>
      </w:r>
    </w:p>
    <w:p w14:paraId="5929982B" w14:textId="77777777" w:rsidR="00365FF4" w:rsidRPr="00365FF4" w:rsidRDefault="00365FF4" w:rsidP="00365FF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5EDAAEBF" w14:textId="77777777" w:rsidR="001C721A" w:rsidRDefault="001C721A">
      <w:pPr>
        <w:rPr>
          <w:rFonts w:ascii="Georgia" w:hAnsi="Georgia" w:cs="Georgia"/>
          <w:b/>
          <w:sz w:val="21"/>
          <w:szCs w:val="21"/>
          <w:lang w:val="pt-BR"/>
        </w:rPr>
      </w:pPr>
      <w:r>
        <w:rPr>
          <w:rFonts w:ascii="Georgia" w:hAnsi="Georgia" w:cs="Georgia"/>
          <w:b/>
          <w:sz w:val="21"/>
          <w:szCs w:val="21"/>
          <w:lang w:val="pt-BR"/>
        </w:rPr>
        <w:br w:type="page"/>
      </w:r>
    </w:p>
    <w:p w14:paraId="2BBF972B" w14:textId="10D88E60" w:rsidR="00365FF4" w:rsidRPr="00365FF4" w:rsidRDefault="00E02D20" w:rsidP="00365FF4">
      <w:pPr>
        <w:spacing w:line="276" w:lineRule="auto"/>
        <w:rPr>
          <w:rFonts w:ascii="Georgia" w:hAnsi="Georgia" w:cs="Georgia"/>
          <w:b/>
          <w:sz w:val="21"/>
          <w:szCs w:val="21"/>
          <w:lang w:val="pt-BR"/>
        </w:rPr>
      </w:pPr>
      <w:r>
        <w:rPr>
          <w:rFonts w:ascii="Georgia" w:hAnsi="Georgia" w:cs="Georgia"/>
          <w:b/>
          <w:sz w:val="21"/>
          <w:szCs w:val="21"/>
          <w:lang w:val="pt-BR"/>
        </w:rPr>
        <w:lastRenderedPageBreak/>
        <w:t>Versátil e poderosa</w:t>
      </w:r>
    </w:p>
    <w:p w14:paraId="70171586" w14:textId="6A070A92" w:rsidR="00365FF4" w:rsidRPr="00365FF4" w:rsidRDefault="00A31AB2" w:rsidP="00365FF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Quando configurada</w:t>
      </w:r>
      <w:r w:rsidR="00365FF4" w:rsidRPr="00365FF4">
        <w:rPr>
          <w:rFonts w:ascii="Georgia" w:hAnsi="Georgia" w:cs="Georgia"/>
          <w:sz w:val="21"/>
          <w:szCs w:val="21"/>
          <w:lang w:val="pt-BR"/>
        </w:rPr>
        <w:t xml:space="preserve"> no sistema </w:t>
      </w:r>
      <w:r>
        <w:rPr>
          <w:rFonts w:ascii="Georgia" w:hAnsi="Georgia" w:cs="Georgia"/>
          <w:sz w:val="21"/>
          <w:szCs w:val="21"/>
          <w:lang w:val="pt-BR"/>
        </w:rPr>
        <w:t xml:space="preserve">de </w:t>
      </w:r>
      <w:r w:rsidR="00365FF4" w:rsidRPr="00365FF4">
        <w:rPr>
          <w:rFonts w:ascii="Georgia" w:hAnsi="Georgia" w:cs="Georgia"/>
          <w:sz w:val="21"/>
          <w:szCs w:val="21"/>
          <w:lang w:val="pt-BR"/>
        </w:rPr>
        <w:t>mastro</w:t>
      </w:r>
      <w:r>
        <w:rPr>
          <w:rFonts w:ascii="Georgia" w:hAnsi="Georgia" w:cs="Georgia"/>
          <w:sz w:val="21"/>
          <w:szCs w:val="21"/>
          <w:lang w:val="pt-BR"/>
        </w:rPr>
        <w:t xml:space="preserve"> de 1,6 m</w:t>
      </w:r>
      <w:r w:rsidR="00365FF4" w:rsidRPr="00365FF4">
        <w:rPr>
          <w:rFonts w:ascii="Georgia" w:hAnsi="Georgia" w:cs="Georgia"/>
          <w:sz w:val="21"/>
          <w:szCs w:val="21"/>
          <w:lang w:val="pt-BR"/>
        </w:rPr>
        <w:t xml:space="preserve">, </w:t>
      </w:r>
      <w:r>
        <w:rPr>
          <w:rFonts w:ascii="Georgia" w:hAnsi="Georgia" w:cs="Georgia"/>
          <w:sz w:val="21"/>
          <w:szCs w:val="21"/>
          <w:lang w:val="pt-BR"/>
        </w:rPr>
        <w:t>a Potain</w:t>
      </w:r>
      <w:r w:rsidR="00365FF4" w:rsidRPr="00365FF4">
        <w:rPr>
          <w:rFonts w:ascii="Georgia" w:hAnsi="Georgia" w:cs="Georgia"/>
          <w:sz w:val="21"/>
          <w:szCs w:val="21"/>
          <w:lang w:val="pt-BR"/>
        </w:rPr>
        <w:t xml:space="preserve"> MCT 205 po</w:t>
      </w:r>
      <w:r>
        <w:rPr>
          <w:rFonts w:ascii="Georgia" w:hAnsi="Georgia" w:cs="Georgia"/>
          <w:sz w:val="21"/>
          <w:szCs w:val="21"/>
          <w:lang w:val="pt-BR"/>
        </w:rPr>
        <w:t>de ser equipada</w:t>
      </w:r>
      <w:r w:rsidR="00365FF4" w:rsidRPr="00365FF4">
        <w:rPr>
          <w:rFonts w:ascii="Georgia" w:hAnsi="Georgia" w:cs="Georgia"/>
          <w:sz w:val="21"/>
          <w:szCs w:val="21"/>
          <w:lang w:val="pt-BR"/>
        </w:rPr>
        <w:t xml:space="preserve"> com até 60 m de lança </w:t>
      </w:r>
      <w:r>
        <w:rPr>
          <w:rFonts w:ascii="Georgia" w:hAnsi="Georgia" w:cs="Georgia"/>
          <w:sz w:val="21"/>
          <w:szCs w:val="21"/>
          <w:lang w:val="pt-BR"/>
        </w:rPr>
        <w:t>e</w:t>
      </w:r>
      <w:r w:rsidR="00365FF4" w:rsidRPr="00365FF4">
        <w:rPr>
          <w:rFonts w:ascii="Georgia" w:hAnsi="Georgia" w:cs="Georgia"/>
          <w:sz w:val="21"/>
          <w:szCs w:val="21"/>
          <w:lang w:val="pt-BR"/>
        </w:rPr>
        <w:t xml:space="preserve"> fornecer uma capacidade final de</w:t>
      </w:r>
      <w:r>
        <w:rPr>
          <w:rFonts w:ascii="Georgia" w:hAnsi="Georgia" w:cs="Georgia"/>
          <w:sz w:val="21"/>
          <w:szCs w:val="21"/>
          <w:lang w:val="pt-BR"/>
        </w:rPr>
        <w:t xml:space="preserve"> ponta de</w:t>
      </w:r>
      <w:r w:rsidR="00365FF4" w:rsidRPr="00365FF4">
        <w:rPr>
          <w:rFonts w:ascii="Georgia" w:hAnsi="Georgia" w:cs="Georgia"/>
          <w:sz w:val="21"/>
          <w:szCs w:val="21"/>
          <w:lang w:val="pt-BR"/>
        </w:rPr>
        <w:t xml:space="preserve"> lança de 2,2 t. Quando montad</w:t>
      </w:r>
      <w:r>
        <w:rPr>
          <w:rFonts w:ascii="Georgia" w:hAnsi="Georgia" w:cs="Georgia"/>
          <w:sz w:val="21"/>
          <w:szCs w:val="21"/>
          <w:lang w:val="pt-BR"/>
        </w:rPr>
        <w:t>a</w:t>
      </w:r>
      <w:r w:rsidR="00365FF4" w:rsidRPr="00365FF4">
        <w:rPr>
          <w:rFonts w:ascii="Georgia" w:hAnsi="Georgia" w:cs="Georgia"/>
          <w:sz w:val="21"/>
          <w:szCs w:val="21"/>
          <w:lang w:val="pt-BR"/>
        </w:rPr>
        <w:t xml:space="preserve"> sobre o sistema de mastro</w:t>
      </w:r>
      <w:r>
        <w:rPr>
          <w:rFonts w:ascii="Georgia" w:hAnsi="Georgia" w:cs="Georgia"/>
          <w:sz w:val="21"/>
          <w:szCs w:val="21"/>
          <w:lang w:val="pt-BR"/>
        </w:rPr>
        <w:t xml:space="preserve"> de 2 m, a grua pode ser equipada com</w:t>
      </w:r>
      <w:r w:rsidR="00365FF4" w:rsidRPr="00365FF4">
        <w:rPr>
          <w:rFonts w:ascii="Georgia" w:hAnsi="Georgia" w:cs="Georgia"/>
          <w:sz w:val="21"/>
          <w:szCs w:val="21"/>
          <w:lang w:val="pt-BR"/>
        </w:rPr>
        <w:t xml:space="preserve"> 65 m de </w:t>
      </w:r>
      <w:r w:rsidR="00E02D20">
        <w:rPr>
          <w:rFonts w:ascii="Georgia" w:hAnsi="Georgia" w:cs="Georgia"/>
          <w:sz w:val="21"/>
          <w:szCs w:val="21"/>
          <w:lang w:val="pt-BR"/>
        </w:rPr>
        <w:t>lança</w:t>
      </w:r>
      <w:r w:rsidR="00365FF4" w:rsidRPr="00365FF4">
        <w:rPr>
          <w:rFonts w:ascii="Georgia" w:hAnsi="Georgia" w:cs="Georgia"/>
          <w:sz w:val="21"/>
          <w:szCs w:val="21"/>
          <w:lang w:val="pt-BR"/>
        </w:rPr>
        <w:t xml:space="preserve">, enquanto a capacidade de ponta é de 1,75 t. A configuração </w:t>
      </w:r>
      <w:r>
        <w:rPr>
          <w:rFonts w:ascii="Georgia" w:hAnsi="Georgia" w:cs="Georgia"/>
          <w:sz w:val="21"/>
          <w:szCs w:val="21"/>
          <w:lang w:val="pt-BR"/>
        </w:rPr>
        <w:t xml:space="preserve">de </w:t>
      </w:r>
      <w:r w:rsidR="00365FF4" w:rsidRPr="00365FF4">
        <w:rPr>
          <w:rFonts w:ascii="Georgia" w:hAnsi="Georgia" w:cs="Georgia"/>
          <w:sz w:val="21"/>
          <w:szCs w:val="21"/>
          <w:lang w:val="pt-BR"/>
        </w:rPr>
        <w:t>1.6 m é particular</w:t>
      </w:r>
      <w:r>
        <w:rPr>
          <w:rFonts w:ascii="Georgia" w:hAnsi="Georgia" w:cs="Georgia"/>
          <w:sz w:val="21"/>
          <w:szCs w:val="21"/>
          <w:lang w:val="pt-BR"/>
        </w:rPr>
        <w:t>mente útil quando o espaço de subida</w:t>
      </w:r>
      <w:r w:rsidR="00365FF4" w:rsidRPr="00365FF4">
        <w:rPr>
          <w:rFonts w:ascii="Georgia" w:hAnsi="Georgia" w:cs="Georgia"/>
          <w:sz w:val="21"/>
          <w:szCs w:val="21"/>
          <w:lang w:val="pt-BR"/>
        </w:rPr>
        <w:t xml:space="preserve"> é limitado. (</w:t>
      </w:r>
      <w:r>
        <w:rPr>
          <w:rFonts w:ascii="Georgia" w:hAnsi="Georgia" w:cs="Georgia"/>
          <w:sz w:val="21"/>
          <w:szCs w:val="21"/>
          <w:lang w:val="pt-BR"/>
        </w:rPr>
        <w:t>E</w:t>
      </w:r>
      <w:r w:rsidR="00365FF4" w:rsidRPr="00365FF4">
        <w:rPr>
          <w:rFonts w:ascii="Georgia" w:hAnsi="Georgia" w:cs="Georgia"/>
          <w:sz w:val="21"/>
          <w:szCs w:val="21"/>
          <w:lang w:val="pt-BR"/>
        </w:rPr>
        <w:t>scalada</w:t>
      </w:r>
      <w:r>
        <w:rPr>
          <w:rFonts w:ascii="Georgia" w:hAnsi="Georgia" w:cs="Georgia"/>
          <w:sz w:val="21"/>
          <w:szCs w:val="21"/>
          <w:lang w:val="pt-BR"/>
        </w:rPr>
        <w:t xml:space="preserve"> de piso</w:t>
      </w:r>
      <w:r w:rsidR="00365FF4" w:rsidRPr="00365FF4">
        <w:rPr>
          <w:rFonts w:ascii="Georgia" w:hAnsi="Georgia" w:cs="Georgia"/>
          <w:sz w:val="21"/>
          <w:szCs w:val="21"/>
          <w:lang w:val="pt-BR"/>
        </w:rPr>
        <w:t xml:space="preserve"> </w:t>
      </w:r>
      <w:r>
        <w:rPr>
          <w:rFonts w:ascii="Georgia" w:hAnsi="Georgia" w:cs="Georgia"/>
          <w:sz w:val="21"/>
          <w:szCs w:val="21"/>
          <w:lang w:val="pt-BR"/>
        </w:rPr>
        <w:t xml:space="preserve">é </w:t>
      </w:r>
      <w:r w:rsidR="00365FF4" w:rsidRPr="00365FF4">
        <w:rPr>
          <w:rFonts w:ascii="Georgia" w:hAnsi="Georgia" w:cs="Georgia"/>
          <w:sz w:val="21"/>
          <w:szCs w:val="21"/>
          <w:lang w:val="pt-BR"/>
        </w:rPr>
        <w:t>disponível em ambos os sistemas de mastro.)</w:t>
      </w:r>
    </w:p>
    <w:p w14:paraId="40A1ABC4" w14:textId="77777777" w:rsidR="00365FF4" w:rsidRPr="00365FF4" w:rsidRDefault="00365FF4" w:rsidP="00365FF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1547623C" w14:textId="5E1C0CD3" w:rsidR="00365FF4" w:rsidRPr="00365FF4" w:rsidRDefault="00365FF4" w:rsidP="00365FF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0365FF4">
        <w:rPr>
          <w:rFonts w:ascii="Georgia" w:hAnsi="Georgia" w:cs="Georgia"/>
          <w:sz w:val="21"/>
          <w:szCs w:val="21"/>
          <w:lang w:val="pt-BR"/>
        </w:rPr>
        <w:t xml:space="preserve">Há também a </w:t>
      </w:r>
      <w:r w:rsidR="00D611DB">
        <w:rPr>
          <w:rFonts w:ascii="Georgia" w:hAnsi="Georgia" w:cs="Georgia"/>
          <w:sz w:val="21"/>
          <w:szCs w:val="21"/>
          <w:lang w:val="pt-BR"/>
        </w:rPr>
        <w:t>opção</w:t>
      </w:r>
      <w:r w:rsidRPr="00365FF4">
        <w:rPr>
          <w:rFonts w:ascii="Georgia" w:hAnsi="Georgia" w:cs="Georgia"/>
          <w:sz w:val="21"/>
          <w:szCs w:val="21"/>
          <w:lang w:val="pt-BR"/>
        </w:rPr>
        <w:t xml:space="preserve"> de dois</w:t>
      </w:r>
      <w:r w:rsidR="00D611DB">
        <w:rPr>
          <w:rFonts w:ascii="Georgia" w:hAnsi="Georgia" w:cs="Georgia"/>
          <w:sz w:val="21"/>
          <w:szCs w:val="21"/>
          <w:lang w:val="pt-BR"/>
        </w:rPr>
        <w:t xml:space="preserve"> sistemas de</w:t>
      </w:r>
      <w:r w:rsidRPr="00365FF4">
        <w:rPr>
          <w:rFonts w:ascii="Georgia" w:hAnsi="Georgia" w:cs="Georgia"/>
          <w:sz w:val="21"/>
          <w:szCs w:val="21"/>
          <w:lang w:val="pt-BR"/>
        </w:rPr>
        <w:t xml:space="preserve"> guinchos para o guindaste, </w:t>
      </w:r>
      <w:r w:rsidR="00D611DB">
        <w:rPr>
          <w:rFonts w:ascii="Georgia" w:hAnsi="Georgia" w:cs="Georgia"/>
          <w:sz w:val="21"/>
          <w:szCs w:val="21"/>
          <w:lang w:val="pt-BR"/>
        </w:rPr>
        <w:t xml:space="preserve">o </w:t>
      </w:r>
      <w:r w:rsidRPr="00365FF4">
        <w:rPr>
          <w:rFonts w:ascii="Georgia" w:hAnsi="Georgia" w:cs="Georgia"/>
          <w:sz w:val="21"/>
          <w:szCs w:val="21"/>
          <w:lang w:val="pt-BR"/>
        </w:rPr>
        <w:t xml:space="preserve">60 LVF 25, </w:t>
      </w:r>
      <w:r w:rsidR="00D611DB">
        <w:rPr>
          <w:rFonts w:ascii="Georgia" w:hAnsi="Georgia" w:cs="Georgia"/>
          <w:sz w:val="21"/>
          <w:szCs w:val="21"/>
          <w:lang w:val="pt-BR"/>
        </w:rPr>
        <w:t>com</w:t>
      </w:r>
      <w:r w:rsidRPr="00365FF4">
        <w:rPr>
          <w:rFonts w:ascii="Georgia" w:hAnsi="Georgia" w:cs="Georgia"/>
          <w:sz w:val="21"/>
          <w:szCs w:val="21"/>
          <w:lang w:val="pt-BR"/>
        </w:rPr>
        <w:t xml:space="preserve"> capacidade de </w:t>
      </w:r>
      <w:r w:rsidR="00D611DB">
        <w:rPr>
          <w:rFonts w:ascii="Georgia" w:hAnsi="Georgia" w:cs="Georgia"/>
          <w:sz w:val="21"/>
          <w:szCs w:val="21"/>
          <w:lang w:val="pt-BR"/>
        </w:rPr>
        <w:t>cabo</w:t>
      </w:r>
      <w:r w:rsidRPr="00365FF4">
        <w:rPr>
          <w:rFonts w:ascii="Georgia" w:hAnsi="Georgia" w:cs="Georgia"/>
          <w:sz w:val="21"/>
          <w:szCs w:val="21"/>
          <w:lang w:val="pt-BR"/>
        </w:rPr>
        <w:t xml:space="preserve"> de 550 m, ou o mais </w:t>
      </w:r>
      <w:r w:rsidR="00D611DB">
        <w:rPr>
          <w:rFonts w:ascii="Georgia" w:hAnsi="Georgia" w:cs="Georgia"/>
          <w:sz w:val="21"/>
          <w:szCs w:val="21"/>
          <w:lang w:val="pt-BR"/>
        </w:rPr>
        <w:t xml:space="preserve">poderoso 75 LVF 25, com capacidade </w:t>
      </w:r>
      <w:r w:rsidRPr="00365FF4">
        <w:rPr>
          <w:rFonts w:ascii="Georgia" w:hAnsi="Georgia" w:cs="Georgia"/>
          <w:sz w:val="21"/>
          <w:szCs w:val="21"/>
          <w:lang w:val="pt-BR"/>
        </w:rPr>
        <w:t>de 895 m</w:t>
      </w:r>
      <w:r w:rsidR="00D611DB">
        <w:rPr>
          <w:rFonts w:ascii="Georgia" w:hAnsi="Georgia" w:cs="Georgia"/>
          <w:sz w:val="21"/>
          <w:szCs w:val="21"/>
          <w:lang w:val="pt-BR"/>
        </w:rPr>
        <w:t>, sendo</w:t>
      </w:r>
      <w:r w:rsidRPr="00365FF4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D611DB">
        <w:rPr>
          <w:rFonts w:ascii="Georgia" w:hAnsi="Georgia" w:cs="Georgia"/>
          <w:sz w:val="21"/>
          <w:szCs w:val="21"/>
          <w:lang w:val="pt-BR"/>
        </w:rPr>
        <w:t>ideal</w:t>
      </w:r>
      <w:r w:rsidRPr="00365FF4">
        <w:rPr>
          <w:rFonts w:ascii="Georgia" w:hAnsi="Georgia" w:cs="Georgia"/>
          <w:sz w:val="21"/>
          <w:szCs w:val="21"/>
          <w:lang w:val="pt-BR"/>
        </w:rPr>
        <w:t xml:space="preserve"> para projetos de construção de arranha-céus.</w:t>
      </w:r>
    </w:p>
    <w:p w14:paraId="6E905E14" w14:textId="77777777" w:rsidR="00365FF4" w:rsidRPr="00365FF4" w:rsidRDefault="00365FF4" w:rsidP="00365FF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33760DA4" w14:textId="5AD90422" w:rsidR="00365FF4" w:rsidRPr="00365FF4" w:rsidRDefault="00365FF4" w:rsidP="00365FF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0365FF4">
        <w:rPr>
          <w:rFonts w:ascii="Georgia" w:hAnsi="Georgia" w:cs="Georgia"/>
          <w:sz w:val="21"/>
          <w:szCs w:val="21"/>
          <w:lang w:val="pt-BR"/>
        </w:rPr>
        <w:t xml:space="preserve">O projeto </w:t>
      </w:r>
      <w:r w:rsidR="00D611DB">
        <w:rPr>
          <w:rFonts w:ascii="Georgia" w:hAnsi="Georgia" w:cs="Georgia"/>
          <w:sz w:val="21"/>
          <w:szCs w:val="21"/>
          <w:lang w:val="pt-BR"/>
        </w:rPr>
        <w:t>West</w:t>
      </w:r>
      <w:r w:rsidRPr="00365FF4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Pr="00365FF4">
        <w:rPr>
          <w:rFonts w:ascii="Georgia" w:hAnsi="Georgia" w:cs="Georgia"/>
          <w:sz w:val="21"/>
          <w:szCs w:val="21"/>
          <w:lang w:val="pt-BR"/>
        </w:rPr>
        <w:t>Corp</w:t>
      </w:r>
      <w:proofErr w:type="spellEnd"/>
      <w:r w:rsidRPr="00365FF4">
        <w:rPr>
          <w:rFonts w:ascii="Georgia" w:hAnsi="Georgia" w:cs="Georgia"/>
          <w:sz w:val="21"/>
          <w:szCs w:val="21"/>
          <w:lang w:val="pt-BR"/>
        </w:rPr>
        <w:t>, que fica</w:t>
      </w:r>
      <w:r w:rsidR="00D611DB">
        <w:rPr>
          <w:rFonts w:ascii="Georgia" w:hAnsi="Georgia" w:cs="Georgia"/>
          <w:sz w:val="21"/>
          <w:szCs w:val="21"/>
          <w:lang w:val="pt-BR"/>
        </w:rPr>
        <w:t xml:space="preserve"> ao lado das instalações</w:t>
      </w:r>
      <w:r w:rsidRPr="00365FF4">
        <w:rPr>
          <w:rFonts w:ascii="Georgia" w:hAnsi="Georgia" w:cs="Georgia"/>
          <w:sz w:val="21"/>
          <w:szCs w:val="21"/>
          <w:lang w:val="pt-BR"/>
        </w:rPr>
        <w:t xml:space="preserve"> da </w:t>
      </w:r>
      <w:proofErr w:type="spellStart"/>
      <w:r w:rsidRPr="00365FF4">
        <w:rPr>
          <w:rFonts w:ascii="Georgia" w:hAnsi="Georgia" w:cs="Georgia"/>
          <w:sz w:val="21"/>
          <w:szCs w:val="21"/>
          <w:lang w:val="pt-BR"/>
        </w:rPr>
        <w:t>Manitowoc</w:t>
      </w:r>
      <w:proofErr w:type="spellEnd"/>
      <w:r w:rsidRPr="00365FF4">
        <w:rPr>
          <w:rFonts w:ascii="Georgia" w:hAnsi="Georgia" w:cs="Georgia"/>
          <w:sz w:val="21"/>
          <w:szCs w:val="21"/>
          <w:lang w:val="pt-BR"/>
        </w:rPr>
        <w:t xml:space="preserve"> em Barueri, contará com uma praça com e</w:t>
      </w:r>
      <w:r w:rsidR="00D611DB">
        <w:rPr>
          <w:rFonts w:ascii="Georgia" w:hAnsi="Georgia" w:cs="Georgia"/>
          <w:sz w:val="21"/>
          <w:szCs w:val="21"/>
          <w:lang w:val="pt-BR"/>
        </w:rPr>
        <w:t xml:space="preserve">spaço para oito lojas de varejo, </w:t>
      </w:r>
      <w:r w:rsidRPr="00365FF4">
        <w:rPr>
          <w:rFonts w:ascii="Georgia" w:hAnsi="Georgia" w:cs="Georgia"/>
          <w:sz w:val="21"/>
          <w:szCs w:val="21"/>
          <w:lang w:val="pt-BR"/>
        </w:rPr>
        <w:t xml:space="preserve">estacionamento </w:t>
      </w:r>
      <w:r w:rsidR="00D611DB">
        <w:rPr>
          <w:rFonts w:ascii="Georgia" w:hAnsi="Georgia" w:cs="Georgia"/>
          <w:sz w:val="21"/>
          <w:szCs w:val="21"/>
          <w:lang w:val="pt-BR"/>
        </w:rPr>
        <w:t>para clientes e também para</w:t>
      </w:r>
      <w:r w:rsidRPr="00365FF4">
        <w:rPr>
          <w:rFonts w:ascii="Georgia" w:hAnsi="Georgia" w:cs="Georgia"/>
          <w:sz w:val="21"/>
          <w:szCs w:val="21"/>
          <w:lang w:val="pt-BR"/>
        </w:rPr>
        <w:t xml:space="preserve"> bicicleta</w:t>
      </w:r>
      <w:r w:rsidR="00D611DB">
        <w:rPr>
          <w:rFonts w:ascii="Georgia" w:hAnsi="Georgia" w:cs="Georgia"/>
          <w:sz w:val="21"/>
          <w:szCs w:val="21"/>
          <w:lang w:val="pt-BR"/>
        </w:rPr>
        <w:t>s</w:t>
      </w:r>
      <w:r w:rsidRPr="00365FF4">
        <w:rPr>
          <w:rFonts w:ascii="Georgia" w:hAnsi="Georgia" w:cs="Georgia"/>
          <w:sz w:val="21"/>
          <w:szCs w:val="21"/>
          <w:lang w:val="pt-BR"/>
        </w:rPr>
        <w:t xml:space="preserve">, </w:t>
      </w:r>
      <w:r w:rsidR="00D611DB">
        <w:rPr>
          <w:rFonts w:ascii="Georgia" w:hAnsi="Georgia" w:cs="Georgia"/>
          <w:sz w:val="21"/>
          <w:szCs w:val="21"/>
          <w:lang w:val="pt-BR"/>
        </w:rPr>
        <w:t xml:space="preserve">cujo objetivo é incentivar </w:t>
      </w:r>
      <w:r w:rsidRPr="00365FF4">
        <w:rPr>
          <w:rFonts w:ascii="Georgia" w:hAnsi="Georgia" w:cs="Georgia"/>
          <w:sz w:val="21"/>
          <w:szCs w:val="21"/>
          <w:lang w:val="pt-BR"/>
        </w:rPr>
        <w:t xml:space="preserve">estilos de vida mais saudáveis ​​e sustentáveis. Quando concluída, </w:t>
      </w:r>
      <w:r w:rsidR="00D611DB">
        <w:rPr>
          <w:rFonts w:ascii="Georgia" w:hAnsi="Georgia" w:cs="Georgia"/>
          <w:sz w:val="21"/>
          <w:szCs w:val="21"/>
          <w:lang w:val="pt-BR"/>
        </w:rPr>
        <w:t xml:space="preserve">a torre </w:t>
      </w:r>
      <w:r w:rsidRPr="00365FF4">
        <w:rPr>
          <w:rFonts w:ascii="Georgia" w:hAnsi="Georgia" w:cs="Georgia"/>
          <w:sz w:val="21"/>
          <w:szCs w:val="21"/>
          <w:lang w:val="pt-BR"/>
        </w:rPr>
        <w:t xml:space="preserve">principal </w:t>
      </w:r>
      <w:r w:rsidR="00D611DB">
        <w:rPr>
          <w:rFonts w:ascii="Georgia" w:hAnsi="Georgia" w:cs="Georgia"/>
          <w:sz w:val="21"/>
          <w:szCs w:val="21"/>
          <w:lang w:val="pt-BR"/>
        </w:rPr>
        <w:t>do empreendimento</w:t>
      </w:r>
      <w:r w:rsidRPr="00365FF4">
        <w:rPr>
          <w:rFonts w:ascii="Georgia" w:hAnsi="Georgia" w:cs="Georgia"/>
          <w:sz w:val="21"/>
          <w:szCs w:val="21"/>
          <w:lang w:val="pt-BR"/>
        </w:rPr>
        <w:t xml:space="preserve"> oferecer</w:t>
      </w:r>
      <w:r w:rsidR="00D611DB">
        <w:rPr>
          <w:rFonts w:ascii="Georgia" w:hAnsi="Georgia" w:cs="Georgia"/>
          <w:sz w:val="21"/>
          <w:szCs w:val="21"/>
          <w:lang w:val="pt-BR"/>
        </w:rPr>
        <w:t>á cinco planos de piso diferentes</w:t>
      </w:r>
      <w:r w:rsidRPr="00365FF4">
        <w:rPr>
          <w:rFonts w:ascii="Georgia" w:hAnsi="Georgia" w:cs="Georgia"/>
          <w:sz w:val="21"/>
          <w:szCs w:val="21"/>
          <w:lang w:val="pt-BR"/>
        </w:rPr>
        <w:t xml:space="preserve">, com </w:t>
      </w:r>
      <w:r w:rsidR="00D611DB">
        <w:rPr>
          <w:rFonts w:ascii="Georgia" w:hAnsi="Georgia" w:cs="Georgia"/>
          <w:sz w:val="21"/>
          <w:szCs w:val="21"/>
          <w:lang w:val="pt-BR"/>
        </w:rPr>
        <w:t>espaços que variam de 500 m</w:t>
      </w:r>
      <w:r w:rsidR="00D611DB" w:rsidRPr="00D611DB">
        <w:rPr>
          <w:rFonts w:ascii="Georgia" w:hAnsi="Georgia" w:cs="Georgia"/>
          <w:sz w:val="21"/>
          <w:szCs w:val="21"/>
          <w:vertAlign w:val="superscript"/>
          <w:lang w:val="pt-BR"/>
        </w:rPr>
        <w:t>2</w:t>
      </w:r>
      <w:r w:rsidR="00D611DB">
        <w:rPr>
          <w:rFonts w:ascii="Georgia" w:hAnsi="Georgia" w:cs="Georgia"/>
          <w:sz w:val="21"/>
          <w:szCs w:val="21"/>
          <w:lang w:val="pt-BR"/>
        </w:rPr>
        <w:t xml:space="preserve"> a 2.000 m</w:t>
      </w:r>
      <w:r w:rsidR="00D611DB" w:rsidRPr="00D611DB">
        <w:rPr>
          <w:rFonts w:ascii="Georgia" w:hAnsi="Georgia" w:cs="Georgia"/>
          <w:sz w:val="21"/>
          <w:szCs w:val="21"/>
          <w:vertAlign w:val="superscript"/>
          <w:lang w:val="pt-BR"/>
        </w:rPr>
        <w:t>2</w:t>
      </w:r>
      <w:r w:rsidR="00D611DB">
        <w:rPr>
          <w:rFonts w:ascii="Georgia" w:hAnsi="Georgia" w:cs="Georgia"/>
          <w:sz w:val="21"/>
          <w:szCs w:val="21"/>
          <w:lang w:val="pt-BR"/>
        </w:rPr>
        <w:t>.</w:t>
      </w:r>
    </w:p>
    <w:p w14:paraId="52F62777" w14:textId="77777777" w:rsidR="00365FF4" w:rsidRPr="00365FF4" w:rsidRDefault="00365FF4" w:rsidP="00365FF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4854E6BB" w14:textId="1BA368A1" w:rsidR="00365FF4" w:rsidRPr="00365FF4" w:rsidRDefault="00365FF4" w:rsidP="00365FF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0365FF4">
        <w:rPr>
          <w:rFonts w:ascii="Georgia" w:hAnsi="Georgia" w:cs="Georgia"/>
          <w:sz w:val="21"/>
          <w:szCs w:val="21"/>
          <w:lang w:val="pt-BR"/>
        </w:rPr>
        <w:t>Desde 1985, a Sinco Engenharia</w:t>
      </w:r>
      <w:r w:rsidR="00E64425">
        <w:rPr>
          <w:rFonts w:ascii="Georgia" w:hAnsi="Georgia" w:cs="Georgia"/>
          <w:sz w:val="21"/>
          <w:szCs w:val="21"/>
          <w:lang w:val="pt-BR"/>
        </w:rPr>
        <w:t xml:space="preserve"> já concluiu</w:t>
      </w:r>
      <w:r w:rsidRPr="00365FF4">
        <w:rPr>
          <w:rFonts w:ascii="Georgia" w:hAnsi="Georgia" w:cs="Georgia"/>
          <w:sz w:val="21"/>
          <w:szCs w:val="21"/>
          <w:lang w:val="pt-BR"/>
        </w:rPr>
        <w:t xml:space="preserve"> centenas de empreendimentos nos estados de São Paulo e Rio de Janeiro. A empresa tem experiência em uma variedade de seto</w:t>
      </w:r>
      <w:r w:rsidR="00E64425">
        <w:rPr>
          <w:rFonts w:ascii="Georgia" w:hAnsi="Georgia" w:cs="Georgia"/>
          <w:sz w:val="21"/>
          <w:szCs w:val="21"/>
          <w:lang w:val="pt-BR"/>
        </w:rPr>
        <w:t xml:space="preserve">res, incluindo </w:t>
      </w:r>
      <w:r w:rsidRPr="00365FF4">
        <w:rPr>
          <w:rFonts w:ascii="Georgia" w:hAnsi="Georgia" w:cs="Georgia"/>
          <w:sz w:val="21"/>
          <w:szCs w:val="21"/>
          <w:lang w:val="pt-BR"/>
        </w:rPr>
        <w:t>comercia</w:t>
      </w:r>
      <w:r w:rsidR="00E64425">
        <w:rPr>
          <w:rFonts w:ascii="Georgia" w:hAnsi="Georgia" w:cs="Georgia"/>
          <w:sz w:val="21"/>
          <w:szCs w:val="21"/>
          <w:lang w:val="pt-BR"/>
        </w:rPr>
        <w:t>l</w:t>
      </w:r>
      <w:r w:rsidRPr="00365FF4">
        <w:rPr>
          <w:rFonts w:ascii="Georgia" w:hAnsi="Georgia" w:cs="Georgia"/>
          <w:sz w:val="21"/>
          <w:szCs w:val="21"/>
          <w:lang w:val="pt-BR"/>
        </w:rPr>
        <w:t>, residencia</w:t>
      </w:r>
      <w:r w:rsidR="00E64425">
        <w:rPr>
          <w:rFonts w:ascii="Georgia" w:hAnsi="Georgia" w:cs="Georgia"/>
          <w:sz w:val="21"/>
          <w:szCs w:val="21"/>
          <w:lang w:val="pt-BR"/>
        </w:rPr>
        <w:t>l</w:t>
      </w:r>
      <w:r w:rsidRPr="00365FF4">
        <w:rPr>
          <w:rFonts w:ascii="Georgia" w:hAnsi="Georgia" w:cs="Georgia"/>
          <w:sz w:val="21"/>
          <w:szCs w:val="21"/>
          <w:lang w:val="pt-BR"/>
        </w:rPr>
        <w:t>, industria</w:t>
      </w:r>
      <w:r w:rsidR="00E64425">
        <w:rPr>
          <w:rFonts w:ascii="Georgia" w:hAnsi="Georgia" w:cs="Georgia"/>
          <w:sz w:val="21"/>
          <w:szCs w:val="21"/>
          <w:lang w:val="pt-BR"/>
        </w:rPr>
        <w:t>l</w:t>
      </w:r>
      <w:r w:rsidRPr="00365FF4">
        <w:rPr>
          <w:rFonts w:ascii="Georgia" w:hAnsi="Georgia" w:cs="Georgia"/>
          <w:sz w:val="21"/>
          <w:szCs w:val="21"/>
          <w:lang w:val="pt-BR"/>
        </w:rPr>
        <w:t xml:space="preserve"> e</w:t>
      </w:r>
      <w:r w:rsidR="00E64425">
        <w:rPr>
          <w:rFonts w:ascii="Georgia" w:hAnsi="Georgia" w:cs="Georgia"/>
          <w:sz w:val="21"/>
          <w:szCs w:val="21"/>
          <w:lang w:val="pt-BR"/>
        </w:rPr>
        <w:t xml:space="preserve"> telecomunicações</w:t>
      </w:r>
      <w:r w:rsidRPr="00365FF4">
        <w:rPr>
          <w:rFonts w:ascii="Georgia" w:hAnsi="Georgia" w:cs="Georgia"/>
          <w:sz w:val="21"/>
          <w:szCs w:val="21"/>
          <w:lang w:val="pt-BR"/>
        </w:rPr>
        <w:t>, tendo con</w:t>
      </w:r>
      <w:r w:rsidR="003D23A5">
        <w:rPr>
          <w:rFonts w:ascii="Georgia" w:hAnsi="Georgia" w:cs="Georgia"/>
          <w:sz w:val="21"/>
          <w:szCs w:val="21"/>
          <w:lang w:val="pt-BR"/>
        </w:rPr>
        <w:t>struído mais de 2 milhões de m</w:t>
      </w:r>
      <w:r w:rsidR="003D23A5" w:rsidRPr="003D23A5">
        <w:rPr>
          <w:rFonts w:ascii="Georgia" w:hAnsi="Georgia" w:cs="Georgia"/>
          <w:sz w:val="21"/>
          <w:szCs w:val="21"/>
          <w:vertAlign w:val="superscript"/>
          <w:lang w:val="pt-BR"/>
        </w:rPr>
        <w:t>2</w:t>
      </w:r>
      <w:r w:rsidRPr="00365FF4">
        <w:rPr>
          <w:rFonts w:ascii="Georgia" w:hAnsi="Georgia" w:cs="Georgia"/>
          <w:sz w:val="21"/>
          <w:szCs w:val="21"/>
          <w:lang w:val="pt-BR"/>
        </w:rPr>
        <w:t xml:space="preserve">. Atualmente, </w:t>
      </w:r>
      <w:r w:rsidR="003D23A5">
        <w:rPr>
          <w:rFonts w:ascii="Georgia" w:hAnsi="Georgia" w:cs="Georgia"/>
          <w:sz w:val="21"/>
          <w:szCs w:val="21"/>
          <w:lang w:val="pt-BR"/>
        </w:rPr>
        <w:t xml:space="preserve">a </w:t>
      </w:r>
      <w:r w:rsidRPr="00365FF4">
        <w:rPr>
          <w:rFonts w:ascii="Georgia" w:hAnsi="Georgia" w:cs="Georgia"/>
          <w:sz w:val="21"/>
          <w:szCs w:val="21"/>
          <w:lang w:val="pt-BR"/>
        </w:rPr>
        <w:t>Sinco administra mais de 500.000 m</w:t>
      </w:r>
      <w:r w:rsidRPr="003D23A5">
        <w:rPr>
          <w:rFonts w:ascii="Georgia" w:hAnsi="Georgia" w:cs="Georgia"/>
          <w:sz w:val="21"/>
          <w:szCs w:val="21"/>
          <w:vertAlign w:val="superscript"/>
          <w:lang w:val="pt-BR"/>
        </w:rPr>
        <w:t>2</w:t>
      </w:r>
      <w:r w:rsidRPr="00365FF4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3D23A5">
        <w:rPr>
          <w:rFonts w:ascii="Georgia" w:hAnsi="Georgia" w:cs="Georgia"/>
          <w:sz w:val="21"/>
          <w:szCs w:val="21"/>
          <w:lang w:val="pt-BR"/>
        </w:rPr>
        <w:t xml:space="preserve">de </w:t>
      </w:r>
      <w:r w:rsidRPr="00365FF4">
        <w:rPr>
          <w:rFonts w:ascii="Georgia" w:hAnsi="Georgia" w:cs="Georgia"/>
          <w:sz w:val="21"/>
          <w:szCs w:val="21"/>
          <w:lang w:val="pt-BR"/>
        </w:rPr>
        <w:t>construção em dezenas de projetos.</w:t>
      </w:r>
    </w:p>
    <w:p w14:paraId="7C24805A" w14:textId="77777777" w:rsidR="00365FF4" w:rsidRPr="00365FF4" w:rsidRDefault="00365FF4" w:rsidP="00365FF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00CEF25C" w14:textId="791B6A16" w:rsidR="00365FF4" w:rsidRDefault="003D23A5" w:rsidP="00365FF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Criada</w:t>
      </w:r>
      <w:r w:rsidR="00365FF4" w:rsidRPr="00365FF4">
        <w:rPr>
          <w:rFonts w:ascii="Georgia" w:hAnsi="Georgia" w:cs="Georgia"/>
          <w:sz w:val="21"/>
          <w:szCs w:val="21"/>
          <w:lang w:val="pt-BR"/>
        </w:rPr>
        <w:t xml:space="preserve"> na década de 1950, </w:t>
      </w:r>
      <w:r w:rsidR="00505C1F">
        <w:rPr>
          <w:rFonts w:ascii="Georgia" w:hAnsi="Georgia" w:cs="Georgia"/>
          <w:sz w:val="21"/>
          <w:szCs w:val="21"/>
          <w:lang w:val="pt-BR"/>
        </w:rPr>
        <w:t xml:space="preserve">Locabens </w:t>
      </w:r>
      <w:r>
        <w:rPr>
          <w:rFonts w:ascii="Georgia" w:hAnsi="Georgia" w:cs="Georgia"/>
          <w:sz w:val="21"/>
          <w:szCs w:val="21"/>
          <w:lang w:val="pt-BR"/>
        </w:rPr>
        <w:t>é a</w:t>
      </w:r>
      <w:r w:rsidR="00365FF4" w:rsidRPr="00365FF4">
        <w:rPr>
          <w:rFonts w:ascii="Georgia" w:hAnsi="Georgia" w:cs="Georgia"/>
          <w:sz w:val="21"/>
          <w:szCs w:val="21"/>
          <w:lang w:val="pt-BR"/>
        </w:rPr>
        <w:t xml:space="preserve"> distribuidor</w:t>
      </w:r>
      <w:r>
        <w:rPr>
          <w:rFonts w:ascii="Georgia" w:hAnsi="Georgia" w:cs="Georgia"/>
          <w:sz w:val="21"/>
          <w:szCs w:val="21"/>
          <w:lang w:val="pt-BR"/>
        </w:rPr>
        <w:t>a</w:t>
      </w:r>
      <w:r w:rsidR="00365FF4" w:rsidRPr="00365FF4">
        <w:rPr>
          <w:rFonts w:ascii="Georgia" w:hAnsi="Georgia" w:cs="Georgia"/>
          <w:sz w:val="21"/>
          <w:szCs w:val="21"/>
          <w:lang w:val="pt-BR"/>
        </w:rPr>
        <w:t xml:space="preserve"> </w:t>
      </w:r>
      <w:r>
        <w:rPr>
          <w:rFonts w:ascii="Georgia" w:hAnsi="Georgia" w:cs="Georgia"/>
          <w:sz w:val="21"/>
          <w:szCs w:val="21"/>
          <w:lang w:val="pt-BR"/>
        </w:rPr>
        <w:t xml:space="preserve">e especialista </w:t>
      </w:r>
      <w:r w:rsidR="00365FF4" w:rsidRPr="00365FF4">
        <w:rPr>
          <w:rFonts w:ascii="Georgia" w:hAnsi="Georgia" w:cs="Georgia"/>
          <w:sz w:val="21"/>
          <w:szCs w:val="21"/>
          <w:lang w:val="pt-BR"/>
        </w:rPr>
        <w:t xml:space="preserve">Potain </w:t>
      </w:r>
      <w:r>
        <w:rPr>
          <w:rFonts w:ascii="Georgia" w:hAnsi="Georgia" w:cs="Georgia"/>
          <w:sz w:val="21"/>
          <w:szCs w:val="21"/>
          <w:lang w:val="pt-BR"/>
        </w:rPr>
        <w:t>no Brasil há mais de 15 anos. A empresa –</w:t>
      </w:r>
      <w:r w:rsidR="00365FF4" w:rsidRPr="00365FF4">
        <w:rPr>
          <w:rFonts w:ascii="Georgia" w:hAnsi="Georgia" w:cs="Georgia"/>
          <w:sz w:val="21"/>
          <w:szCs w:val="21"/>
          <w:lang w:val="pt-BR"/>
        </w:rPr>
        <w:t xml:space="preserve"> </w:t>
      </w:r>
      <w:r>
        <w:rPr>
          <w:rFonts w:ascii="Georgia" w:hAnsi="Georgia" w:cs="Georgia"/>
          <w:sz w:val="21"/>
          <w:szCs w:val="21"/>
          <w:lang w:val="pt-BR"/>
        </w:rPr>
        <w:t>líder na</w:t>
      </w:r>
      <w:r w:rsidR="00365FF4" w:rsidRPr="00365FF4">
        <w:rPr>
          <w:rFonts w:ascii="Georgia" w:hAnsi="Georgia" w:cs="Georgia"/>
          <w:sz w:val="21"/>
          <w:szCs w:val="21"/>
          <w:lang w:val="pt-BR"/>
        </w:rPr>
        <w:t xml:space="preserve"> América Latina </w:t>
      </w:r>
      <w:r>
        <w:rPr>
          <w:rFonts w:ascii="Georgia" w:hAnsi="Georgia" w:cs="Georgia"/>
          <w:sz w:val="21"/>
          <w:szCs w:val="21"/>
          <w:lang w:val="pt-BR"/>
        </w:rPr>
        <w:t>–</w:t>
      </w:r>
      <w:r w:rsidR="00365FF4" w:rsidRPr="00365FF4">
        <w:rPr>
          <w:rFonts w:ascii="Georgia" w:hAnsi="Georgia" w:cs="Georgia"/>
          <w:sz w:val="21"/>
          <w:szCs w:val="21"/>
          <w:lang w:val="pt-BR"/>
        </w:rPr>
        <w:t xml:space="preserve"> oferece uma ampla gama de equipamentos e serviços de apoio aos clientes</w:t>
      </w:r>
      <w:r>
        <w:rPr>
          <w:rFonts w:ascii="Georgia" w:hAnsi="Georgia" w:cs="Georgia"/>
          <w:sz w:val="21"/>
          <w:szCs w:val="21"/>
          <w:lang w:val="pt-BR"/>
        </w:rPr>
        <w:t xml:space="preserve"> Potain</w:t>
      </w:r>
      <w:r w:rsidR="00365FF4" w:rsidRPr="00365FF4">
        <w:rPr>
          <w:rFonts w:ascii="Georgia" w:hAnsi="Georgia" w:cs="Georgia"/>
          <w:sz w:val="21"/>
          <w:szCs w:val="21"/>
          <w:lang w:val="pt-BR"/>
        </w:rPr>
        <w:t xml:space="preserve"> no país, diminuindo consideravelmente os prazos de entrega</w:t>
      </w:r>
      <w:r>
        <w:rPr>
          <w:rFonts w:ascii="Georgia" w:hAnsi="Georgia" w:cs="Georgia"/>
          <w:sz w:val="21"/>
          <w:szCs w:val="21"/>
          <w:lang w:val="pt-BR"/>
        </w:rPr>
        <w:t xml:space="preserve"> em compras e serviços</w:t>
      </w:r>
      <w:r w:rsidR="00365FF4" w:rsidRPr="00365FF4">
        <w:rPr>
          <w:rFonts w:ascii="Georgia" w:hAnsi="Georgia" w:cs="Georgia"/>
          <w:sz w:val="21"/>
          <w:szCs w:val="21"/>
          <w:lang w:val="pt-BR"/>
        </w:rPr>
        <w:t>. Seus clientes podem contar com suporte técnico de primeira</w:t>
      </w:r>
      <w:r>
        <w:rPr>
          <w:rFonts w:ascii="Georgia" w:hAnsi="Georgia" w:cs="Georgia"/>
          <w:sz w:val="21"/>
          <w:szCs w:val="21"/>
          <w:lang w:val="pt-BR"/>
        </w:rPr>
        <w:t xml:space="preserve"> linha, disponível</w:t>
      </w:r>
      <w:r w:rsidR="00365FF4" w:rsidRPr="00365FF4">
        <w:rPr>
          <w:rFonts w:ascii="Georgia" w:hAnsi="Georgia" w:cs="Georgia"/>
          <w:sz w:val="21"/>
          <w:szCs w:val="21"/>
          <w:lang w:val="pt-BR"/>
        </w:rPr>
        <w:t xml:space="preserve"> em qualquer parte do país ou região, </w:t>
      </w:r>
      <w:r>
        <w:rPr>
          <w:rFonts w:ascii="Georgia" w:hAnsi="Georgia" w:cs="Georgia"/>
          <w:sz w:val="21"/>
          <w:szCs w:val="21"/>
          <w:lang w:val="pt-BR"/>
        </w:rPr>
        <w:t>e possibilitado</w:t>
      </w:r>
      <w:r w:rsidR="00365FF4" w:rsidRPr="00365FF4">
        <w:rPr>
          <w:rFonts w:ascii="Georgia" w:hAnsi="Georgia" w:cs="Georgia"/>
          <w:sz w:val="21"/>
          <w:szCs w:val="21"/>
          <w:lang w:val="pt-BR"/>
        </w:rPr>
        <w:t xml:space="preserve"> por sua</w:t>
      </w:r>
      <w:r>
        <w:rPr>
          <w:rFonts w:ascii="Georgia" w:hAnsi="Georgia" w:cs="Georgia"/>
          <w:sz w:val="21"/>
          <w:szCs w:val="21"/>
          <w:lang w:val="pt-BR"/>
        </w:rPr>
        <w:t xml:space="preserve"> longa</w:t>
      </w:r>
      <w:r w:rsidR="00365FF4" w:rsidRPr="00365FF4">
        <w:rPr>
          <w:rFonts w:ascii="Georgia" w:hAnsi="Georgia" w:cs="Georgia"/>
          <w:sz w:val="21"/>
          <w:szCs w:val="21"/>
          <w:lang w:val="pt-BR"/>
        </w:rPr>
        <w:t xml:space="preserve"> parceria com</w:t>
      </w:r>
      <w:r>
        <w:rPr>
          <w:rFonts w:ascii="Georgia" w:hAnsi="Georgia" w:cs="Georgia"/>
          <w:sz w:val="21"/>
          <w:szCs w:val="21"/>
          <w:lang w:val="pt-BR"/>
        </w:rPr>
        <w:t xml:space="preserve"> a</w:t>
      </w:r>
      <w:r w:rsidR="00365FF4" w:rsidRPr="00365FF4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="00365FF4" w:rsidRPr="00365FF4">
        <w:rPr>
          <w:rFonts w:ascii="Georgia" w:hAnsi="Georgia" w:cs="Georgia"/>
          <w:sz w:val="21"/>
          <w:szCs w:val="21"/>
          <w:lang w:val="pt-BR"/>
        </w:rPr>
        <w:t>Manitowoc</w:t>
      </w:r>
      <w:proofErr w:type="spellEnd"/>
      <w:r w:rsidR="00365FF4" w:rsidRPr="00365FF4">
        <w:rPr>
          <w:rFonts w:ascii="Georgia" w:hAnsi="Georgia" w:cs="Georgia"/>
          <w:sz w:val="21"/>
          <w:szCs w:val="21"/>
          <w:lang w:val="pt-BR"/>
        </w:rPr>
        <w:t>.</w:t>
      </w:r>
    </w:p>
    <w:p w14:paraId="10AD9672" w14:textId="77777777" w:rsidR="00FF6A7B" w:rsidRPr="00581FA0" w:rsidRDefault="00FF6A7B" w:rsidP="00FF6A7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1198EFE5" w14:textId="45FC8940" w:rsidR="00A678F4" w:rsidRPr="00F17E27" w:rsidRDefault="004D7D5A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-FIM</w:t>
      </w:r>
      <w:r w:rsidR="00A678F4" w:rsidRPr="00F17E27">
        <w:rPr>
          <w:rFonts w:ascii="Georgia" w:hAnsi="Georgia" w:cs="Georgia"/>
          <w:sz w:val="21"/>
          <w:szCs w:val="21"/>
          <w:lang w:val="pt-BR"/>
        </w:rPr>
        <w:t>-</w:t>
      </w:r>
    </w:p>
    <w:p w14:paraId="326EF4B3" w14:textId="77777777" w:rsidR="00FF6A7B" w:rsidRPr="00F17E27" w:rsidRDefault="00FF6A7B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</w:p>
    <w:p w14:paraId="696D9131" w14:textId="2A3C066C" w:rsidR="00164A29" w:rsidRPr="00F17E27" w:rsidRDefault="004D7D5A" w:rsidP="00A678F4">
      <w:pPr>
        <w:spacing w:line="276" w:lineRule="auto"/>
        <w:rPr>
          <w:rFonts w:ascii="Verdana" w:hAnsi="Verdana"/>
          <w:b/>
          <w:color w:val="41525C"/>
          <w:sz w:val="18"/>
          <w:szCs w:val="18"/>
          <w:lang w:val="pt-BR"/>
        </w:rPr>
      </w:pPr>
      <w:r>
        <w:rPr>
          <w:rFonts w:ascii="Verdana" w:hAnsi="Verdana"/>
          <w:color w:val="ED1C2A"/>
          <w:sz w:val="18"/>
          <w:szCs w:val="18"/>
          <w:lang w:val="pt-BR"/>
        </w:rPr>
        <w:t>CONTATO</w:t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 xml:space="preserve"> </w:t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ab/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ab/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ab/>
      </w:r>
      <w:r w:rsidR="00D4675D" w:rsidRPr="00F17E27">
        <w:rPr>
          <w:rFonts w:ascii="Verdana" w:hAnsi="Verdana"/>
          <w:color w:val="ED1C2A"/>
          <w:sz w:val="18"/>
          <w:szCs w:val="18"/>
          <w:lang w:val="pt-BR"/>
        </w:rPr>
        <w:tab/>
      </w:r>
    </w:p>
    <w:p w14:paraId="0A1B6F81" w14:textId="66582508" w:rsidR="004818DE" w:rsidRPr="005206D1" w:rsidRDefault="003B0B4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>
        <w:rPr>
          <w:rFonts w:ascii="Verdana" w:hAnsi="Verdana"/>
          <w:b/>
          <w:color w:val="41525C"/>
          <w:sz w:val="18"/>
          <w:szCs w:val="18"/>
          <w:lang w:val="pt-BR"/>
        </w:rPr>
        <w:t xml:space="preserve">Amy </w:t>
      </w:r>
      <w:proofErr w:type="spellStart"/>
      <w:r>
        <w:rPr>
          <w:rFonts w:ascii="Verdana" w:hAnsi="Verdana"/>
          <w:b/>
          <w:color w:val="41525C"/>
          <w:sz w:val="18"/>
          <w:szCs w:val="18"/>
          <w:lang w:val="pt-BR"/>
        </w:rPr>
        <w:t>Marten</w:t>
      </w:r>
      <w:proofErr w:type="spellEnd"/>
      <w:r w:rsidR="004818DE" w:rsidRPr="005206D1">
        <w:rPr>
          <w:sz w:val="18"/>
          <w:szCs w:val="18"/>
          <w:lang w:val="pt-BR"/>
        </w:rPr>
        <w:tab/>
      </w:r>
      <w:r w:rsidR="004818DE">
        <w:rPr>
          <w:rFonts w:ascii="Verdana" w:hAnsi="Verdana"/>
          <w:b/>
          <w:color w:val="41525C"/>
          <w:sz w:val="18"/>
          <w:szCs w:val="18"/>
          <w:lang w:val="pt-BR"/>
        </w:rPr>
        <w:t>Ricardo Rosa</w:t>
      </w:r>
      <w:r w:rsidR="004818DE" w:rsidRPr="005206D1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</w:p>
    <w:p w14:paraId="599153FF" w14:textId="77777777" w:rsidR="004818DE" w:rsidRPr="002335CF" w:rsidRDefault="004818D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2335CF">
        <w:rPr>
          <w:rFonts w:ascii="Verdana" w:hAnsi="Verdana"/>
          <w:color w:val="41525C"/>
          <w:sz w:val="18"/>
          <w:szCs w:val="18"/>
        </w:rPr>
        <w:t>Manitowoc</w:t>
      </w:r>
      <w:r w:rsidRPr="002335CF">
        <w:rPr>
          <w:sz w:val="18"/>
          <w:szCs w:val="18"/>
        </w:rPr>
        <w:tab/>
      </w:r>
      <w:r w:rsidRPr="002335CF">
        <w:rPr>
          <w:rFonts w:ascii="Verdana" w:hAnsi="Verdana"/>
          <w:color w:val="41525C"/>
          <w:sz w:val="18"/>
          <w:szCs w:val="18"/>
        </w:rPr>
        <w:t>SE10</w:t>
      </w:r>
    </w:p>
    <w:p w14:paraId="375036F4" w14:textId="06EAA928" w:rsidR="004818DE" w:rsidRPr="000473E7" w:rsidRDefault="004818D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0473E7">
        <w:rPr>
          <w:rFonts w:ascii="Verdana" w:hAnsi="Verdana"/>
          <w:color w:val="41525C"/>
          <w:sz w:val="18"/>
          <w:szCs w:val="18"/>
        </w:rPr>
        <w:t xml:space="preserve">T +1 </w:t>
      </w:r>
      <w:r w:rsidR="00C03370">
        <w:rPr>
          <w:rFonts w:ascii="Verdana" w:hAnsi="Verdana"/>
          <w:color w:val="41525C"/>
          <w:sz w:val="18"/>
          <w:szCs w:val="18"/>
        </w:rPr>
        <w:t>920</w:t>
      </w:r>
      <w:r w:rsidRPr="000473E7">
        <w:rPr>
          <w:rFonts w:ascii="Verdana" w:hAnsi="Verdana"/>
          <w:color w:val="41525C"/>
          <w:sz w:val="18"/>
          <w:szCs w:val="18"/>
        </w:rPr>
        <w:t xml:space="preserve"> </w:t>
      </w:r>
      <w:r w:rsidR="00C03370">
        <w:rPr>
          <w:rFonts w:ascii="Verdana" w:hAnsi="Verdana"/>
          <w:color w:val="41525C"/>
          <w:sz w:val="18"/>
          <w:szCs w:val="18"/>
        </w:rPr>
        <w:t>683</w:t>
      </w:r>
      <w:r w:rsidRPr="000473E7">
        <w:rPr>
          <w:rFonts w:ascii="Verdana" w:hAnsi="Verdana"/>
          <w:color w:val="41525C"/>
          <w:sz w:val="18"/>
          <w:szCs w:val="18"/>
        </w:rPr>
        <w:t xml:space="preserve"> </w:t>
      </w:r>
      <w:r w:rsidR="00C03370">
        <w:rPr>
          <w:rFonts w:ascii="Verdana" w:hAnsi="Verdana"/>
          <w:color w:val="41525C"/>
          <w:sz w:val="18"/>
          <w:szCs w:val="18"/>
        </w:rPr>
        <w:t>6345</w:t>
      </w:r>
      <w:r w:rsidRPr="000473E7">
        <w:rPr>
          <w:rFonts w:ascii="Verdana" w:hAnsi="Verdana"/>
          <w:color w:val="41525C"/>
          <w:sz w:val="18"/>
          <w:szCs w:val="18"/>
        </w:rPr>
        <w:tab/>
        <w:t>T +1 312 548 8444</w:t>
      </w:r>
    </w:p>
    <w:p w14:paraId="1B58F5E6" w14:textId="7282CDDD" w:rsidR="004818DE" w:rsidRPr="00A678F4" w:rsidRDefault="007233D8" w:rsidP="004818D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10" w:history="1">
        <w:r w:rsidR="00C03370">
          <w:rPr>
            <w:rStyle w:val="Hyperlink"/>
            <w:rFonts w:ascii="Verdana" w:hAnsi="Verdana"/>
            <w:color w:val="41525C"/>
            <w:sz w:val="18"/>
            <w:szCs w:val="18"/>
          </w:rPr>
          <w:t>amy.marten</w:t>
        </w:r>
        <w:r w:rsidR="004818DE" w:rsidRPr="000473E7">
          <w:rPr>
            <w:rStyle w:val="Hyperlink"/>
            <w:rFonts w:ascii="Verdana" w:hAnsi="Verdana"/>
            <w:color w:val="41525C"/>
            <w:sz w:val="18"/>
            <w:szCs w:val="18"/>
          </w:rPr>
          <w:t xml:space="preserve">@manitowoc.com </w:t>
        </w:r>
      </w:hyperlink>
      <w:r w:rsidR="004818DE" w:rsidRPr="000473E7">
        <w:rPr>
          <w:rFonts w:ascii="Verdana" w:hAnsi="Verdana"/>
          <w:color w:val="41525C"/>
          <w:sz w:val="18"/>
          <w:szCs w:val="18"/>
        </w:rPr>
        <w:tab/>
      </w:r>
      <w:hyperlink r:id="rId11" w:history="1">
        <w:r w:rsidR="004818DE">
          <w:rPr>
            <w:rStyle w:val="Hyperlink"/>
            <w:rFonts w:ascii="Verdana" w:hAnsi="Verdana"/>
            <w:color w:val="41525C"/>
            <w:sz w:val="18"/>
            <w:szCs w:val="18"/>
          </w:rPr>
          <w:t>ricardo.rosa</w:t>
        </w:r>
        <w:r w:rsidR="004818DE" w:rsidRPr="00A678F4">
          <w:rPr>
            <w:rStyle w:val="Hyperlink"/>
            <w:rFonts w:ascii="Verdana" w:hAnsi="Verdana"/>
            <w:color w:val="41525C"/>
            <w:sz w:val="18"/>
            <w:szCs w:val="18"/>
          </w:rPr>
          <w:t>@se10.com</w:t>
        </w:r>
      </w:hyperlink>
    </w:p>
    <w:p w14:paraId="2C37EDC5" w14:textId="77777777" w:rsidR="00D4675D" w:rsidRDefault="00D4675D" w:rsidP="00A678F4">
      <w:pPr>
        <w:spacing w:line="276" w:lineRule="auto"/>
        <w:rPr>
          <w:rFonts w:ascii="Georgia" w:hAnsi="Georgia" w:cs="Arial"/>
          <w:sz w:val="18"/>
          <w:szCs w:val="18"/>
        </w:rPr>
      </w:pPr>
    </w:p>
    <w:p w14:paraId="5746DAAC" w14:textId="77777777" w:rsidR="004818DE" w:rsidRPr="00A678F4" w:rsidRDefault="004818DE" w:rsidP="00A678F4">
      <w:pPr>
        <w:spacing w:line="276" w:lineRule="auto"/>
        <w:rPr>
          <w:rFonts w:ascii="Georgia" w:hAnsi="Georgia" w:cs="Arial"/>
          <w:sz w:val="18"/>
          <w:szCs w:val="18"/>
        </w:rPr>
      </w:pPr>
    </w:p>
    <w:p w14:paraId="31116C42" w14:textId="31E7E508" w:rsidR="00052603" w:rsidRPr="008A5E3B" w:rsidRDefault="004D7D5A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581FA0">
        <w:rPr>
          <w:rFonts w:ascii="Verdana" w:hAnsi="Verdana"/>
          <w:color w:val="ED1C2A"/>
          <w:sz w:val="18"/>
          <w:szCs w:val="18"/>
        </w:rPr>
        <w:t>SOBRE A</w:t>
      </w:r>
      <w:r w:rsidR="00A06DE5" w:rsidRPr="00581FA0">
        <w:rPr>
          <w:rFonts w:ascii="Verdana" w:hAnsi="Verdana"/>
          <w:color w:val="ED1C2A"/>
          <w:sz w:val="18"/>
          <w:szCs w:val="18"/>
        </w:rPr>
        <w:t xml:space="preserve"> MANITOWOC COMPANY, INC.</w:t>
      </w:r>
      <w:r w:rsidR="00A06DE5" w:rsidRPr="00581FA0">
        <w:rPr>
          <w:rFonts w:ascii="Verdana" w:hAnsi="Verdana"/>
          <w:sz w:val="18"/>
          <w:szCs w:val="18"/>
        </w:rPr>
        <w:t xml:space="preserve"> </w:t>
      </w:r>
      <w:r w:rsidR="004C12E5" w:rsidRPr="00581FA0">
        <w:rPr>
          <w:rFonts w:ascii="Verdana" w:hAnsi="Verdana"/>
          <w:sz w:val="18"/>
          <w:szCs w:val="18"/>
        </w:rPr>
        <w:br/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Fundada em 1902, a </w:t>
      </w:r>
      <w:proofErr w:type="spellStart"/>
      <w:r w:rsidRPr="004D7D5A">
        <w:rPr>
          <w:rFonts w:ascii="Verdana" w:hAnsi="Verdana"/>
          <w:color w:val="41525C"/>
          <w:sz w:val="18"/>
          <w:szCs w:val="18"/>
          <w:lang w:val="pt-BR"/>
        </w:rPr>
        <w:t>Manitowoc</w:t>
      </w:r>
      <w:proofErr w:type="spellEnd"/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  <w:proofErr w:type="spellStart"/>
      <w:r w:rsidRPr="004D7D5A">
        <w:rPr>
          <w:rFonts w:ascii="Verdana" w:hAnsi="Verdana"/>
          <w:color w:val="41525C"/>
          <w:sz w:val="18"/>
          <w:szCs w:val="18"/>
          <w:lang w:val="pt-BR"/>
        </w:rPr>
        <w:t>Company</w:t>
      </w:r>
      <w:proofErr w:type="spellEnd"/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, Inc. é um fabricante de bens capitais que atua em diversos setores industriais com 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 xml:space="preserve">92 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>instalações de produção, distribuição e serviços em 2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>5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 países. A empresa é reconhecida globalmente como um dos grandes inovadores e fornecedores do setor de guindastes de esteira, guindastes de torre e guindastes móveis para o mercado da construção pesada. Os produtos 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lastRenderedPageBreak/>
        <w:t xml:space="preserve">da empresa são complementados por uma série de serviços de suporte líderes no setor. Além disso, a </w:t>
      </w:r>
      <w:proofErr w:type="spellStart"/>
      <w:r w:rsidRPr="004D7D5A">
        <w:rPr>
          <w:rFonts w:ascii="Verdana" w:hAnsi="Verdana"/>
          <w:color w:val="41525C"/>
          <w:sz w:val="18"/>
          <w:szCs w:val="18"/>
          <w:lang w:val="pt-BR"/>
        </w:rPr>
        <w:t>Manitowoc</w:t>
      </w:r>
      <w:proofErr w:type="spellEnd"/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 é um dos líderes mundiais na inovação e produção de equipamentos para o comércio de alimentos e bebidas, incluindo 24 marcas líderes de mercado de equipamentos de aquecimento e refrigeração. Em 201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>4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, a receita da </w:t>
      </w:r>
      <w:proofErr w:type="spellStart"/>
      <w:r w:rsidRPr="004D7D5A">
        <w:rPr>
          <w:rFonts w:ascii="Verdana" w:hAnsi="Verdana"/>
          <w:color w:val="41525C"/>
          <w:sz w:val="18"/>
          <w:szCs w:val="18"/>
          <w:lang w:val="pt-BR"/>
        </w:rPr>
        <w:t>Manitowoc</w:t>
      </w:r>
      <w:proofErr w:type="spellEnd"/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 somou US$ 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>3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>,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>9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 bilhões, tendo sido mais da metade dela gerada fora dos Estados Unidos.</w:t>
      </w:r>
    </w:p>
    <w:p w14:paraId="5894B136" w14:textId="77777777" w:rsidR="00A678F4" w:rsidRPr="008A5E3B" w:rsidRDefault="00A678F4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</w:p>
    <w:p w14:paraId="6EC98D3C" w14:textId="77777777" w:rsidR="00A678F4" w:rsidRPr="00410B6F" w:rsidRDefault="00A678F4" w:rsidP="00A678F4">
      <w:pPr>
        <w:spacing w:line="276" w:lineRule="auto"/>
        <w:rPr>
          <w:sz w:val="18"/>
          <w:szCs w:val="18"/>
        </w:rPr>
      </w:pPr>
      <w:r w:rsidRPr="00410B6F">
        <w:rPr>
          <w:rFonts w:ascii="Verdana" w:hAnsi="Verdana"/>
          <w:color w:val="ED1C2A"/>
          <w:sz w:val="18"/>
          <w:szCs w:val="18"/>
        </w:rPr>
        <w:t>MANITOWOC CRANES</w:t>
      </w:r>
    </w:p>
    <w:p w14:paraId="31283768" w14:textId="175A0EB8" w:rsidR="00A678F4" w:rsidRPr="00410B6F" w:rsidRDefault="00A678F4" w:rsidP="00A678F4">
      <w:pPr>
        <w:spacing w:line="276" w:lineRule="auto"/>
        <w:rPr>
          <w:sz w:val="18"/>
          <w:szCs w:val="18"/>
        </w:rPr>
      </w:pPr>
      <w:r w:rsidRPr="00410B6F">
        <w:rPr>
          <w:rFonts w:ascii="Verdana" w:hAnsi="Verdana"/>
          <w:color w:val="41525C"/>
          <w:sz w:val="18"/>
          <w:szCs w:val="18"/>
        </w:rPr>
        <w:t>2401 South 30</w:t>
      </w:r>
      <w:r w:rsidRPr="00410B6F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410B6F">
        <w:rPr>
          <w:rFonts w:ascii="Verdana" w:hAnsi="Verdana"/>
          <w:color w:val="41525C"/>
          <w:sz w:val="18"/>
          <w:szCs w:val="18"/>
        </w:rPr>
        <w:t xml:space="preserve"> Street - PO Box 70</w:t>
      </w:r>
      <w:r w:rsidRPr="00410B6F">
        <w:rPr>
          <w:sz w:val="18"/>
          <w:szCs w:val="18"/>
        </w:rPr>
        <w:t xml:space="preserve"> - </w:t>
      </w:r>
      <w:r w:rsidRPr="00410B6F">
        <w:rPr>
          <w:rFonts w:ascii="Verdana" w:hAnsi="Verdana"/>
          <w:color w:val="41525C"/>
          <w:sz w:val="18"/>
          <w:szCs w:val="18"/>
        </w:rPr>
        <w:t>Manitowoc, WI 54221-0070</w:t>
      </w:r>
    </w:p>
    <w:p w14:paraId="6EE266F2" w14:textId="77777777" w:rsidR="00A678F4" w:rsidRPr="003409BB" w:rsidRDefault="00A678F4" w:rsidP="00A678F4">
      <w:pPr>
        <w:spacing w:line="276" w:lineRule="auto"/>
        <w:rPr>
          <w:sz w:val="18"/>
          <w:szCs w:val="18"/>
          <w:lang w:val="pt-BR"/>
        </w:rPr>
      </w:pPr>
      <w:r w:rsidRPr="003409BB">
        <w:rPr>
          <w:rFonts w:ascii="Verdana" w:hAnsi="Verdana"/>
          <w:color w:val="41525C"/>
          <w:sz w:val="18"/>
          <w:szCs w:val="18"/>
          <w:lang w:val="pt-BR"/>
        </w:rPr>
        <w:t>T +1 920 684 6621</w:t>
      </w:r>
    </w:p>
    <w:p w14:paraId="005C678C" w14:textId="27A2ED2D" w:rsidR="00587442" w:rsidRDefault="007233D8" w:rsidP="00A678F4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12" w:history="1">
        <w:r w:rsidR="00A678F4" w:rsidRPr="00A678F4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www.manitowoccranes.com</w:t>
        </w:r>
      </w:hyperlink>
      <w:r w:rsidR="00587442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2508FCBB" w14:textId="78B35372" w:rsidR="00B631D6" w:rsidRPr="00587442" w:rsidRDefault="00B631D6" w:rsidP="00A678F4">
      <w:pPr>
        <w:spacing w:line="276" w:lineRule="auto"/>
        <w:rPr>
          <w:sz w:val="18"/>
          <w:szCs w:val="18"/>
        </w:rPr>
      </w:pPr>
    </w:p>
    <w:sectPr w:rsidR="00B631D6" w:rsidRPr="00587442" w:rsidSect="0092578F">
      <w:headerReference w:type="default" r:id="rId13"/>
      <w:footerReference w:type="default" r:id="rId14"/>
      <w:footerReference w:type="first" r:id="rId15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6B441" w14:textId="77777777" w:rsidR="00534090" w:rsidRDefault="00534090">
      <w:r>
        <w:separator/>
      </w:r>
    </w:p>
  </w:endnote>
  <w:endnote w:type="continuationSeparator" w:id="0">
    <w:p w14:paraId="2516BBE7" w14:textId="77777777" w:rsidR="00534090" w:rsidRDefault="0053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A0026" w14:textId="050AB86F" w:rsidR="00587442" w:rsidRDefault="00B631D6" w:rsidP="00B631D6">
    <w:pPr>
      <w:pStyle w:val="Foo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7522C88" wp14:editId="7C600640">
          <wp:simplePos x="0" y="0"/>
          <wp:positionH relativeFrom="page">
            <wp:posOffset>920115</wp:posOffset>
          </wp:positionH>
          <wp:positionV relativeFrom="page">
            <wp:posOffset>9184640</wp:posOffset>
          </wp:positionV>
          <wp:extent cx="4222750" cy="7620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DAC2F" w14:textId="3A1069E8" w:rsidR="008D0268" w:rsidRDefault="008D0268">
    <w:pPr>
      <w:pStyle w:val="Foot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22BBBEB4" wp14:editId="77D9043A">
          <wp:simplePos x="0" y="0"/>
          <wp:positionH relativeFrom="page">
            <wp:posOffset>922655</wp:posOffset>
          </wp:positionH>
          <wp:positionV relativeFrom="page">
            <wp:posOffset>9186545</wp:posOffset>
          </wp:positionV>
          <wp:extent cx="4222750" cy="76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05B455" w14:textId="77777777" w:rsidR="00534090" w:rsidRDefault="00534090">
      <w:r>
        <w:separator/>
      </w:r>
    </w:p>
  </w:footnote>
  <w:footnote w:type="continuationSeparator" w:id="0">
    <w:p w14:paraId="06117BD7" w14:textId="77777777" w:rsidR="00534090" w:rsidRDefault="0053409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02941" w14:textId="77777777" w:rsidR="00163032" w:rsidRPr="00164A29" w:rsidRDefault="00163032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7880988A" w14:textId="24D55068" w:rsidR="00B631D6" w:rsidRPr="002335CF" w:rsidRDefault="009D1C39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  <w:lang w:val="pt-BR"/>
      </w:rPr>
    </w:pPr>
    <w:r>
      <w:rPr>
        <w:rFonts w:ascii="Verdana" w:hAnsi="Verdana"/>
        <w:b/>
        <w:color w:val="41525C"/>
        <w:sz w:val="18"/>
        <w:szCs w:val="18"/>
        <w:lang w:val="pt-BR"/>
      </w:rPr>
      <w:t>Primeira Potain MCT 205 do Brasil faz trabalho de d</w:t>
    </w:r>
    <w:r w:rsidR="00394B3E">
      <w:rPr>
        <w:rFonts w:ascii="Verdana" w:hAnsi="Verdana"/>
        <w:b/>
        <w:color w:val="41525C"/>
        <w:sz w:val="18"/>
        <w:szCs w:val="18"/>
        <w:lang w:val="pt-BR"/>
      </w:rPr>
      <w:t>uas gruas</w:t>
    </w:r>
  </w:p>
  <w:p w14:paraId="68CFA037" w14:textId="47892BDF" w:rsidR="00B631D6" w:rsidRPr="002335CF" w:rsidRDefault="007233D8" w:rsidP="00163032">
    <w:pPr>
      <w:spacing w:line="276" w:lineRule="auto"/>
      <w:rPr>
        <w:rFonts w:ascii="Verdana" w:hAnsi="Verdana"/>
        <w:sz w:val="16"/>
        <w:szCs w:val="16"/>
        <w:lang w:val="pt-BR"/>
      </w:rPr>
    </w:pPr>
    <w:r>
      <w:rPr>
        <w:rFonts w:ascii="Verdana" w:hAnsi="Verdana"/>
        <w:color w:val="41525C"/>
        <w:sz w:val="18"/>
        <w:szCs w:val="18"/>
        <w:lang w:val="pt-BR"/>
      </w:rPr>
      <w:t>16</w:t>
    </w:r>
    <w:r w:rsidR="002335CF">
      <w:rPr>
        <w:rFonts w:ascii="Verdana" w:hAnsi="Verdana"/>
        <w:color w:val="41525C"/>
        <w:sz w:val="18"/>
        <w:szCs w:val="18"/>
        <w:lang w:val="pt-BR"/>
      </w:rPr>
      <w:t xml:space="preserve"> de </w:t>
    </w:r>
    <w:r w:rsidR="009D1C39">
      <w:rPr>
        <w:rFonts w:ascii="Verdana" w:hAnsi="Verdana"/>
        <w:color w:val="41525C"/>
        <w:sz w:val="18"/>
        <w:szCs w:val="18"/>
        <w:lang w:val="pt-BR"/>
      </w:rPr>
      <w:t>dezembro</w:t>
    </w:r>
    <w:r w:rsidR="002335CF" w:rsidRPr="004D7D5A">
      <w:rPr>
        <w:rFonts w:ascii="Verdana" w:hAnsi="Verdana"/>
        <w:color w:val="41525C"/>
        <w:sz w:val="18"/>
        <w:szCs w:val="18"/>
        <w:lang w:val="pt-BR"/>
      </w:rPr>
      <w:t xml:space="preserve"> de 201</w:t>
    </w:r>
    <w:r w:rsidR="00007C28">
      <w:rPr>
        <w:rFonts w:ascii="Verdana" w:hAnsi="Verdana"/>
        <w:color w:val="41525C"/>
        <w:sz w:val="18"/>
        <w:szCs w:val="18"/>
        <w:lang w:val="pt-BR"/>
      </w:rPr>
      <w:t>5</w:t>
    </w:r>
  </w:p>
  <w:p w14:paraId="10132C18" w14:textId="77777777" w:rsidR="00B631D6" w:rsidRPr="002335CF" w:rsidRDefault="00B631D6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F74"/>
    <w:rsid w:val="00007C28"/>
    <w:rsid w:val="00007FF2"/>
    <w:rsid w:val="00015CAE"/>
    <w:rsid w:val="000172C9"/>
    <w:rsid w:val="00022E8A"/>
    <w:rsid w:val="000306B2"/>
    <w:rsid w:val="00030BEE"/>
    <w:rsid w:val="00033A4B"/>
    <w:rsid w:val="00034578"/>
    <w:rsid w:val="00035822"/>
    <w:rsid w:val="00042F47"/>
    <w:rsid w:val="00044945"/>
    <w:rsid w:val="00046012"/>
    <w:rsid w:val="0005150F"/>
    <w:rsid w:val="00051CCE"/>
    <w:rsid w:val="00052603"/>
    <w:rsid w:val="00053C35"/>
    <w:rsid w:val="00062831"/>
    <w:rsid w:val="00065A26"/>
    <w:rsid w:val="000668A8"/>
    <w:rsid w:val="00070802"/>
    <w:rsid w:val="0007116F"/>
    <w:rsid w:val="00071EEB"/>
    <w:rsid w:val="000725FB"/>
    <w:rsid w:val="00075EDE"/>
    <w:rsid w:val="0008353F"/>
    <w:rsid w:val="00083F23"/>
    <w:rsid w:val="00085502"/>
    <w:rsid w:val="00085F09"/>
    <w:rsid w:val="000869EE"/>
    <w:rsid w:val="000871F9"/>
    <w:rsid w:val="000A75DA"/>
    <w:rsid w:val="000B168F"/>
    <w:rsid w:val="000B374E"/>
    <w:rsid w:val="000B4AA8"/>
    <w:rsid w:val="000B4D86"/>
    <w:rsid w:val="000C0256"/>
    <w:rsid w:val="000C672F"/>
    <w:rsid w:val="000D5C73"/>
    <w:rsid w:val="000D7310"/>
    <w:rsid w:val="000E0422"/>
    <w:rsid w:val="000E1612"/>
    <w:rsid w:val="000E44DA"/>
    <w:rsid w:val="000E7485"/>
    <w:rsid w:val="000F29AF"/>
    <w:rsid w:val="000F5526"/>
    <w:rsid w:val="000F5D22"/>
    <w:rsid w:val="001112E6"/>
    <w:rsid w:val="001222FA"/>
    <w:rsid w:val="00127FF4"/>
    <w:rsid w:val="00133817"/>
    <w:rsid w:val="00134E53"/>
    <w:rsid w:val="00137100"/>
    <w:rsid w:val="00141124"/>
    <w:rsid w:val="00141C80"/>
    <w:rsid w:val="00150A59"/>
    <w:rsid w:val="00150CEC"/>
    <w:rsid w:val="00151D19"/>
    <w:rsid w:val="00151EA8"/>
    <w:rsid w:val="00155AE5"/>
    <w:rsid w:val="0015675F"/>
    <w:rsid w:val="00163032"/>
    <w:rsid w:val="00164180"/>
    <w:rsid w:val="00164A29"/>
    <w:rsid w:val="00167918"/>
    <w:rsid w:val="00171709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6571"/>
    <w:rsid w:val="001A6921"/>
    <w:rsid w:val="001B2EC3"/>
    <w:rsid w:val="001B54D3"/>
    <w:rsid w:val="001C0797"/>
    <w:rsid w:val="001C1EAE"/>
    <w:rsid w:val="001C3608"/>
    <w:rsid w:val="001C6DCC"/>
    <w:rsid w:val="001C721A"/>
    <w:rsid w:val="001D5B76"/>
    <w:rsid w:val="001D7FC6"/>
    <w:rsid w:val="001E23EF"/>
    <w:rsid w:val="001E49D0"/>
    <w:rsid w:val="001F0832"/>
    <w:rsid w:val="001F2A82"/>
    <w:rsid w:val="001F452D"/>
    <w:rsid w:val="001F544B"/>
    <w:rsid w:val="0020123D"/>
    <w:rsid w:val="00201646"/>
    <w:rsid w:val="0020233A"/>
    <w:rsid w:val="00207B61"/>
    <w:rsid w:val="00215824"/>
    <w:rsid w:val="0022144C"/>
    <w:rsid w:val="00221944"/>
    <w:rsid w:val="00222A4F"/>
    <w:rsid w:val="002235B3"/>
    <w:rsid w:val="0022453C"/>
    <w:rsid w:val="002252D3"/>
    <w:rsid w:val="00231F98"/>
    <w:rsid w:val="002335CF"/>
    <w:rsid w:val="002436CE"/>
    <w:rsid w:val="002449C9"/>
    <w:rsid w:val="00246C58"/>
    <w:rsid w:val="002507C8"/>
    <w:rsid w:val="0025349B"/>
    <w:rsid w:val="00254A5B"/>
    <w:rsid w:val="002559DC"/>
    <w:rsid w:val="00256053"/>
    <w:rsid w:val="00261AAD"/>
    <w:rsid w:val="00262FC7"/>
    <w:rsid w:val="00264FB1"/>
    <w:rsid w:val="002753ED"/>
    <w:rsid w:val="0027658A"/>
    <w:rsid w:val="002821D4"/>
    <w:rsid w:val="00284B07"/>
    <w:rsid w:val="00285F5F"/>
    <w:rsid w:val="00286843"/>
    <w:rsid w:val="00287E07"/>
    <w:rsid w:val="00291708"/>
    <w:rsid w:val="002942F9"/>
    <w:rsid w:val="00294477"/>
    <w:rsid w:val="0029600C"/>
    <w:rsid w:val="0029799F"/>
    <w:rsid w:val="002A57B3"/>
    <w:rsid w:val="002A6CBE"/>
    <w:rsid w:val="002A730A"/>
    <w:rsid w:val="002B36D3"/>
    <w:rsid w:val="002B661D"/>
    <w:rsid w:val="002B7BAC"/>
    <w:rsid w:val="002C13C5"/>
    <w:rsid w:val="002C1B6C"/>
    <w:rsid w:val="002C3754"/>
    <w:rsid w:val="002D1C44"/>
    <w:rsid w:val="002E2756"/>
    <w:rsid w:val="002E41F1"/>
    <w:rsid w:val="002E61D0"/>
    <w:rsid w:val="002E793B"/>
    <w:rsid w:val="0030349B"/>
    <w:rsid w:val="00303BD6"/>
    <w:rsid w:val="0030501A"/>
    <w:rsid w:val="003077F1"/>
    <w:rsid w:val="00313F92"/>
    <w:rsid w:val="00321599"/>
    <w:rsid w:val="00321E6D"/>
    <w:rsid w:val="00327419"/>
    <w:rsid w:val="00331D32"/>
    <w:rsid w:val="00340800"/>
    <w:rsid w:val="003409BB"/>
    <w:rsid w:val="00341A80"/>
    <w:rsid w:val="003421C9"/>
    <w:rsid w:val="00343FEA"/>
    <w:rsid w:val="00351AF9"/>
    <w:rsid w:val="00352A80"/>
    <w:rsid w:val="003541F0"/>
    <w:rsid w:val="003544B5"/>
    <w:rsid w:val="00356804"/>
    <w:rsid w:val="003573ED"/>
    <w:rsid w:val="00362439"/>
    <w:rsid w:val="00363EDD"/>
    <w:rsid w:val="0036530E"/>
    <w:rsid w:val="003657A3"/>
    <w:rsid w:val="00365FF4"/>
    <w:rsid w:val="00371B19"/>
    <w:rsid w:val="00373DC1"/>
    <w:rsid w:val="0038058D"/>
    <w:rsid w:val="00382D56"/>
    <w:rsid w:val="00386623"/>
    <w:rsid w:val="0038729D"/>
    <w:rsid w:val="00387943"/>
    <w:rsid w:val="00391744"/>
    <w:rsid w:val="00394B3E"/>
    <w:rsid w:val="00396985"/>
    <w:rsid w:val="003A1CDB"/>
    <w:rsid w:val="003A1EB0"/>
    <w:rsid w:val="003A3E2F"/>
    <w:rsid w:val="003A7E95"/>
    <w:rsid w:val="003A7F10"/>
    <w:rsid w:val="003B0B4E"/>
    <w:rsid w:val="003B20DE"/>
    <w:rsid w:val="003B31F9"/>
    <w:rsid w:val="003B6CE8"/>
    <w:rsid w:val="003C1DDA"/>
    <w:rsid w:val="003C2EB4"/>
    <w:rsid w:val="003C4A2A"/>
    <w:rsid w:val="003C6629"/>
    <w:rsid w:val="003D0A5C"/>
    <w:rsid w:val="003D23A5"/>
    <w:rsid w:val="003D3269"/>
    <w:rsid w:val="003D7129"/>
    <w:rsid w:val="003E31C0"/>
    <w:rsid w:val="003F46E7"/>
    <w:rsid w:val="0040002D"/>
    <w:rsid w:val="00401096"/>
    <w:rsid w:val="0040560B"/>
    <w:rsid w:val="0040727E"/>
    <w:rsid w:val="004074E4"/>
    <w:rsid w:val="00410B6F"/>
    <w:rsid w:val="004138BE"/>
    <w:rsid w:val="00414689"/>
    <w:rsid w:val="00414CF6"/>
    <w:rsid w:val="004200E9"/>
    <w:rsid w:val="00421B87"/>
    <w:rsid w:val="00422497"/>
    <w:rsid w:val="00422FCF"/>
    <w:rsid w:val="00426B72"/>
    <w:rsid w:val="004337D9"/>
    <w:rsid w:val="00435CF7"/>
    <w:rsid w:val="0043640A"/>
    <w:rsid w:val="00441B7D"/>
    <w:rsid w:val="0044404F"/>
    <w:rsid w:val="004442D3"/>
    <w:rsid w:val="00454463"/>
    <w:rsid w:val="004578B3"/>
    <w:rsid w:val="00461F06"/>
    <w:rsid w:val="004625E6"/>
    <w:rsid w:val="00466A08"/>
    <w:rsid w:val="00474F44"/>
    <w:rsid w:val="004818DE"/>
    <w:rsid w:val="00484BAD"/>
    <w:rsid w:val="00485E2A"/>
    <w:rsid w:val="004A02FE"/>
    <w:rsid w:val="004A1E08"/>
    <w:rsid w:val="004A33F8"/>
    <w:rsid w:val="004A3BA1"/>
    <w:rsid w:val="004A4AE2"/>
    <w:rsid w:val="004A6360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D25F6"/>
    <w:rsid w:val="004D43B9"/>
    <w:rsid w:val="004D486D"/>
    <w:rsid w:val="004D6751"/>
    <w:rsid w:val="004D7D5A"/>
    <w:rsid w:val="004E3245"/>
    <w:rsid w:val="004F2A4A"/>
    <w:rsid w:val="004F304C"/>
    <w:rsid w:val="004F4D30"/>
    <w:rsid w:val="00502609"/>
    <w:rsid w:val="0050442B"/>
    <w:rsid w:val="00505C1F"/>
    <w:rsid w:val="00506C1D"/>
    <w:rsid w:val="00511EAA"/>
    <w:rsid w:val="005127AF"/>
    <w:rsid w:val="00512975"/>
    <w:rsid w:val="005158D6"/>
    <w:rsid w:val="00517806"/>
    <w:rsid w:val="00523E0B"/>
    <w:rsid w:val="00525E57"/>
    <w:rsid w:val="00531765"/>
    <w:rsid w:val="00533011"/>
    <w:rsid w:val="00534090"/>
    <w:rsid w:val="005404E5"/>
    <w:rsid w:val="00544E83"/>
    <w:rsid w:val="00545ED3"/>
    <w:rsid w:val="00553749"/>
    <w:rsid w:val="005567E5"/>
    <w:rsid w:val="00557E33"/>
    <w:rsid w:val="005655CC"/>
    <w:rsid w:val="0056789C"/>
    <w:rsid w:val="00581FA0"/>
    <w:rsid w:val="00583F66"/>
    <w:rsid w:val="00587442"/>
    <w:rsid w:val="0058771D"/>
    <w:rsid w:val="00590F0C"/>
    <w:rsid w:val="00593221"/>
    <w:rsid w:val="0059490C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F541E"/>
    <w:rsid w:val="005F69D2"/>
    <w:rsid w:val="005F777B"/>
    <w:rsid w:val="005F7F83"/>
    <w:rsid w:val="00603545"/>
    <w:rsid w:val="00613C4F"/>
    <w:rsid w:val="006145DA"/>
    <w:rsid w:val="00621648"/>
    <w:rsid w:val="006249C6"/>
    <w:rsid w:val="00624C5F"/>
    <w:rsid w:val="0063480E"/>
    <w:rsid w:val="006414B3"/>
    <w:rsid w:val="0064562A"/>
    <w:rsid w:val="0064682A"/>
    <w:rsid w:val="006472A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37AE"/>
    <w:rsid w:val="0069493F"/>
    <w:rsid w:val="006A1B0F"/>
    <w:rsid w:val="006A34A2"/>
    <w:rsid w:val="006A41FB"/>
    <w:rsid w:val="006A62EF"/>
    <w:rsid w:val="006A62F6"/>
    <w:rsid w:val="006A6FB8"/>
    <w:rsid w:val="006A7C0E"/>
    <w:rsid w:val="006B4403"/>
    <w:rsid w:val="006B5FDE"/>
    <w:rsid w:val="006C1643"/>
    <w:rsid w:val="006C1D81"/>
    <w:rsid w:val="006C78FA"/>
    <w:rsid w:val="006E0EBB"/>
    <w:rsid w:val="006E171C"/>
    <w:rsid w:val="006E26BE"/>
    <w:rsid w:val="006F1CCD"/>
    <w:rsid w:val="006F275B"/>
    <w:rsid w:val="006F4D1D"/>
    <w:rsid w:val="006F6F14"/>
    <w:rsid w:val="0070354D"/>
    <w:rsid w:val="00706E74"/>
    <w:rsid w:val="0071309E"/>
    <w:rsid w:val="007170BE"/>
    <w:rsid w:val="00720BEB"/>
    <w:rsid w:val="007233D8"/>
    <w:rsid w:val="00723AB3"/>
    <w:rsid w:val="0072560B"/>
    <w:rsid w:val="00727405"/>
    <w:rsid w:val="007347FD"/>
    <w:rsid w:val="00735733"/>
    <w:rsid w:val="0073638B"/>
    <w:rsid w:val="00742F26"/>
    <w:rsid w:val="00746268"/>
    <w:rsid w:val="00746561"/>
    <w:rsid w:val="00746956"/>
    <w:rsid w:val="00750E31"/>
    <w:rsid w:val="007523FB"/>
    <w:rsid w:val="00757120"/>
    <w:rsid w:val="007615C1"/>
    <w:rsid w:val="0076520B"/>
    <w:rsid w:val="00765EB1"/>
    <w:rsid w:val="00772D49"/>
    <w:rsid w:val="00776536"/>
    <w:rsid w:val="00777ABC"/>
    <w:rsid w:val="00785AB3"/>
    <w:rsid w:val="00787627"/>
    <w:rsid w:val="00790FC3"/>
    <w:rsid w:val="0079287B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6CB5"/>
    <w:rsid w:val="007D29F4"/>
    <w:rsid w:val="007D376C"/>
    <w:rsid w:val="007D6854"/>
    <w:rsid w:val="007E03EE"/>
    <w:rsid w:val="007E3D38"/>
    <w:rsid w:val="007F740C"/>
    <w:rsid w:val="007F753A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42E4F"/>
    <w:rsid w:val="00843B90"/>
    <w:rsid w:val="00843BF2"/>
    <w:rsid w:val="00845647"/>
    <w:rsid w:val="00853112"/>
    <w:rsid w:val="0085558D"/>
    <w:rsid w:val="00861267"/>
    <w:rsid w:val="008775DC"/>
    <w:rsid w:val="00877E0E"/>
    <w:rsid w:val="00882D97"/>
    <w:rsid w:val="00886E84"/>
    <w:rsid w:val="008951E1"/>
    <w:rsid w:val="008A2386"/>
    <w:rsid w:val="008A3629"/>
    <w:rsid w:val="008A5E3B"/>
    <w:rsid w:val="008A6CA2"/>
    <w:rsid w:val="008B2A65"/>
    <w:rsid w:val="008B33DA"/>
    <w:rsid w:val="008B5701"/>
    <w:rsid w:val="008C3FE2"/>
    <w:rsid w:val="008D0268"/>
    <w:rsid w:val="008D06A9"/>
    <w:rsid w:val="008D070A"/>
    <w:rsid w:val="008D0C53"/>
    <w:rsid w:val="008D4993"/>
    <w:rsid w:val="008D60EA"/>
    <w:rsid w:val="008E1D4F"/>
    <w:rsid w:val="008E3692"/>
    <w:rsid w:val="008E3D72"/>
    <w:rsid w:val="008E7F60"/>
    <w:rsid w:val="008F7999"/>
    <w:rsid w:val="00903D24"/>
    <w:rsid w:val="009102EE"/>
    <w:rsid w:val="0091125F"/>
    <w:rsid w:val="00917AFF"/>
    <w:rsid w:val="00922303"/>
    <w:rsid w:val="0092285E"/>
    <w:rsid w:val="009246BB"/>
    <w:rsid w:val="0092578F"/>
    <w:rsid w:val="00926715"/>
    <w:rsid w:val="00931475"/>
    <w:rsid w:val="009344AF"/>
    <w:rsid w:val="00942E6B"/>
    <w:rsid w:val="009466E7"/>
    <w:rsid w:val="00952341"/>
    <w:rsid w:val="0095692B"/>
    <w:rsid w:val="00960384"/>
    <w:rsid w:val="00963664"/>
    <w:rsid w:val="00966644"/>
    <w:rsid w:val="00974EA1"/>
    <w:rsid w:val="00976099"/>
    <w:rsid w:val="00976361"/>
    <w:rsid w:val="009768A8"/>
    <w:rsid w:val="00976A5C"/>
    <w:rsid w:val="00976FBC"/>
    <w:rsid w:val="0097756E"/>
    <w:rsid w:val="0098341B"/>
    <w:rsid w:val="00984766"/>
    <w:rsid w:val="009873B8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D1C39"/>
    <w:rsid w:val="009E0C7A"/>
    <w:rsid w:val="009E4B9E"/>
    <w:rsid w:val="009E73DE"/>
    <w:rsid w:val="009E7DC0"/>
    <w:rsid w:val="009E7E4A"/>
    <w:rsid w:val="009F0D22"/>
    <w:rsid w:val="009F5917"/>
    <w:rsid w:val="00A02582"/>
    <w:rsid w:val="00A06DE5"/>
    <w:rsid w:val="00A10A54"/>
    <w:rsid w:val="00A117A7"/>
    <w:rsid w:val="00A11DF2"/>
    <w:rsid w:val="00A131D9"/>
    <w:rsid w:val="00A13E8D"/>
    <w:rsid w:val="00A14755"/>
    <w:rsid w:val="00A163BF"/>
    <w:rsid w:val="00A17435"/>
    <w:rsid w:val="00A20E61"/>
    <w:rsid w:val="00A2219D"/>
    <w:rsid w:val="00A26D0B"/>
    <w:rsid w:val="00A271BA"/>
    <w:rsid w:val="00A31AB2"/>
    <w:rsid w:val="00A32013"/>
    <w:rsid w:val="00A32CAF"/>
    <w:rsid w:val="00A34856"/>
    <w:rsid w:val="00A350F5"/>
    <w:rsid w:val="00A371E2"/>
    <w:rsid w:val="00A42B30"/>
    <w:rsid w:val="00A450FE"/>
    <w:rsid w:val="00A5001E"/>
    <w:rsid w:val="00A5119A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5EFD"/>
    <w:rsid w:val="00A777B7"/>
    <w:rsid w:val="00A83243"/>
    <w:rsid w:val="00A832B3"/>
    <w:rsid w:val="00A8349A"/>
    <w:rsid w:val="00A84002"/>
    <w:rsid w:val="00A87A56"/>
    <w:rsid w:val="00A97AE0"/>
    <w:rsid w:val="00AA2E6E"/>
    <w:rsid w:val="00AA392F"/>
    <w:rsid w:val="00AA7D34"/>
    <w:rsid w:val="00AC04C2"/>
    <w:rsid w:val="00AC16D5"/>
    <w:rsid w:val="00AC287D"/>
    <w:rsid w:val="00AC302E"/>
    <w:rsid w:val="00AC5D6A"/>
    <w:rsid w:val="00AD1308"/>
    <w:rsid w:val="00AD24CA"/>
    <w:rsid w:val="00AD2739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10558"/>
    <w:rsid w:val="00B11AC5"/>
    <w:rsid w:val="00B15065"/>
    <w:rsid w:val="00B20864"/>
    <w:rsid w:val="00B21738"/>
    <w:rsid w:val="00B30C5B"/>
    <w:rsid w:val="00B41A2D"/>
    <w:rsid w:val="00B41C25"/>
    <w:rsid w:val="00B4482E"/>
    <w:rsid w:val="00B470EE"/>
    <w:rsid w:val="00B4744E"/>
    <w:rsid w:val="00B62726"/>
    <w:rsid w:val="00B631D6"/>
    <w:rsid w:val="00B701ED"/>
    <w:rsid w:val="00B747DC"/>
    <w:rsid w:val="00B83938"/>
    <w:rsid w:val="00B84E34"/>
    <w:rsid w:val="00B86561"/>
    <w:rsid w:val="00B8754B"/>
    <w:rsid w:val="00B915CA"/>
    <w:rsid w:val="00B92072"/>
    <w:rsid w:val="00B92DA8"/>
    <w:rsid w:val="00B945AA"/>
    <w:rsid w:val="00B9539B"/>
    <w:rsid w:val="00BA60A7"/>
    <w:rsid w:val="00BB324D"/>
    <w:rsid w:val="00BB3943"/>
    <w:rsid w:val="00BB5669"/>
    <w:rsid w:val="00BB5B47"/>
    <w:rsid w:val="00BC011A"/>
    <w:rsid w:val="00BC2353"/>
    <w:rsid w:val="00BC7428"/>
    <w:rsid w:val="00BD7311"/>
    <w:rsid w:val="00BE095D"/>
    <w:rsid w:val="00BE0CA2"/>
    <w:rsid w:val="00BE2C4C"/>
    <w:rsid w:val="00BE5624"/>
    <w:rsid w:val="00BF3E61"/>
    <w:rsid w:val="00BF4FD6"/>
    <w:rsid w:val="00C03370"/>
    <w:rsid w:val="00C06AD9"/>
    <w:rsid w:val="00C06F98"/>
    <w:rsid w:val="00C07A6C"/>
    <w:rsid w:val="00C118B0"/>
    <w:rsid w:val="00C16962"/>
    <w:rsid w:val="00C16977"/>
    <w:rsid w:val="00C211D8"/>
    <w:rsid w:val="00C23092"/>
    <w:rsid w:val="00C24216"/>
    <w:rsid w:val="00C24C49"/>
    <w:rsid w:val="00C273B0"/>
    <w:rsid w:val="00C3007B"/>
    <w:rsid w:val="00C407AB"/>
    <w:rsid w:val="00C41E90"/>
    <w:rsid w:val="00C44AAB"/>
    <w:rsid w:val="00C45983"/>
    <w:rsid w:val="00C45BFA"/>
    <w:rsid w:val="00C507E5"/>
    <w:rsid w:val="00C533D6"/>
    <w:rsid w:val="00C6321C"/>
    <w:rsid w:val="00C726F5"/>
    <w:rsid w:val="00C770AB"/>
    <w:rsid w:val="00C776F5"/>
    <w:rsid w:val="00C7794B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B75D6"/>
    <w:rsid w:val="00CC06CB"/>
    <w:rsid w:val="00CC1C20"/>
    <w:rsid w:val="00CC2CBB"/>
    <w:rsid w:val="00CC2FF5"/>
    <w:rsid w:val="00CC3FEF"/>
    <w:rsid w:val="00CC789C"/>
    <w:rsid w:val="00CD1858"/>
    <w:rsid w:val="00CE01A8"/>
    <w:rsid w:val="00CE1D87"/>
    <w:rsid w:val="00CE3868"/>
    <w:rsid w:val="00CE3ABC"/>
    <w:rsid w:val="00CE6B83"/>
    <w:rsid w:val="00CF0D73"/>
    <w:rsid w:val="00CF2CA8"/>
    <w:rsid w:val="00CF33DF"/>
    <w:rsid w:val="00CF4319"/>
    <w:rsid w:val="00CF437D"/>
    <w:rsid w:val="00D02221"/>
    <w:rsid w:val="00D02798"/>
    <w:rsid w:val="00D040E0"/>
    <w:rsid w:val="00D06524"/>
    <w:rsid w:val="00D06590"/>
    <w:rsid w:val="00D117A2"/>
    <w:rsid w:val="00D12E75"/>
    <w:rsid w:val="00D200A5"/>
    <w:rsid w:val="00D20EC5"/>
    <w:rsid w:val="00D22203"/>
    <w:rsid w:val="00D252AC"/>
    <w:rsid w:val="00D26D6B"/>
    <w:rsid w:val="00D36AB0"/>
    <w:rsid w:val="00D376BF"/>
    <w:rsid w:val="00D4675D"/>
    <w:rsid w:val="00D60BB2"/>
    <w:rsid w:val="00D611DB"/>
    <w:rsid w:val="00D6323E"/>
    <w:rsid w:val="00D70AE7"/>
    <w:rsid w:val="00D711AF"/>
    <w:rsid w:val="00D73713"/>
    <w:rsid w:val="00D92D35"/>
    <w:rsid w:val="00D936B8"/>
    <w:rsid w:val="00D9635A"/>
    <w:rsid w:val="00DA307D"/>
    <w:rsid w:val="00DA7126"/>
    <w:rsid w:val="00DB0C19"/>
    <w:rsid w:val="00DB3B04"/>
    <w:rsid w:val="00DC0673"/>
    <w:rsid w:val="00DC21A5"/>
    <w:rsid w:val="00DC2E6A"/>
    <w:rsid w:val="00DC35C5"/>
    <w:rsid w:val="00DC3691"/>
    <w:rsid w:val="00DD107F"/>
    <w:rsid w:val="00DD1469"/>
    <w:rsid w:val="00DD1D2B"/>
    <w:rsid w:val="00DD32F5"/>
    <w:rsid w:val="00DD480F"/>
    <w:rsid w:val="00DD6AC7"/>
    <w:rsid w:val="00DE2459"/>
    <w:rsid w:val="00DF08B4"/>
    <w:rsid w:val="00DF0E38"/>
    <w:rsid w:val="00DF15A4"/>
    <w:rsid w:val="00DF3AF2"/>
    <w:rsid w:val="00DF5F16"/>
    <w:rsid w:val="00DF7E6D"/>
    <w:rsid w:val="00E02BFD"/>
    <w:rsid w:val="00E02D20"/>
    <w:rsid w:val="00E144EC"/>
    <w:rsid w:val="00E20CC8"/>
    <w:rsid w:val="00E21933"/>
    <w:rsid w:val="00E23205"/>
    <w:rsid w:val="00E267FA"/>
    <w:rsid w:val="00E274B0"/>
    <w:rsid w:val="00E34A3C"/>
    <w:rsid w:val="00E358EC"/>
    <w:rsid w:val="00E41A62"/>
    <w:rsid w:val="00E42F3F"/>
    <w:rsid w:val="00E4361E"/>
    <w:rsid w:val="00E539AB"/>
    <w:rsid w:val="00E54762"/>
    <w:rsid w:val="00E55DD7"/>
    <w:rsid w:val="00E56AAD"/>
    <w:rsid w:val="00E64425"/>
    <w:rsid w:val="00E77F3D"/>
    <w:rsid w:val="00E81989"/>
    <w:rsid w:val="00E82CB6"/>
    <w:rsid w:val="00E83369"/>
    <w:rsid w:val="00E84969"/>
    <w:rsid w:val="00E8621B"/>
    <w:rsid w:val="00E94A5D"/>
    <w:rsid w:val="00E95A66"/>
    <w:rsid w:val="00E96C1D"/>
    <w:rsid w:val="00EA0678"/>
    <w:rsid w:val="00EA0C33"/>
    <w:rsid w:val="00EA160C"/>
    <w:rsid w:val="00EA2CEB"/>
    <w:rsid w:val="00EA47EA"/>
    <w:rsid w:val="00EA71DE"/>
    <w:rsid w:val="00EB0037"/>
    <w:rsid w:val="00EB36D2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7CE3"/>
    <w:rsid w:val="00EE00D4"/>
    <w:rsid w:val="00EE0110"/>
    <w:rsid w:val="00EE09B9"/>
    <w:rsid w:val="00EE3D7D"/>
    <w:rsid w:val="00F05F33"/>
    <w:rsid w:val="00F1425A"/>
    <w:rsid w:val="00F1702B"/>
    <w:rsid w:val="00F179B3"/>
    <w:rsid w:val="00F17E27"/>
    <w:rsid w:val="00F21D82"/>
    <w:rsid w:val="00F24CBA"/>
    <w:rsid w:val="00F36F93"/>
    <w:rsid w:val="00F3708C"/>
    <w:rsid w:val="00F41C55"/>
    <w:rsid w:val="00F527A5"/>
    <w:rsid w:val="00F56577"/>
    <w:rsid w:val="00F56C2B"/>
    <w:rsid w:val="00F63FE1"/>
    <w:rsid w:val="00F653E0"/>
    <w:rsid w:val="00F728FC"/>
    <w:rsid w:val="00F74D7C"/>
    <w:rsid w:val="00F82331"/>
    <w:rsid w:val="00F824E1"/>
    <w:rsid w:val="00F82E1C"/>
    <w:rsid w:val="00F96ECD"/>
    <w:rsid w:val="00FA2FB8"/>
    <w:rsid w:val="00FA47C2"/>
    <w:rsid w:val="00FA4C7F"/>
    <w:rsid w:val="00FA5AE0"/>
    <w:rsid w:val="00FB6302"/>
    <w:rsid w:val="00FB7791"/>
    <w:rsid w:val="00FC19BC"/>
    <w:rsid w:val="00FC31B1"/>
    <w:rsid w:val="00FC64B5"/>
    <w:rsid w:val="00FD1A2F"/>
    <w:rsid w:val="00FD400F"/>
    <w:rsid w:val="00FE4B51"/>
    <w:rsid w:val="00FE4B5A"/>
    <w:rsid w:val="00FF663E"/>
    <w:rsid w:val="00FF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36C34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Table Grid" w:locked="1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Table Grid" w:locked="1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Damian.Joseph@se10.com" TargetMode="External"/><Relationship Id="rId12" Type="http://schemas.openxmlformats.org/officeDocument/2006/relationships/hyperlink" Target="http://www.manitowoccranes.com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yperlink" Target="mailto:chris.bratthauar@manitowoc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31DE60-4D86-D742-A304-FAD916A09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834</Words>
  <Characters>4756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</cp:lastModifiedBy>
  <cp:revision>46</cp:revision>
  <cp:lastPrinted>2014-03-31T14:21:00Z</cp:lastPrinted>
  <dcterms:created xsi:type="dcterms:W3CDTF">2015-12-09T22:49:00Z</dcterms:created>
  <dcterms:modified xsi:type="dcterms:W3CDTF">2015-12-15T22:38:00Z</dcterms:modified>
</cp:coreProperties>
</file>