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72892" w14:textId="2090F3D6" w:rsidR="0092578F" w:rsidRDefault="00F22EA4" w:rsidP="00D973EF">
      <w:pPr>
        <w:tabs>
          <w:tab w:val="left" w:pos="6096"/>
        </w:tabs>
        <w:spacing w:line="276" w:lineRule="auto"/>
        <w:jc w:val="right"/>
        <w:rPr>
          <w:rFonts w:ascii="Verdana" w:hAnsi="Verdana"/>
          <w:color w:val="ED1C2A"/>
          <w:sz w:val="30"/>
          <w:szCs w:val="30"/>
        </w:rPr>
      </w:pPr>
      <w:r>
        <w:rPr>
          <w:rFonts w:ascii="Verdana" w:hAnsi="Verdana"/>
          <w:color w:val="ED1C2A"/>
          <w:sz w:val="30"/>
        </w:rPr>
        <w:t xml:space="preserve">                        PRESSEMITTEILUNG</w:t>
      </w:r>
    </w:p>
    <w:p w14:paraId="1E16B9B2" w14:textId="16CBAEB2" w:rsidR="0092578F" w:rsidRPr="00164A29" w:rsidRDefault="00C92D74" w:rsidP="00D973EF">
      <w:pPr>
        <w:spacing w:line="276" w:lineRule="auto"/>
        <w:jc w:val="right"/>
        <w:rPr>
          <w:rFonts w:ascii="Verdana" w:hAnsi="Verdana"/>
          <w:color w:val="ED1C2A"/>
          <w:sz w:val="18"/>
          <w:szCs w:val="18"/>
        </w:rPr>
      </w:pPr>
      <w:r>
        <w:rPr>
          <w:rFonts w:ascii="Verdana" w:hAnsi="Verdana"/>
          <w:color w:val="41525C"/>
          <w:sz w:val="18"/>
        </w:rPr>
        <w:t>08. Juni</w:t>
      </w:r>
      <w:r w:rsidR="00663B05">
        <w:rPr>
          <w:rFonts w:ascii="Verdana" w:hAnsi="Verdana"/>
          <w:color w:val="41525C"/>
          <w:sz w:val="18"/>
        </w:rPr>
        <w:t xml:space="preserve"> 2015</w:t>
      </w:r>
    </w:p>
    <w:p w14:paraId="3E7C42C2" w14:textId="436FF110" w:rsidR="00164A29" w:rsidRDefault="00A678F4" w:rsidP="00D973EF">
      <w:pPr>
        <w:spacing w:line="276" w:lineRule="auto"/>
        <w:rPr>
          <w:rFonts w:ascii="Verdana" w:hAnsi="Verdana"/>
          <w:color w:val="ED1C2A"/>
          <w:sz w:val="30"/>
          <w:szCs w:val="30"/>
        </w:rPr>
      </w:pPr>
      <w:r>
        <w:rPr>
          <w:noProof/>
          <w:color w:val="41525C"/>
          <w:lang w:val="en-US" w:eastAsia="en-US" w:bidi="ar-SA"/>
        </w:rPr>
        <w:drawing>
          <wp:anchor distT="0" distB="0" distL="114300" distR="114300" simplePos="0" relativeHeight="251657216" behindDoc="0" locked="1" layoutInCell="1" allowOverlap="1" wp14:anchorId="387FD5A5" wp14:editId="2039A93C">
            <wp:simplePos x="0" y="0"/>
            <wp:positionH relativeFrom="margin">
              <wp:posOffset>0</wp:posOffset>
            </wp:positionH>
            <wp:positionV relativeFrom="page">
              <wp:posOffset>716915</wp:posOffset>
            </wp:positionV>
            <wp:extent cx="2699385" cy="847090"/>
            <wp:effectExtent l="0" t="0" r="5715" b="0"/>
            <wp:wrapSquare wrapText="bothSides"/>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699385" cy="847090"/>
                    </a:xfrm>
                    <a:prstGeom prst="rect">
                      <a:avLst/>
                    </a:prstGeom>
                    <a:noFill/>
                  </pic:spPr>
                </pic:pic>
              </a:graphicData>
            </a:graphic>
            <wp14:sizeRelH relativeFrom="margin">
              <wp14:pctWidth>0</wp14:pctWidth>
            </wp14:sizeRelH>
            <wp14:sizeRelV relativeFrom="margin">
              <wp14:pctHeight>0</wp14:pctHeight>
            </wp14:sizeRelV>
          </wp:anchor>
        </w:drawing>
      </w:r>
    </w:p>
    <w:p w14:paraId="58D6033E" w14:textId="3D3443FA" w:rsidR="007523FB" w:rsidRPr="003E31C0" w:rsidRDefault="007523FB" w:rsidP="00FD3526">
      <w:pPr>
        <w:tabs>
          <w:tab w:val="left" w:pos="4111"/>
          <w:tab w:val="left" w:pos="7371"/>
        </w:tabs>
        <w:jc w:val="center"/>
        <w:rPr>
          <w:rFonts w:ascii="Verdana" w:hAnsi="Verdana"/>
          <w:b/>
          <w:color w:val="41525C"/>
          <w:sz w:val="16"/>
          <w:szCs w:val="16"/>
        </w:rPr>
      </w:pPr>
      <w:r>
        <w:rPr>
          <w:rFonts w:ascii="Verdana" w:hAnsi="Verdana"/>
          <w:color w:val="41525C"/>
          <w:sz w:val="16"/>
        </w:rPr>
        <w:t xml:space="preserve"> </w:t>
      </w:r>
    </w:p>
    <w:p w14:paraId="5381C6CB" w14:textId="77777777" w:rsidR="00506C1D" w:rsidRDefault="00506C1D" w:rsidP="00FD3526">
      <w:pPr>
        <w:tabs>
          <w:tab w:val="left" w:pos="6096"/>
        </w:tabs>
        <w:rPr>
          <w:rFonts w:ascii="Verdana" w:hAnsi="Verdana"/>
          <w:color w:val="ED1C2A"/>
          <w:sz w:val="30"/>
          <w:szCs w:val="30"/>
        </w:rPr>
      </w:pPr>
    </w:p>
    <w:p w14:paraId="1E587693" w14:textId="4317CC78" w:rsidR="00BA3AF6" w:rsidRDefault="009D67D6" w:rsidP="00D973EF">
      <w:pPr>
        <w:spacing w:line="276" w:lineRule="auto"/>
        <w:rPr>
          <w:rFonts w:ascii="Georgia" w:hAnsi="Georgia"/>
          <w:b/>
          <w:sz w:val="28"/>
        </w:rPr>
      </w:pPr>
      <w:r>
        <w:rPr>
          <w:rFonts w:ascii="Georgia" w:hAnsi="Georgia"/>
          <w:b/>
          <w:sz w:val="28"/>
        </w:rPr>
        <w:t>Leistungsfähigkeit des neuen, klassenbesten Grove GMK5250L überzeugt Merkel Autokrane vom Kauf</w:t>
      </w:r>
    </w:p>
    <w:p w14:paraId="030BFD20" w14:textId="77777777" w:rsidR="00D973EF" w:rsidRDefault="00D973EF" w:rsidP="00D973EF">
      <w:pPr>
        <w:spacing w:line="276" w:lineRule="auto"/>
        <w:rPr>
          <w:rFonts w:ascii="Georgia" w:hAnsi="Georgia"/>
          <w:b/>
          <w:bCs/>
          <w:sz w:val="28"/>
          <w:szCs w:val="20"/>
        </w:rPr>
      </w:pPr>
    </w:p>
    <w:p w14:paraId="38B8234F" w14:textId="42C999B4" w:rsidR="00594B1F" w:rsidRPr="00BA3AF6" w:rsidRDefault="00B12036" w:rsidP="00D973EF">
      <w:pPr>
        <w:spacing w:line="276" w:lineRule="auto"/>
        <w:rPr>
          <w:rFonts w:ascii="Georgia" w:hAnsi="Georgia"/>
          <w:b/>
          <w:bCs/>
          <w:sz w:val="28"/>
          <w:szCs w:val="20"/>
        </w:rPr>
      </w:pPr>
      <w:r>
        <w:rPr>
          <w:rFonts w:ascii="Georgia" w:hAnsi="Georgia"/>
          <w:sz w:val="21"/>
        </w:rPr>
        <w:t>Während eines Besuchs im Manitowoc-Werk im niedersächsischen Wilhelmshaven bot sich der in Bamberg ansässigen Merkel Autokrane GmbH die Gelegenheit, einer Vorführung des neu auf den Markt gebrachten Grove-AT-Krans GMK5250L beizuwohnen.</w:t>
      </w:r>
    </w:p>
    <w:p w14:paraId="5112B062" w14:textId="40E1B901" w:rsidR="003967B9" w:rsidRDefault="006A754A" w:rsidP="00D973EF">
      <w:pPr>
        <w:pStyle w:val="NormalWeb"/>
        <w:spacing w:line="276" w:lineRule="auto"/>
        <w:rPr>
          <w:rFonts w:ascii="Georgia" w:hAnsi="Georgia" w:cs="Georgia"/>
          <w:sz w:val="21"/>
          <w:szCs w:val="21"/>
        </w:rPr>
      </w:pPr>
      <w:r>
        <w:rPr>
          <w:rFonts w:ascii="Georgia" w:hAnsi="Georgia"/>
          <w:sz w:val="21"/>
        </w:rPr>
        <w:t xml:space="preserve">Günther Merkel, Geschäftsführer von Merkel Autokrane, war von der Leistungsfähigkeit und technischen Konzeption des neuen Grove-Krans so beeindruckt, dass er noch an Ort und Stelle die Entscheidung traf, ihn als einer der ersten Kunden überhaupt zu kaufen. Er zeichnete den Kauf noch am gleichen Tag beim Abendessen auf einer Serviette ab. </w:t>
      </w:r>
    </w:p>
    <w:p w14:paraId="66EAEB3E" w14:textId="79E9810E" w:rsidR="00A558FD" w:rsidRDefault="00A558FD" w:rsidP="00D973EF">
      <w:pPr>
        <w:pStyle w:val="NormalWeb"/>
        <w:spacing w:line="276" w:lineRule="auto"/>
        <w:rPr>
          <w:rFonts w:ascii="Georgia" w:hAnsi="Georgia" w:cs="Georgia"/>
          <w:sz w:val="21"/>
          <w:szCs w:val="21"/>
        </w:rPr>
      </w:pPr>
      <w:r>
        <w:rPr>
          <w:rFonts w:ascii="Georgia" w:hAnsi="Georgia"/>
          <w:sz w:val="21"/>
        </w:rPr>
        <w:t xml:space="preserve">Der über eine Tragfähigkeit von 250 t verfügende GMK5250L besticht durch die längste Reichweite und stärkste Traglasttabelle unter allen fünfachsigen Kranen; zudem ist er der erste Mobilkran, der mit einer VIAB-Turbokupplung und einem integrierten Retarder ausgestattet ist. Aufgrund des VIAB-Turbokupplungsmoduls kommt es nicht mehr zur Überhitzung der Flüssigkeit und zum ‚Verbrennen‘ der Kupplung; es gewährleistet darüber hinaus eine optimale Manövrierbarkeit und einen in dieser Klasse unübertroffenen Fahrerkomfort. Ferner bietet der Grove-Kran aufgrund seiner Konfiguration mit einer Achslast unter 12 t, die ein zukünftiges Anbringen zusätzlicher Komponenten ermöglicht, ausgezeichnete Fahreigenschaften. </w:t>
      </w:r>
    </w:p>
    <w:p w14:paraId="7921A1A7" w14:textId="67F3C43E" w:rsidR="00594B1F" w:rsidRDefault="003967B9" w:rsidP="00D973EF">
      <w:pPr>
        <w:pStyle w:val="NormalWeb"/>
        <w:spacing w:line="276" w:lineRule="auto"/>
        <w:rPr>
          <w:rFonts w:ascii="Georgia" w:hAnsi="Georgia" w:cs="Georgia"/>
          <w:sz w:val="21"/>
          <w:szCs w:val="21"/>
        </w:rPr>
      </w:pPr>
      <w:r>
        <w:rPr>
          <w:rFonts w:ascii="Georgia" w:hAnsi="Georgia"/>
          <w:sz w:val="21"/>
        </w:rPr>
        <w:t>„Nachdem ich mich mit eigenen Augen von den Vorteilen des Grove GMK5250L überzeugt hatte, wollte ich das Geschäft auch gleich zum Abschluss bringen und habe beim Abendessen mit meiner Unterschrift auf einer Serviette meine Kaufabsicht bestätigt“, erinnert sich Merkel. „Ich war erstaunt, was Manitowoc mit diesem neuen Grove-Kran geschafft hat. Mit dieser Maschine hat das Unternehmen die Leistungsgrenzen eines fünfachsigen Krans neu definiert und für bestimmte Anwendungsbereiche selbst sechsachsigen Kranen einen Konkurrenten vor die Nase gesetzt. Für uns, einen relativ kleinen Betrieb mit Kunden aus der Region, ist eine problemlose Manövrierbarkeit der entscheidende Faktor. Außerdem ist ein fünfachsiger Kran für uns grundsätzlich vorteilhafter, weil er über die Höchstzahl an Achsen verfügt, für die wir eine Dauertransportgenehmigung beantragen können. Ein weiteres, sehr wichtiges Leistungsmerkmal ist die extrem schmale Abstützposition, die kompakter ist als bei allen anderen 220-t-Kranen auf dem Markt.“</w:t>
      </w:r>
    </w:p>
    <w:p w14:paraId="6E7F06FB" w14:textId="2A1BC13C" w:rsidR="00594B1F" w:rsidRPr="00F5630A" w:rsidRDefault="006B027E" w:rsidP="00D973EF">
      <w:pPr>
        <w:pStyle w:val="NormalWeb"/>
        <w:spacing w:before="0" w:beforeAutospacing="0" w:after="0" w:afterAutospacing="0" w:line="276" w:lineRule="auto"/>
        <w:rPr>
          <w:rFonts w:ascii="Georgia" w:eastAsia="Times New Roman" w:hAnsi="Georgia" w:cs="Georgia"/>
          <w:sz w:val="21"/>
          <w:szCs w:val="21"/>
        </w:rPr>
      </w:pPr>
      <w:r>
        <w:rPr>
          <w:rFonts w:ascii="Georgia" w:hAnsi="Georgia"/>
          <w:sz w:val="21"/>
        </w:rPr>
        <w:t xml:space="preserve">Der GMK5250L wird von einem einzigen Motor angetrieben - eine Konzeption, die Grove für seinen überaus erfolgreichen Grove GMK6400 entwickelte. Beim Motor des GMK5250L handelt es sich um einen gemäß EUROMOT 4 zertifizierten Mercedes-Benz-Sechszylinderdieselmotor OM471LA mit </w:t>
      </w:r>
      <w:r>
        <w:rPr>
          <w:rFonts w:ascii="Georgia" w:hAnsi="Georgia"/>
          <w:sz w:val="21"/>
        </w:rPr>
        <w:lastRenderedPageBreak/>
        <w:t>390 kW Nennleistung und einem maximalen Drehmoment von 2460 Nm. Das Einzelmotorkonzept senkt den Kraftstoffverbrauch während des Betriebs, verringert das Gesamtgewicht und die Wartungsanforderungen und macht den Kran dadurch weitaus wirtschaftlicher. Der GMK5250L ermöglicht Kraftstoffeinsparungen um bis zu 30 % gegenüber seinem Vorläufermodell, dem GMK5220.</w:t>
      </w:r>
    </w:p>
    <w:p w14:paraId="72E6FB1C" w14:textId="566CC99C" w:rsidR="00F5630A" w:rsidRPr="008045BC" w:rsidRDefault="00594B1F" w:rsidP="00D973EF">
      <w:pPr>
        <w:pStyle w:val="NormalWeb"/>
        <w:spacing w:line="276" w:lineRule="auto"/>
        <w:rPr>
          <w:rFonts w:ascii="Georgia" w:hAnsi="Georgia" w:cs="Georgia"/>
          <w:sz w:val="21"/>
          <w:szCs w:val="21"/>
        </w:rPr>
      </w:pPr>
      <w:r>
        <w:rPr>
          <w:rFonts w:ascii="Georgia" w:hAnsi="Georgia"/>
          <w:sz w:val="21"/>
        </w:rPr>
        <w:t> „Wir sind von diesem neuen Mitglied unserer Kranflotte absolut begeistert“, so Merkel weiter. „Mithilfe dieses neuen Grove-Krans werden wir unser Dienstleistungsangebot weiter verbessern und erweitern können.“</w:t>
      </w:r>
    </w:p>
    <w:p w14:paraId="0C178504" w14:textId="22113A3C" w:rsidR="00A558FD" w:rsidRPr="008604A9" w:rsidRDefault="008045BC" w:rsidP="00D973EF">
      <w:pPr>
        <w:pStyle w:val="NormalWeb"/>
        <w:spacing w:line="276" w:lineRule="auto"/>
        <w:rPr>
          <w:rFonts w:ascii="Georgia" w:hAnsi="Georgia" w:cs="Georgia"/>
          <w:sz w:val="21"/>
          <w:szCs w:val="21"/>
        </w:rPr>
      </w:pPr>
      <w:r>
        <w:rPr>
          <w:rFonts w:ascii="Georgia" w:hAnsi="Georgia"/>
          <w:sz w:val="21"/>
        </w:rPr>
        <w:t xml:space="preserve">Der GMK5250L, der einen 170-t-Mobilkran ersetzt, ist jetzt der leistungsstärkste Kran in Merkels Flotte.  Die Firma Merkel Autokrane ist seit über 20 Jahren auf dem Markt tätig und betreibt über ihre Niederlassungen in Schlüsselfeld, Bamberg und Weismain eine Flotte von 11 Autokranen. </w:t>
      </w:r>
    </w:p>
    <w:p w14:paraId="1198EFE5" w14:textId="77777777" w:rsidR="00A678F4" w:rsidRPr="00C2759E" w:rsidRDefault="00A678F4" w:rsidP="00D973EF">
      <w:pPr>
        <w:tabs>
          <w:tab w:val="left" w:pos="1055"/>
          <w:tab w:val="left" w:pos="4111"/>
          <w:tab w:val="left" w:pos="5812"/>
          <w:tab w:val="left" w:pos="7371"/>
        </w:tabs>
        <w:spacing w:line="276" w:lineRule="auto"/>
        <w:jc w:val="center"/>
        <w:rPr>
          <w:rFonts w:ascii="Georgia" w:hAnsi="Georgia" w:cs="Georgia"/>
          <w:sz w:val="21"/>
          <w:szCs w:val="21"/>
        </w:rPr>
      </w:pPr>
      <w:r>
        <w:rPr>
          <w:rFonts w:ascii="Georgia" w:hAnsi="Georgia"/>
          <w:sz w:val="21"/>
        </w:rPr>
        <w:t>-ENDE-</w:t>
      </w:r>
    </w:p>
    <w:p w14:paraId="6F5CAAEC" w14:textId="77777777" w:rsidR="00BC06BB" w:rsidRPr="00C2759E" w:rsidRDefault="00BC06BB" w:rsidP="00D973EF">
      <w:pPr>
        <w:tabs>
          <w:tab w:val="left" w:pos="1055"/>
          <w:tab w:val="left" w:pos="4111"/>
          <w:tab w:val="left" w:pos="5812"/>
          <w:tab w:val="left" w:pos="7371"/>
        </w:tabs>
        <w:spacing w:line="276" w:lineRule="auto"/>
        <w:jc w:val="center"/>
        <w:rPr>
          <w:rFonts w:ascii="Georgia" w:hAnsi="Georgia" w:cs="Georgia"/>
          <w:sz w:val="21"/>
          <w:szCs w:val="21"/>
        </w:rPr>
      </w:pPr>
    </w:p>
    <w:p w14:paraId="04C10FD6" w14:textId="77777777" w:rsidR="00D979CB" w:rsidRPr="00C2759E" w:rsidRDefault="00D979CB" w:rsidP="00D973EF">
      <w:pPr>
        <w:tabs>
          <w:tab w:val="left" w:pos="1055"/>
          <w:tab w:val="left" w:pos="4111"/>
          <w:tab w:val="left" w:pos="5812"/>
          <w:tab w:val="left" w:pos="7371"/>
        </w:tabs>
        <w:spacing w:line="276" w:lineRule="auto"/>
        <w:jc w:val="center"/>
        <w:rPr>
          <w:rFonts w:ascii="Georgia" w:hAnsi="Georgia" w:cs="Georgia"/>
          <w:sz w:val="21"/>
          <w:szCs w:val="21"/>
        </w:rPr>
      </w:pPr>
    </w:p>
    <w:p w14:paraId="401F4BAE" w14:textId="77777777" w:rsidR="00E26E55" w:rsidRPr="00727B58" w:rsidRDefault="00E26E55" w:rsidP="00D973EF">
      <w:pPr>
        <w:spacing w:line="276" w:lineRule="auto"/>
        <w:rPr>
          <w:rFonts w:ascii="Georgia" w:hAnsi="Georgia"/>
          <w:b/>
          <w:color w:val="41525C"/>
          <w:sz w:val="19"/>
          <w:szCs w:val="19"/>
        </w:rPr>
      </w:pPr>
      <w:r>
        <w:rPr>
          <w:rFonts w:ascii="Georgia" w:hAnsi="Georgia"/>
          <w:color w:val="ED1C2A"/>
          <w:sz w:val="19"/>
        </w:rPr>
        <w:t xml:space="preserve">KONTAKT </w:t>
      </w:r>
      <w:r>
        <w:tab/>
      </w:r>
      <w:r>
        <w:tab/>
      </w:r>
      <w:r>
        <w:tab/>
      </w:r>
      <w:r>
        <w:tab/>
      </w:r>
    </w:p>
    <w:p w14:paraId="0BA73AE4" w14:textId="77777777" w:rsidR="00E26E55" w:rsidRPr="00727B58" w:rsidRDefault="00E26E55" w:rsidP="00D973EF">
      <w:pPr>
        <w:tabs>
          <w:tab w:val="left" w:pos="3969"/>
        </w:tabs>
        <w:spacing w:line="276" w:lineRule="auto"/>
        <w:rPr>
          <w:rFonts w:ascii="Georgia" w:hAnsi="Georgia"/>
          <w:color w:val="41525C"/>
          <w:sz w:val="19"/>
          <w:szCs w:val="19"/>
        </w:rPr>
      </w:pPr>
      <w:r>
        <w:rPr>
          <w:rFonts w:ascii="Georgia" w:hAnsi="Georgia"/>
          <w:b/>
          <w:color w:val="41525C"/>
          <w:sz w:val="19"/>
        </w:rPr>
        <w:t>Cristelle Lacourt</w:t>
      </w:r>
      <w:r>
        <w:tab/>
      </w:r>
      <w:r>
        <w:rPr>
          <w:rFonts w:ascii="Georgia" w:hAnsi="Georgia"/>
          <w:b/>
          <w:color w:val="41525C"/>
          <w:sz w:val="19"/>
        </w:rPr>
        <w:t xml:space="preserve">Yasmine Triana </w:t>
      </w:r>
    </w:p>
    <w:p w14:paraId="298AE6CA" w14:textId="77777777" w:rsidR="00E26E55" w:rsidRPr="00727B58" w:rsidRDefault="00E26E55" w:rsidP="00D973EF">
      <w:pPr>
        <w:tabs>
          <w:tab w:val="left" w:pos="3969"/>
        </w:tabs>
        <w:spacing w:line="276" w:lineRule="auto"/>
        <w:rPr>
          <w:rFonts w:ascii="Georgia" w:hAnsi="Georgia"/>
          <w:color w:val="41525C"/>
          <w:sz w:val="19"/>
          <w:szCs w:val="19"/>
        </w:rPr>
      </w:pPr>
      <w:r>
        <w:rPr>
          <w:rFonts w:ascii="Georgia" w:hAnsi="Georgia"/>
          <w:color w:val="41525C"/>
          <w:sz w:val="19"/>
        </w:rPr>
        <w:t>Manitowoc</w:t>
      </w:r>
      <w:r>
        <w:tab/>
      </w:r>
      <w:r>
        <w:rPr>
          <w:rFonts w:ascii="Georgia" w:hAnsi="Georgia"/>
          <w:color w:val="41525C"/>
          <w:sz w:val="19"/>
        </w:rPr>
        <w:t>SE10</w:t>
      </w:r>
    </w:p>
    <w:p w14:paraId="50C4A26E" w14:textId="77777777" w:rsidR="00E26E55" w:rsidRPr="00727B58" w:rsidRDefault="00E26E55" w:rsidP="00D973EF">
      <w:pPr>
        <w:tabs>
          <w:tab w:val="left" w:pos="3969"/>
        </w:tabs>
        <w:spacing w:line="276" w:lineRule="auto"/>
        <w:rPr>
          <w:rFonts w:ascii="Georgia" w:hAnsi="Georgia"/>
          <w:color w:val="41525C"/>
          <w:sz w:val="19"/>
          <w:szCs w:val="19"/>
        </w:rPr>
      </w:pPr>
      <w:r>
        <w:rPr>
          <w:rFonts w:ascii="Georgia" w:hAnsi="Georgia"/>
          <w:color w:val="41525C"/>
          <w:sz w:val="19"/>
        </w:rPr>
        <w:t>T +33 472 182 018</w:t>
      </w:r>
      <w:r>
        <w:tab/>
      </w:r>
      <w:r>
        <w:rPr>
          <w:rFonts w:ascii="Georgia" w:hAnsi="Georgia"/>
          <w:color w:val="41525C"/>
          <w:sz w:val="19"/>
        </w:rPr>
        <w:t>T +44 207 923 5867</w:t>
      </w:r>
    </w:p>
    <w:p w14:paraId="22984801" w14:textId="502E838C" w:rsidR="00E26E55" w:rsidRPr="00727B58" w:rsidRDefault="00D973EF" w:rsidP="00D973EF">
      <w:pPr>
        <w:tabs>
          <w:tab w:val="left" w:pos="1055"/>
          <w:tab w:val="left" w:pos="3969"/>
          <w:tab w:val="left" w:pos="6379"/>
          <w:tab w:val="left" w:pos="7371"/>
        </w:tabs>
        <w:spacing w:line="276" w:lineRule="auto"/>
        <w:rPr>
          <w:rFonts w:ascii="Georgia" w:hAnsi="Georgia"/>
          <w:b/>
          <w:color w:val="41525C"/>
          <w:sz w:val="19"/>
          <w:szCs w:val="19"/>
        </w:rPr>
      </w:pPr>
      <w:hyperlink r:id="rId10">
        <w:r w:rsidR="009D67D6">
          <w:rPr>
            <w:rStyle w:val="Hyperlink"/>
            <w:rFonts w:ascii="Georgia" w:hAnsi="Georgia"/>
            <w:sz w:val="19"/>
          </w:rPr>
          <w:t>cristelle.lacourt@manitowoc.com</w:t>
        </w:r>
      </w:hyperlink>
      <w:r w:rsidR="009D67D6">
        <w:tab/>
      </w:r>
      <w:hyperlink r:id="rId11">
        <w:r w:rsidR="009D67D6">
          <w:rPr>
            <w:rStyle w:val="Hyperlink"/>
            <w:rFonts w:ascii="Georgia" w:hAnsi="Georgia"/>
            <w:color w:val="41525C"/>
            <w:sz w:val="19"/>
          </w:rPr>
          <w:t>yasmine.triana@se10.com</w:t>
        </w:r>
      </w:hyperlink>
    </w:p>
    <w:p w14:paraId="21B64A90" w14:textId="77777777" w:rsidR="00053C35" w:rsidRPr="00727B58" w:rsidRDefault="00053C35" w:rsidP="00D973EF">
      <w:pPr>
        <w:spacing w:line="276" w:lineRule="auto"/>
        <w:rPr>
          <w:rFonts w:ascii="Georgia" w:hAnsi="Georgia" w:cs="Georgia"/>
          <w:sz w:val="19"/>
          <w:szCs w:val="19"/>
        </w:rPr>
      </w:pPr>
    </w:p>
    <w:p w14:paraId="7EB12860" w14:textId="77777777" w:rsidR="00D973EF" w:rsidRDefault="00D973EF" w:rsidP="00D973EF">
      <w:pPr>
        <w:spacing w:line="276" w:lineRule="auto"/>
        <w:rPr>
          <w:rFonts w:ascii="Verdana" w:hAnsi="Verdana"/>
          <w:color w:val="ED1C2A"/>
          <w:sz w:val="18"/>
        </w:rPr>
      </w:pPr>
    </w:p>
    <w:p w14:paraId="73D90A5E" w14:textId="54E8B694" w:rsidR="008604A9" w:rsidRDefault="008604A9" w:rsidP="00D973EF">
      <w:pPr>
        <w:spacing w:line="276" w:lineRule="auto"/>
        <w:rPr>
          <w:rFonts w:ascii="Georgia" w:hAnsi="Georgia"/>
          <w:sz w:val="19"/>
          <w:szCs w:val="19"/>
        </w:rPr>
      </w:pPr>
      <w:r>
        <w:rPr>
          <w:rFonts w:ascii="Verdana" w:hAnsi="Verdana"/>
          <w:color w:val="ED1C2A"/>
          <w:sz w:val="18"/>
        </w:rPr>
        <w:t>ÜBER THE MANITOWOC COMPANY INC.</w:t>
      </w:r>
      <w:r>
        <w:rPr>
          <w:rFonts w:ascii="Verdana" w:hAnsi="Verdana"/>
          <w:sz w:val="18"/>
        </w:rPr>
        <w:t xml:space="preserve"> </w:t>
      </w:r>
      <w:r>
        <w:rPr>
          <w:rFonts w:ascii="Verdana" w:hAnsi="Verdana"/>
          <w:sz w:val="18"/>
          <w:szCs w:val="18"/>
        </w:rPr>
        <w:br/>
      </w:r>
      <w:r>
        <w:rPr>
          <w:rFonts w:ascii="Georgia" w:hAnsi="Georgia"/>
          <w:sz w:val="19"/>
        </w:rPr>
        <w:t>The Manitowoc Company Inc. wurde 1902 gegründet und ist ein Unternehmen mit 92 Produktions-, Vertriebs- und Kundendienststandorten in 25 Ländern, das in mehreren Branchen tätig ist und Kapitalgüter herstellt.  Das Unternehmen wird weltweit als einer der richtungsweisenden Innovatoren und Anbieter von Raupen-, Turmdreh- und Mobilkranen für die Schwerbauindustrie anerkannt.  Manitowoc ist auch einer der weltweit führenden Innovatoren und Hersteller von gewerblichen Gastronomiegeräten, die 24 marktführende Heiß- u</w:t>
      </w:r>
      <w:r w:rsidR="00D973EF">
        <w:rPr>
          <w:rFonts w:ascii="Georgia" w:hAnsi="Georgia"/>
          <w:sz w:val="19"/>
        </w:rPr>
        <w:t>nd Kältegerätemarken umfassen. </w:t>
      </w:r>
      <w:r>
        <w:rPr>
          <w:rFonts w:ascii="Georgia" w:hAnsi="Georgia"/>
          <w:sz w:val="19"/>
        </w:rPr>
        <w:t>Außerdem werden beide Geschäftsbereiche durch eine Reihe branchenführender produktbezo</w:t>
      </w:r>
      <w:r w:rsidR="00D973EF">
        <w:rPr>
          <w:rFonts w:ascii="Georgia" w:hAnsi="Georgia"/>
          <w:sz w:val="19"/>
        </w:rPr>
        <w:t>gener Dienstleistungen ergänzt.</w:t>
      </w:r>
      <w:r>
        <w:rPr>
          <w:rFonts w:ascii="Georgia" w:hAnsi="Georgia"/>
          <w:sz w:val="19"/>
        </w:rPr>
        <w:t xml:space="preserve"> Im Jahr 2014 betrug Manitowocs Gesamtumsatz 3,9 Milliarden US-Dollar, wobei ungefähr die Hälfte außerhalb der Vereinigten Staaten erzielt wurde.</w:t>
      </w:r>
    </w:p>
    <w:p w14:paraId="686FBF78" w14:textId="77777777" w:rsidR="008604A9" w:rsidRPr="0026591C" w:rsidRDefault="008604A9" w:rsidP="00D973EF">
      <w:pPr>
        <w:spacing w:line="276" w:lineRule="auto"/>
        <w:rPr>
          <w:rFonts w:ascii="Georgia" w:hAnsi="Georgia" w:cs="Arial"/>
          <w:sz w:val="18"/>
          <w:szCs w:val="18"/>
        </w:rPr>
      </w:pPr>
    </w:p>
    <w:p w14:paraId="6EC98D3C" w14:textId="77777777" w:rsidR="00A678F4" w:rsidRPr="00727B58" w:rsidRDefault="00A678F4" w:rsidP="00D973EF">
      <w:pPr>
        <w:spacing w:line="276" w:lineRule="auto"/>
        <w:rPr>
          <w:rFonts w:ascii="Georgia" w:hAnsi="Georgia"/>
          <w:sz w:val="19"/>
          <w:szCs w:val="19"/>
        </w:rPr>
      </w:pPr>
      <w:bookmarkStart w:id="0" w:name="_GoBack"/>
      <w:bookmarkEnd w:id="0"/>
      <w:r>
        <w:rPr>
          <w:rFonts w:ascii="Georgia" w:hAnsi="Georgia"/>
          <w:color w:val="ED1C2A"/>
          <w:sz w:val="19"/>
        </w:rPr>
        <w:t>MANITOWOC CRANES</w:t>
      </w:r>
    </w:p>
    <w:p w14:paraId="31283768" w14:textId="175A0EB8" w:rsidR="00A678F4" w:rsidRPr="00727B58" w:rsidRDefault="00A678F4" w:rsidP="00D973EF">
      <w:pPr>
        <w:spacing w:line="276" w:lineRule="auto"/>
        <w:rPr>
          <w:rFonts w:ascii="Georgia" w:hAnsi="Georgia"/>
          <w:sz w:val="19"/>
          <w:szCs w:val="19"/>
        </w:rPr>
      </w:pPr>
      <w:r>
        <w:rPr>
          <w:rFonts w:ascii="Georgia" w:hAnsi="Georgia"/>
          <w:color w:val="41525C"/>
          <w:sz w:val="19"/>
        </w:rPr>
        <w:t>2401 South 30</w:t>
      </w:r>
      <w:r>
        <w:rPr>
          <w:rFonts w:ascii="Georgia" w:hAnsi="Georgia"/>
          <w:color w:val="41525C"/>
          <w:sz w:val="19"/>
          <w:vertAlign w:val="superscript"/>
        </w:rPr>
        <w:t>th</w:t>
      </w:r>
      <w:r>
        <w:rPr>
          <w:rFonts w:ascii="Georgia" w:hAnsi="Georgia"/>
          <w:color w:val="41525C"/>
          <w:sz w:val="19"/>
        </w:rPr>
        <w:t xml:space="preserve"> Street - PO Box 70</w:t>
      </w:r>
      <w:r>
        <w:rPr>
          <w:rFonts w:ascii="Georgia" w:hAnsi="Georgia"/>
          <w:sz w:val="19"/>
        </w:rPr>
        <w:t xml:space="preserve"> - </w:t>
      </w:r>
      <w:r>
        <w:rPr>
          <w:rFonts w:ascii="Georgia" w:hAnsi="Georgia"/>
          <w:color w:val="41525C"/>
          <w:sz w:val="19"/>
        </w:rPr>
        <w:t>Manitowoc, WI 54221-0070</w:t>
      </w:r>
      <w:r>
        <w:rPr>
          <w:rFonts w:ascii="Georgia" w:hAnsi="Georgia"/>
          <w:sz w:val="19"/>
        </w:rPr>
        <w:t xml:space="preserve"> - </w:t>
      </w:r>
      <w:r>
        <w:rPr>
          <w:rFonts w:ascii="Georgia" w:hAnsi="Georgia"/>
          <w:color w:val="41525C"/>
          <w:sz w:val="19"/>
        </w:rPr>
        <w:t>USA</w:t>
      </w:r>
    </w:p>
    <w:p w14:paraId="6EE266F2" w14:textId="77777777" w:rsidR="00A678F4" w:rsidRPr="00727B58" w:rsidRDefault="00A678F4" w:rsidP="00D973EF">
      <w:pPr>
        <w:spacing w:line="276" w:lineRule="auto"/>
        <w:rPr>
          <w:rFonts w:ascii="Georgia" w:hAnsi="Georgia"/>
          <w:sz w:val="19"/>
          <w:szCs w:val="19"/>
        </w:rPr>
      </w:pPr>
      <w:r>
        <w:rPr>
          <w:rFonts w:ascii="Georgia" w:hAnsi="Georgia"/>
          <w:color w:val="41525C"/>
          <w:sz w:val="19"/>
        </w:rPr>
        <w:t>T +1 920 6846621</w:t>
      </w:r>
    </w:p>
    <w:p w14:paraId="005C678C" w14:textId="27A2ED2D" w:rsidR="00587442" w:rsidRPr="00727B58" w:rsidRDefault="00D973EF" w:rsidP="00D973EF">
      <w:pPr>
        <w:spacing w:line="276" w:lineRule="auto"/>
        <w:rPr>
          <w:rStyle w:val="Hyperlink"/>
          <w:rFonts w:ascii="Georgia" w:hAnsi="Georgia"/>
          <w:b/>
          <w:color w:val="41525C"/>
          <w:sz w:val="19"/>
          <w:szCs w:val="19"/>
        </w:rPr>
      </w:pPr>
      <w:hyperlink r:id="rId12">
        <w:r w:rsidR="009D67D6">
          <w:rPr>
            <w:rStyle w:val="Hyperlink"/>
            <w:rFonts w:ascii="Georgia" w:hAnsi="Georgia"/>
            <w:b/>
            <w:color w:val="41525C"/>
            <w:sz w:val="19"/>
          </w:rPr>
          <w:t>www.manitowoccranes.com</w:t>
        </w:r>
      </w:hyperlink>
      <w:r w:rsidR="009D67D6">
        <w:softHyphen/>
      </w:r>
    </w:p>
    <w:p w14:paraId="2508FCBB" w14:textId="78B35372" w:rsidR="00B631D6" w:rsidRPr="00727B58" w:rsidRDefault="00B631D6" w:rsidP="00D973EF">
      <w:pPr>
        <w:spacing w:line="276" w:lineRule="auto"/>
        <w:rPr>
          <w:rFonts w:ascii="Georgia" w:hAnsi="Georgia"/>
          <w:sz w:val="19"/>
          <w:szCs w:val="19"/>
        </w:rPr>
      </w:pPr>
    </w:p>
    <w:sectPr w:rsidR="00B631D6" w:rsidRPr="00727B58" w:rsidSect="0092578F">
      <w:headerReference w:type="default" r:id="rId13"/>
      <w:footerReference w:type="default" r:id="rId14"/>
      <w:footerReference w:type="first" r:id="rId15"/>
      <w:pgSz w:w="12240" w:h="15840" w:code="1"/>
      <w:pgMar w:top="1134" w:right="1418" w:bottom="2268" w:left="1418" w:header="1134" w:footer="18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D70F1" w14:textId="77777777" w:rsidR="00EF27A1" w:rsidRDefault="00EF27A1">
      <w:r>
        <w:separator/>
      </w:r>
    </w:p>
  </w:endnote>
  <w:endnote w:type="continuationSeparator" w:id="0">
    <w:p w14:paraId="42537C38" w14:textId="77777777" w:rsidR="00EF27A1" w:rsidRDefault="00EF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Georgia">
    <w:panose1 w:val="02040502050405020303"/>
    <w:charset w:val="00"/>
    <w:family w:val="auto"/>
    <w:pitch w:val="variable"/>
    <w:sig w:usb0="00000287" w:usb1="00000000" w:usb2="00000000" w:usb3="00000000" w:csb0="000000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宋体">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A0026" w14:textId="050AB86F" w:rsidR="005C42E5" w:rsidRDefault="005C42E5" w:rsidP="00B631D6">
    <w:pPr>
      <w:pStyle w:val="Footer"/>
    </w:pPr>
    <w:r>
      <w:rPr>
        <w:noProof/>
        <w:lang w:val="en-US" w:eastAsia="en-US" w:bidi="ar-SA"/>
      </w:rPr>
      <w:drawing>
        <wp:anchor distT="0" distB="0" distL="114300" distR="114300" simplePos="0" relativeHeight="251659264" behindDoc="0" locked="1" layoutInCell="1" allowOverlap="1" wp14:anchorId="07522C88" wp14:editId="7C600640">
          <wp:simplePos x="0" y="0"/>
          <wp:positionH relativeFrom="page">
            <wp:posOffset>920115</wp:posOffset>
          </wp:positionH>
          <wp:positionV relativeFrom="page">
            <wp:posOffset>9184640</wp:posOffset>
          </wp:positionV>
          <wp:extent cx="4222750" cy="7620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2750" cy="76200"/>
                  </a:xfrm>
                  <a:prstGeom prst="rect">
                    <a:avLst/>
                  </a:prstGeom>
                  <a:noFill/>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DAC2F" w14:textId="3A1069E8" w:rsidR="005C42E5" w:rsidRDefault="005C42E5">
    <w:pPr>
      <w:pStyle w:val="Footer"/>
    </w:pPr>
    <w:r>
      <w:rPr>
        <w:noProof/>
        <w:lang w:val="en-US" w:eastAsia="en-US" w:bidi="ar-SA"/>
      </w:rPr>
      <w:drawing>
        <wp:anchor distT="0" distB="0" distL="114300" distR="114300" simplePos="0" relativeHeight="251661312" behindDoc="0" locked="1" layoutInCell="1" allowOverlap="1" wp14:anchorId="22BBBEB4" wp14:editId="77D9043A">
          <wp:simplePos x="0" y="0"/>
          <wp:positionH relativeFrom="page">
            <wp:posOffset>922655</wp:posOffset>
          </wp:positionH>
          <wp:positionV relativeFrom="page">
            <wp:posOffset>9186545</wp:posOffset>
          </wp:positionV>
          <wp:extent cx="4222750" cy="76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2750" cy="76200"/>
                  </a:xfrm>
                  <a:prstGeom prst="rect">
                    <a:avLst/>
                  </a:prstGeom>
                  <a:noFill/>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AEA3D" w14:textId="77777777" w:rsidR="00EF27A1" w:rsidRDefault="00EF27A1">
      <w:r>
        <w:separator/>
      </w:r>
    </w:p>
  </w:footnote>
  <w:footnote w:type="continuationSeparator" w:id="0">
    <w:p w14:paraId="3529D5B3" w14:textId="77777777" w:rsidR="00EF27A1" w:rsidRDefault="00EF27A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02941" w14:textId="77777777" w:rsidR="005C42E5" w:rsidRPr="00164A29" w:rsidRDefault="005C42E5" w:rsidP="00B631D6">
    <w:pPr>
      <w:tabs>
        <w:tab w:val="left" w:pos="6096"/>
      </w:tabs>
      <w:spacing w:line="276" w:lineRule="auto"/>
      <w:jc w:val="right"/>
      <w:rPr>
        <w:rFonts w:ascii="Verdana" w:hAnsi="Verdana"/>
        <w:b/>
        <w:color w:val="41525C"/>
        <w:sz w:val="16"/>
        <w:szCs w:val="16"/>
      </w:rPr>
    </w:pPr>
  </w:p>
  <w:p w14:paraId="3BE1B70B" w14:textId="620C8AEA" w:rsidR="005C42E5" w:rsidRPr="004E00B8" w:rsidRDefault="006E11F5" w:rsidP="00163032">
    <w:pPr>
      <w:tabs>
        <w:tab w:val="left" w:pos="1055"/>
        <w:tab w:val="left" w:pos="4111"/>
        <w:tab w:val="left" w:pos="7371"/>
      </w:tabs>
      <w:spacing w:line="276" w:lineRule="auto"/>
      <w:rPr>
        <w:rFonts w:ascii="Verdana" w:hAnsi="Verdana"/>
        <w:b/>
        <w:color w:val="41525C"/>
        <w:sz w:val="18"/>
        <w:szCs w:val="18"/>
      </w:rPr>
    </w:pPr>
    <w:r>
      <w:rPr>
        <w:rFonts w:ascii="Verdana" w:hAnsi="Verdana"/>
        <w:b/>
        <w:color w:val="41525C"/>
        <w:sz w:val="18"/>
      </w:rPr>
      <w:t>Merkel kauft einen Grove GMK5250L</w:t>
    </w:r>
  </w:p>
  <w:p w14:paraId="7868D566" w14:textId="2D61E931" w:rsidR="005C42E5" w:rsidRPr="004E00B8" w:rsidRDefault="00C92D74" w:rsidP="00163032">
    <w:pPr>
      <w:spacing w:line="276" w:lineRule="auto"/>
      <w:rPr>
        <w:rFonts w:ascii="Verdana" w:hAnsi="Verdana"/>
        <w:color w:val="ED1C2A"/>
        <w:sz w:val="18"/>
        <w:szCs w:val="18"/>
      </w:rPr>
    </w:pPr>
    <w:r>
      <w:rPr>
        <w:rFonts w:ascii="Verdana" w:hAnsi="Verdana"/>
        <w:color w:val="41525C"/>
        <w:sz w:val="18"/>
      </w:rPr>
      <w:t>08. Juni</w:t>
    </w:r>
    <w:r w:rsidR="00663B05">
      <w:rPr>
        <w:rFonts w:ascii="Verdana" w:hAnsi="Verdana"/>
        <w:color w:val="41525C"/>
        <w:sz w:val="18"/>
      </w:rPr>
      <w:t xml:space="preserve"> 2015</w:t>
    </w:r>
  </w:p>
  <w:p w14:paraId="68CFA037" w14:textId="77777777" w:rsidR="005C42E5" w:rsidRPr="004E00B8" w:rsidRDefault="005C42E5" w:rsidP="00163032">
    <w:pPr>
      <w:spacing w:line="276" w:lineRule="auto"/>
      <w:rPr>
        <w:rFonts w:ascii="Verdana" w:hAnsi="Verdana"/>
        <w:sz w:val="16"/>
        <w:szCs w:val="16"/>
      </w:rPr>
    </w:pPr>
  </w:p>
  <w:p w14:paraId="10132C18" w14:textId="77777777" w:rsidR="005C42E5" w:rsidRPr="004E00B8" w:rsidRDefault="005C42E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B60"/>
    <w:rsid w:val="00002133"/>
    <w:rsid w:val="00003D82"/>
    <w:rsid w:val="00005F74"/>
    <w:rsid w:val="00007E69"/>
    <w:rsid w:val="00007FF2"/>
    <w:rsid w:val="000172C9"/>
    <w:rsid w:val="000202A6"/>
    <w:rsid w:val="00022E8A"/>
    <w:rsid w:val="000306B2"/>
    <w:rsid w:val="00030BEE"/>
    <w:rsid w:val="000310DA"/>
    <w:rsid w:val="00033A4B"/>
    <w:rsid w:val="00034578"/>
    <w:rsid w:val="00035822"/>
    <w:rsid w:val="00042264"/>
    <w:rsid w:val="00042F47"/>
    <w:rsid w:val="00046012"/>
    <w:rsid w:val="0005150F"/>
    <w:rsid w:val="00051CCE"/>
    <w:rsid w:val="00052603"/>
    <w:rsid w:val="00053C35"/>
    <w:rsid w:val="00062831"/>
    <w:rsid w:val="00065A26"/>
    <w:rsid w:val="00066185"/>
    <w:rsid w:val="00070802"/>
    <w:rsid w:val="0007116F"/>
    <w:rsid w:val="00071EEB"/>
    <w:rsid w:val="000725FB"/>
    <w:rsid w:val="00073A32"/>
    <w:rsid w:val="00075EDE"/>
    <w:rsid w:val="0008353F"/>
    <w:rsid w:val="00083F23"/>
    <w:rsid w:val="00085502"/>
    <w:rsid w:val="00085F09"/>
    <w:rsid w:val="000869EE"/>
    <w:rsid w:val="000956DB"/>
    <w:rsid w:val="00097F70"/>
    <w:rsid w:val="000A3995"/>
    <w:rsid w:val="000A75DA"/>
    <w:rsid w:val="000B168F"/>
    <w:rsid w:val="000B374E"/>
    <w:rsid w:val="000B4970"/>
    <w:rsid w:val="000B4AA8"/>
    <w:rsid w:val="000B4D86"/>
    <w:rsid w:val="000C0256"/>
    <w:rsid w:val="000C672F"/>
    <w:rsid w:val="000D246A"/>
    <w:rsid w:val="000D5C73"/>
    <w:rsid w:val="000D7310"/>
    <w:rsid w:val="000E0422"/>
    <w:rsid w:val="000E1612"/>
    <w:rsid w:val="000E3BBA"/>
    <w:rsid w:val="000E44DA"/>
    <w:rsid w:val="000E59C9"/>
    <w:rsid w:val="000E7485"/>
    <w:rsid w:val="000F29AF"/>
    <w:rsid w:val="000F5526"/>
    <w:rsid w:val="000F5589"/>
    <w:rsid w:val="000F5D22"/>
    <w:rsid w:val="0010402C"/>
    <w:rsid w:val="001112E6"/>
    <w:rsid w:val="001146BD"/>
    <w:rsid w:val="001222FA"/>
    <w:rsid w:val="00127FF4"/>
    <w:rsid w:val="00133817"/>
    <w:rsid w:val="001351A0"/>
    <w:rsid w:val="00137100"/>
    <w:rsid w:val="00141124"/>
    <w:rsid w:val="00141C80"/>
    <w:rsid w:val="00141CDA"/>
    <w:rsid w:val="001421DA"/>
    <w:rsid w:val="001422EA"/>
    <w:rsid w:val="00150CEC"/>
    <w:rsid w:val="00151D19"/>
    <w:rsid w:val="00151EA8"/>
    <w:rsid w:val="00155AE5"/>
    <w:rsid w:val="00163032"/>
    <w:rsid w:val="00163432"/>
    <w:rsid w:val="00164180"/>
    <w:rsid w:val="00164A29"/>
    <w:rsid w:val="00167918"/>
    <w:rsid w:val="00171709"/>
    <w:rsid w:val="00172238"/>
    <w:rsid w:val="00172BA2"/>
    <w:rsid w:val="001768CF"/>
    <w:rsid w:val="00176BC7"/>
    <w:rsid w:val="00177408"/>
    <w:rsid w:val="00181F48"/>
    <w:rsid w:val="00182A78"/>
    <w:rsid w:val="00183989"/>
    <w:rsid w:val="001849D0"/>
    <w:rsid w:val="00187083"/>
    <w:rsid w:val="001870F8"/>
    <w:rsid w:val="00187C23"/>
    <w:rsid w:val="00187D99"/>
    <w:rsid w:val="0019066A"/>
    <w:rsid w:val="00190B8A"/>
    <w:rsid w:val="001931B3"/>
    <w:rsid w:val="00195264"/>
    <w:rsid w:val="00195612"/>
    <w:rsid w:val="001A0203"/>
    <w:rsid w:val="001A6571"/>
    <w:rsid w:val="001A6921"/>
    <w:rsid w:val="001B2EC3"/>
    <w:rsid w:val="001B54D3"/>
    <w:rsid w:val="001C0797"/>
    <w:rsid w:val="001C1EAE"/>
    <w:rsid w:val="001C3608"/>
    <w:rsid w:val="001C6DCC"/>
    <w:rsid w:val="001C77A6"/>
    <w:rsid w:val="001D5B76"/>
    <w:rsid w:val="001D7FC6"/>
    <w:rsid w:val="001E23EF"/>
    <w:rsid w:val="001F0832"/>
    <w:rsid w:val="001F17CD"/>
    <w:rsid w:val="001F2A82"/>
    <w:rsid w:val="001F452D"/>
    <w:rsid w:val="001F544B"/>
    <w:rsid w:val="00200CA3"/>
    <w:rsid w:val="00201646"/>
    <w:rsid w:val="0020233A"/>
    <w:rsid w:val="0021755A"/>
    <w:rsid w:val="0022144C"/>
    <w:rsid w:val="00222A4F"/>
    <w:rsid w:val="002235B3"/>
    <w:rsid w:val="0022453C"/>
    <w:rsid w:val="002252D3"/>
    <w:rsid w:val="00231F98"/>
    <w:rsid w:val="002408DC"/>
    <w:rsid w:val="002436CE"/>
    <w:rsid w:val="00244BF4"/>
    <w:rsid w:val="002467B6"/>
    <w:rsid w:val="00246C58"/>
    <w:rsid w:val="002507C8"/>
    <w:rsid w:val="0025349B"/>
    <w:rsid w:val="00254A5B"/>
    <w:rsid w:val="002559DC"/>
    <w:rsid w:val="00256053"/>
    <w:rsid w:val="002574A6"/>
    <w:rsid w:val="00261AAD"/>
    <w:rsid w:val="00262FC7"/>
    <w:rsid w:val="00263F3E"/>
    <w:rsid w:val="002666CF"/>
    <w:rsid w:val="00273E72"/>
    <w:rsid w:val="002753ED"/>
    <w:rsid w:val="0027658A"/>
    <w:rsid w:val="002767C4"/>
    <w:rsid w:val="002821D4"/>
    <w:rsid w:val="00285F5F"/>
    <w:rsid w:val="00286843"/>
    <w:rsid w:val="00287E07"/>
    <w:rsid w:val="00291708"/>
    <w:rsid w:val="00291DB8"/>
    <w:rsid w:val="002942F9"/>
    <w:rsid w:val="00294477"/>
    <w:rsid w:val="0029600C"/>
    <w:rsid w:val="002967F6"/>
    <w:rsid w:val="0029799F"/>
    <w:rsid w:val="002A57B3"/>
    <w:rsid w:val="002A6CBE"/>
    <w:rsid w:val="002A730A"/>
    <w:rsid w:val="002B36D3"/>
    <w:rsid w:val="002B661D"/>
    <w:rsid w:val="002B7BAC"/>
    <w:rsid w:val="002C13C5"/>
    <w:rsid w:val="002C1B6C"/>
    <w:rsid w:val="002C3754"/>
    <w:rsid w:val="002C4FEF"/>
    <w:rsid w:val="002D1C44"/>
    <w:rsid w:val="002D4FD7"/>
    <w:rsid w:val="002D5E93"/>
    <w:rsid w:val="002D654E"/>
    <w:rsid w:val="002E2756"/>
    <w:rsid w:val="002E41F1"/>
    <w:rsid w:val="002E61D0"/>
    <w:rsid w:val="002E793B"/>
    <w:rsid w:val="002F13D3"/>
    <w:rsid w:val="002F233A"/>
    <w:rsid w:val="002F25B8"/>
    <w:rsid w:val="003026C4"/>
    <w:rsid w:val="0030349B"/>
    <w:rsid w:val="00303BD6"/>
    <w:rsid w:val="0030501A"/>
    <w:rsid w:val="003077F1"/>
    <w:rsid w:val="00317A00"/>
    <w:rsid w:val="00331D32"/>
    <w:rsid w:val="00340800"/>
    <w:rsid w:val="00341A80"/>
    <w:rsid w:val="003421C9"/>
    <w:rsid w:val="00343FEA"/>
    <w:rsid w:val="00344219"/>
    <w:rsid w:val="00351AF9"/>
    <w:rsid w:val="00352A80"/>
    <w:rsid w:val="003541F0"/>
    <w:rsid w:val="00356804"/>
    <w:rsid w:val="003573ED"/>
    <w:rsid w:val="00363EDD"/>
    <w:rsid w:val="0036530E"/>
    <w:rsid w:val="003657A3"/>
    <w:rsid w:val="00373DC1"/>
    <w:rsid w:val="00376C78"/>
    <w:rsid w:val="0038058D"/>
    <w:rsid w:val="00382D56"/>
    <w:rsid w:val="00386623"/>
    <w:rsid w:val="00386B97"/>
    <w:rsid w:val="0038729D"/>
    <w:rsid w:val="00387943"/>
    <w:rsid w:val="00391744"/>
    <w:rsid w:val="003967B9"/>
    <w:rsid w:val="00396985"/>
    <w:rsid w:val="003A1CDB"/>
    <w:rsid w:val="003A1EB0"/>
    <w:rsid w:val="003A7E95"/>
    <w:rsid w:val="003A7F10"/>
    <w:rsid w:val="003B20DE"/>
    <w:rsid w:val="003B31F9"/>
    <w:rsid w:val="003B5223"/>
    <w:rsid w:val="003B6CE8"/>
    <w:rsid w:val="003C1DDA"/>
    <w:rsid w:val="003C2EB4"/>
    <w:rsid w:val="003C4A2A"/>
    <w:rsid w:val="003C6629"/>
    <w:rsid w:val="003C72D0"/>
    <w:rsid w:val="003D7129"/>
    <w:rsid w:val="003E2D38"/>
    <w:rsid w:val="003E31C0"/>
    <w:rsid w:val="003F08C2"/>
    <w:rsid w:val="003F2FE7"/>
    <w:rsid w:val="003F46E7"/>
    <w:rsid w:val="0040002D"/>
    <w:rsid w:val="00401096"/>
    <w:rsid w:val="0040560B"/>
    <w:rsid w:val="0040566A"/>
    <w:rsid w:val="0040727E"/>
    <w:rsid w:val="004138BE"/>
    <w:rsid w:val="00414689"/>
    <w:rsid w:val="00414CF6"/>
    <w:rsid w:val="004200E9"/>
    <w:rsid w:val="00421B87"/>
    <w:rsid w:val="00422497"/>
    <w:rsid w:val="00422FCF"/>
    <w:rsid w:val="00426B72"/>
    <w:rsid w:val="004337D9"/>
    <w:rsid w:val="00435CF7"/>
    <w:rsid w:val="00441AFD"/>
    <w:rsid w:val="00441B7D"/>
    <w:rsid w:val="0044404F"/>
    <w:rsid w:val="004442D3"/>
    <w:rsid w:val="00454463"/>
    <w:rsid w:val="004578B3"/>
    <w:rsid w:val="00461F06"/>
    <w:rsid w:val="004625E6"/>
    <w:rsid w:val="00474F44"/>
    <w:rsid w:val="00475185"/>
    <w:rsid w:val="00482171"/>
    <w:rsid w:val="004837C1"/>
    <w:rsid w:val="00484BAD"/>
    <w:rsid w:val="00485E2A"/>
    <w:rsid w:val="004A02FE"/>
    <w:rsid w:val="004A1E08"/>
    <w:rsid w:val="004A33F8"/>
    <w:rsid w:val="004A3BA1"/>
    <w:rsid w:val="004A4AE2"/>
    <w:rsid w:val="004A6360"/>
    <w:rsid w:val="004B2A89"/>
    <w:rsid w:val="004B4DC2"/>
    <w:rsid w:val="004B68B6"/>
    <w:rsid w:val="004C09CA"/>
    <w:rsid w:val="004C0F9F"/>
    <w:rsid w:val="004C12E5"/>
    <w:rsid w:val="004C18A1"/>
    <w:rsid w:val="004C19E9"/>
    <w:rsid w:val="004C409D"/>
    <w:rsid w:val="004C54CD"/>
    <w:rsid w:val="004C5AAF"/>
    <w:rsid w:val="004D236D"/>
    <w:rsid w:val="004D25F6"/>
    <w:rsid w:val="004D43B9"/>
    <w:rsid w:val="004D486D"/>
    <w:rsid w:val="004D6751"/>
    <w:rsid w:val="004E00B8"/>
    <w:rsid w:val="004E3245"/>
    <w:rsid w:val="004F304C"/>
    <w:rsid w:val="004F4D30"/>
    <w:rsid w:val="00502609"/>
    <w:rsid w:val="00503278"/>
    <w:rsid w:val="00504F16"/>
    <w:rsid w:val="005056A7"/>
    <w:rsid w:val="00506C1D"/>
    <w:rsid w:val="00511EAA"/>
    <w:rsid w:val="005127AF"/>
    <w:rsid w:val="00512975"/>
    <w:rsid w:val="005158D6"/>
    <w:rsid w:val="00517806"/>
    <w:rsid w:val="00523E0B"/>
    <w:rsid w:val="00525E57"/>
    <w:rsid w:val="00531765"/>
    <w:rsid w:val="00533011"/>
    <w:rsid w:val="005404E5"/>
    <w:rsid w:val="00544E83"/>
    <w:rsid w:val="00545ED3"/>
    <w:rsid w:val="00553749"/>
    <w:rsid w:val="005567E5"/>
    <w:rsid w:val="00557ABD"/>
    <w:rsid w:val="00557E33"/>
    <w:rsid w:val="005655CC"/>
    <w:rsid w:val="0056789C"/>
    <w:rsid w:val="005735A5"/>
    <w:rsid w:val="0058286C"/>
    <w:rsid w:val="00583F66"/>
    <w:rsid w:val="00587442"/>
    <w:rsid w:val="0058771D"/>
    <w:rsid w:val="00590F0C"/>
    <w:rsid w:val="00593221"/>
    <w:rsid w:val="0059490C"/>
    <w:rsid w:val="00594B1F"/>
    <w:rsid w:val="0059736A"/>
    <w:rsid w:val="00597423"/>
    <w:rsid w:val="00597D82"/>
    <w:rsid w:val="005A1AE1"/>
    <w:rsid w:val="005A55B5"/>
    <w:rsid w:val="005A76FC"/>
    <w:rsid w:val="005B5701"/>
    <w:rsid w:val="005B61A5"/>
    <w:rsid w:val="005C42E5"/>
    <w:rsid w:val="005C6A7F"/>
    <w:rsid w:val="005D03F2"/>
    <w:rsid w:val="005D26BF"/>
    <w:rsid w:val="005D3D0D"/>
    <w:rsid w:val="005D3FFB"/>
    <w:rsid w:val="005D49EE"/>
    <w:rsid w:val="005E160F"/>
    <w:rsid w:val="005E42C1"/>
    <w:rsid w:val="005E4733"/>
    <w:rsid w:val="005E72A7"/>
    <w:rsid w:val="005F541E"/>
    <w:rsid w:val="005F69D2"/>
    <w:rsid w:val="005F777B"/>
    <w:rsid w:val="005F7F83"/>
    <w:rsid w:val="00601D6E"/>
    <w:rsid w:val="00605A83"/>
    <w:rsid w:val="00613C4F"/>
    <w:rsid w:val="006145DA"/>
    <w:rsid w:val="00621648"/>
    <w:rsid w:val="006249C6"/>
    <w:rsid w:val="00624C5F"/>
    <w:rsid w:val="00630C9F"/>
    <w:rsid w:val="0063318C"/>
    <w:rsid w:val="0063480E"/>
    <w:rsid w:val="0064562A"/>
    <w:rsid w:val="0064682A"/>
    <w:rsid w:val="0064796C"/>
    <w:rsid w:val="00650834"/>
    <w:rsid w:val="00651411"/>
    <w:rsid w:val="00651B01"/>
    <w:rsid w:val="0065569C"/>
    <w:rsid w:val="00655A52"/>
    <w:rsid w:val="006560C5"/>
    <w:rsid w:val="006577DE"/>
    <w:rsid w:val="00662B6F"/>
    <w:rsid w:val="00663B05"/>
    <w:rsid w:val="00664A44"/>
    <w:rsid w:val="00667372"/>
    <w:rsid w:val="00672362"/>
    <w:rsid w:val="00672CCD"/>
    <w:rsid w:val="00673FBD"/>
    <w:rsid w:val="006740DB"/>
    <w:rsid w:val="00675256"/>
    <w:rsid w:val="00676102"/>
    <w:rsid w:val="006762BE"/>
    <w:rsid w:val="00684DC4"/>
    <w:rsid w:val="00685D48"/>
    <w:rsid w:val="006865DD"/>
    <w:rsid w:val="0068709C"/>
    <w:rsid w:val="00687EE0"/>
    <w:rsid w:val="00691B43"/>
    <w:rsid w:val="006926BC"/>
    <w:rsid w:val="006937AE"/>
    <w:rsid w:val="006A1B0F"/>
    <w:rsid w:val="006A34A2"/>
    <w:rsid w:val="006A41FB"/>
    <w:rsid w:val="006A62EF"/>
    <w:rsid w:val="006A62F6"/>
    <w:rsid w:val="006A6FB8"/>
    <w:rsid w:val="006A754A"/>
    <w:rsid w:val="006A7C0E"/>
    <w:rsid w:val="006B027E"/>
    <w:rsid w:val="006B4403"/>
    <w:rsid w:val="006B5FDE"/>
    <w:rsid w:val="006C1643"/>
    <w:rsid w:val="006C1D81"/>
    <w:rsid w:val="006C1E34"/>
    <w:rsid w:val="006C78FA"/>
    <w:rsid w:val="006D1DBD"/>
    <w:rsid w:val="006D4A75"/>
    <w:rsid w:val="006E08A0"/>
    <w:rsid w:val="006E0EBB"/>
    <w:rsid w:val="006E11F5"/>
    <w:rsid w:val="006E171C"/>
    <w:rsid w:val="006E26BE"/>
    <w:rsid w:val="006E3991"/>
    <w:rsid w:val="006F275B"/>
    <w:rsid w:val="006F4D1D"/>
    <w:rsid w:val="006F6F14"/>
    <w:rsid w:val="0070354D"/>
    <w:rsid w:val="00706E74"/>
    <w:rsid w:val="0071309E"/>
    <w:rsid w:val="007170BE"/>
    <w:rsid w:val="00720BEB"/>
    <w:rsid w:val="00723AB3"/>
    <w:rsid w:val="0072560B"/>
    <w:rsid w:val="00727405"/>
    <w:rsid w:val="00727B58"/>
    <w:rsid w:val="00731EB1"/>
    <w:rsid w:val="00733E6C"/>
    <w:rsid w:val="007347FD"/>
    <w:rsid w:val="00735733"/>
    <w:rsid w:val="0073638B"/>
    <w:rsid w:val="007408D7"/>
    <w:rsid w:val="00742F26"/>
    <w:rsid w:val="00746268"/>
    <w:rsid w:val="00746561"/>
    <w:rsid w:val="00746956"/>
    <w:rsid w:val="00750E31"/>
    <w:rsid w:val="007523FB"/>
    <w:rsid w:val="00754B15"/>
    <w:rsid w:val="00756C07"/>
    <w:rsid w:val="00757120"/>
    <w:rsid w:val="007615C1"/>
    <w:rsid w:val="0076520B"/>
    <w:rsid w:val="00765EB1"/>
    <w:rsid w:val="00776536"/>
    <w:rsid w:val="00777ABC"/>
    <w:rsid w:val="00785AB3"/>
    <w:rsid w:val="00787627"/>
    <w:rsid w:val="0079328B"/>
    <w:rsid w:val="007940A4"/>
    <w:rsid w:val="00794896"/>
    <w:rsid w:val="007958A1"/>
    <w:rsid w:val="007959F4"/>
    <w:rsid w:val="0079659E"/>
    <w:rsid w:val="007A083A"/>
    <w:rsid w:val="007A3B5C"/>
    <w:rsid w:val="007A4178"/>
    <w:rsid w:val="007A54F0"/>
    <w:rsid w:val="007A6FDC"/>
    <w:rsid w:val="007B1434"/>
    <w:rsid w:val="007B6CB5"/>
    <w:rsid w:val="007D29F4"/>
    <w:rsid w:val="007D376C"/>
    <w:rsid w:val="007D6854"/>
    <w:rsid w:val="007E03EE"/>
    <w:rsid w:val="007E145E"/>
    <w:rsid w:val="007E3D38"/>
    <w:rsid w:val="007F560A"/>
    <w:rsid w:val="007F740C"/>
    <w:rsid w:val="008008EB"/>
    <w:rsid w:val="00801325"/>
    <w:rsid w:val="00801B89"/>
    <w:rsid w:val="00803E17"/>
    <w:rsid w:val="008045BC"/>
    <w:rsid w:val="00804B60"/>
    <w:rsid w:val="008067FE"/>
    <w:rsid w:val="00810B8D"/>
    <w:rsid w:val="00813770"/>
    <w:rsid w:val="008159D1"/>
    <w:rsid w:val="00821058"/>
    <w:rsid w:val="0082404B"/>
    <w:rsid w:val="00831A87"/>
    <w:rsid w:val="00831D46"/>
    <w:rsid w:val="0083339B"/>
    <w:rsid w:val="008364A9"/>
    <w:rsid w:val="00842E4F"/>
    <w:rsid w:val="00843B90"/>
    <w:rsid w:val="00843BF2"/>
    <w:rsid w:val="00845647"/>
    <w:rsid w:val="0085080E"/>
    <w:rsid w:val="00853112"/>
    <w:rsid w:val="0085558D"/>
    <w:rsid w:val="008568D0"/>
    <w:rsid w:val="008604A9"/>
    <w:rsid w:val="00861267"/>
    <w:rsid w:val="008716C0"/>
    <w:rsid w:val="00875A32"/>
    <w:rsid w:val="008761B0"/>
    <w:rsid w:val="008764F3"/>
    <w:rsid w:val="008775DC"/>
    <w:rsid w:val="00877E0E"/>
    <w:rsid w:val="00882D97"/>
    <w:rsid w:val="0088682A"/>
    <w:rsid w:val="00886E84"/>
    <w:rsid w:val="00890BBB"/>
    <w:rsid w:val="008951E1"/>
    <w:rsid w:val="008A1971"/>
    <w:rsid w:val="008A2386"/>
    <w:rsid w:val="008A6CA2"/>
    <w:rsid w:val="008B2A65"/>
    <w:rsid w:val="008B33DA"/>
    <w:rsid w:val="008B5701"/>
    <w:rsid w:val="008C3FE2"/>
    <w:rsid w:val="008D0268"/>
    <w:rsid w:val="008D06A9"/>
    <w:rsid w:val="008D070A"/>
    <w:rsid w:val="008D0BA4"/>
    <w:rsid w:val="008D0C53"/>
    <w:rsid w:val="008D60EA"/>
    <w:rsid w:val="008D7FF1"/>
    <w:rsid w:val="008E1D4F"/>
    <w:rsid w:val="008E3692"/>
    <w:rsid w:val="008E3D72"/>
    <w:rsid w:val="008E7F60"/>
    <w:rsid w:val="008F7999"/>
    <w:rsid w:val="00903D24"/>
    <w:rsid w:val="009102EE"/>
    <w:rsid w:val="0091125F"/>
    <w:rsid w:val="00911DF3"/>
    <w:rsid w:val="00917AFF"/>
    <w:rsid w:val="00922303"/>
    <w:rsid w:val="0092285E"/>
    <w:rsid w:val="009246BB"/>
    <w:rsid w:val="0092578F"/>
    <w:rsid w:val="00926715"/>
    <w:rsid w:val="00927A50"/>
    <w:rsid w:val="00931475"/>
    <w:rsid w:val="00933B3A"/>
    <w:rsid w:val="009344AF"/>
    <w:rsid w:val="0094021D"/>
    <w:rsid w:val="0094577E"/>
    <w:rsid w:val="009466E7"/>
    <w:rsid w:val="00952341"/>
    <w:rsid w:val="00952515"/>
    <w:rsid w:val="0095692B"/>
    <w:rsid w:val="00960384"/>
    <w:rsid w:val="00963664"/>
    <w:rsid w:val="00964B07"/>
    <w:rsid w:val="00966644"/>
    <w:rsid w:val="009704D8"/>
    <w:rsid w:val="00976361"/>
    <w:rsid w:val="009768A8"/>
    <w:rsid w:val="00976A5C"/>
    <w:rsid w:val="00976FBC"/>
    <w:rsid w:val="00984766"/>
    <w:rsid w:val="009873B8"/>
    <w:rsid w:val="009904AF"/>
    <w:rsid w:val="009964E8"/>
    <w:rsid w:val="00996D58"/>
    <w:rsid w:val="009A3225"/>
    <w:rsid w:val="009A368C"/>
    <w:rsid w:val="009A6E06"/>
    <w:rsid w:val="009A75BC"/>
    <w:rsid w:val="009B04C7"/>
    <w:rsid w:val="009B0F2D"/>
    <w:rsid w:val="009B1C4B"/>
    <w:rsid w:val="009B5056"/>
    <w:rsid w:val="009C2054"/>
    <w:rsid w:val="009C79E2"/>
    <w:rsid w:val="009D67D6"/>
    <w:rsid w:val="009E0C7A"/>
    <w:rsid w:val="009E4B9E"/>
    <w:rsid w:val="009E73DE"/>
    <w:rsid w:val="009E7DC0"/>
    <w:rsid w:val="009E7E4A"/>
    <w:rsid w:val="009F0D22"/>
    <w:rsid w:val="009F5917"/>
    <w:rsid w:val="00A02582"/>
    <w:rsid w:val="00A06DE5"/>
    <w:rsid w:val="00A10A54"/>
    <w:rsid w:val="00A117A7"/>
    <w:rsid w:val="00A11DF2"/>
    <w:rsid w:val="00A131D9"/>
    <w:rsid w:val="00A13E8D"/>
    <w:rsid w:val="00A14755"/>
    <w:rsid w:val="00A163BF"/>
    <w:rsid w:val="00A20E61"/>
    <w:rsid w:val="00A26D0B"/>
    <w:rsid w:val="00A271BA"/>
    <w:rsid w:val="00A27A66"/>
    <w:rsid w:val="00A32013"/>
    <w:rsid w:val="00A32CAF"/>
    <w:rsid w:val="00A34856"/>
    <w:rsid w:val="00A350F5"/>
    <w:rsid w:val="00A371E2"/>
    <w:rsid w:val="00A42B30"/>
    <w:rsid w:val="00A450FE"/>
    <w:rsid w:val="00A5001E"/>
    <w:rsid w:val="00A51D1B"/>
    <w:rsid w:val="00A558FD"/>
    <w:rsid w:val="00A5689E"/>
    <w:rsid w:val="00A569E1"/>
    <w:rsid w:val="00A57157"/>
    <w:rsid w:val="00A60880"/>
    <w:rsid w:val="00A6160A"/>
    <w:rsid w:val="00A63D49"/>
    <w:rsid w:val="00A64030"/>
    <w:rsid w:val="00A65FAA"/>
    <w:rsid w:val="00A678F4"/>
    <w:rsid w:val="00A70CA6"/>
    <w:rsid w:val="00A75EFD"/>
    <w:rsid w:val="00A777B7"/>
    <w:rsid w:val="00A83243"/>
    <w:rsid w:val="00A832B3"/>
    <w:rsid w:val="00A8349A"/>
    <w:rsid w:val="00A83A82"/>
    <w:rsid w:val="00A84002"/>
    <w:rsid w:val="00A8555F"/>
    <w:rsid w:val="00A87A56"/>
    <w:rsid w:val="00A937D0"/>
    <w:rsid w:val="00A97AE0"/>
    <w:rsid w:val="00AA2E6E"/>
    <w:rsid w:val="00AA392F"/>
    <w:rsid w:val="00AA7D34"/>
    <w:rsid w:val="00AC04C2"/>
    <w:rsid w:val="00AC16D5"/>
    <w:rsid w:val="00AC2649"/>
    <w:rsid w:val="00AC287D"/>
    <w:rsid w:val="00AC302E"/>
    <w:rsid w:val="00AC5D6A"/>
    <w:rsid w:val="00AD04E7"/>
    <w:rsid w:val="00AD1308"/>
    <w:rsid w:val="00AD24CA"/>
    <w:rsid w:val="00AD79E1"/>
    <w:rsid w:val="00AE10DA"/>
    <w:rsid w:val="00AE392A"/>
    <w:rsid w:val="00AE4CD1"/>
    <w:rsid w:val="00AE572F"/>
    <w:rsid w:val="00AE5856"/>
    <w:rsid w:val="00AF17EC"/>
    <w:rsid w:val="00AF21CF"/>
    <w:rsid w:val="00AF488C"/>
    <w:rsid w:val="00B00332"/>
    <w:rsid w:val="00B00BC1"/>
    <w:rsid w:val="00B04E31"/>
    <w:rsid w:val="00B059EE"/>
    <w:rsid w:val="00B11252"/>
    <w:rsid w:val="00B12036"/>
    <w:rsid w:val="00B15065"/>
    <w:rsid w:val="00B17903"/>
    <w:rsid w:val="00B20864"/>
    <w:rsid w:val="00B21738"/>
    <w:rsid w:val="00B237D5"/>
    <w:rsid w:val="00B25F77"/>
    <w:rsid w:val="00B30C5B"/>
    <w:rsid w:val="00B34127"/>
    <w:rsid w:val="00B41A2D"/>
    <w:rsid w:val="00B41C25"/>
    <w:rsid w:val="00B4482E"/>
    <w:rsid w:val="00B470EE"/>
    <w:rsid w:val="00B4744E"/>
    <w:rsid w:val="00B518C2"/>
    <w:rsid w:val="00B5556B"/>
    <w:rsid w:val="00B576F9"/>
    <w:rsid w:val="00B62726"/>
    <w:rsid w:val="00B631D6"/>
    <w:rsid w:val="00B701ED"/>
    <w:rsid w:val="00B71480"/>
    <w:rsid w:val="00B73035"/>
    <w:rsid w:val="00B747DC"/>
    <w:rsid w:val="00B83938"/>
    <w:rsid w:val="00B84E34"/>
    <w:rsid w:val="00B8754B"/>
    <w:rsid w:val="00B915CA"/>
    <w:rsid w:val="00B92DA8"/>
    <w:rsid w:val="00B945AA"/>
    <w:rsid w:val="00B9539B"/>
    <w:rsid w:val="00BA3AF6"/>
    <w:rsid w:val="00BA60A7"/>
    <w:rsid w:val="00BA6EFA"/>
    <w:rsid w:val="00BB1010"/>
    <w:rsid w:val="00BB324D"/>
    <w:rsid w:val="00BB3943"/>
    <w:rsid w:val="00BB4046"/>
    <w:rsid w:val="00BB5669"/>
    <w:rsid w:val="00BC011A"/>
    <w:rsid w:val="00BC06BB"/>
    <w:rsid w:val="00BC2353"/>
    <w:rsid w:val="00BC5B1D"/>
    <w:rsid w:val="00BC7428"/>
    <w:rsid w:val="00BD7311"/>
    <w:rsid w:val="00BE095D"/>
    <w:rsid w:val="00BE0CA2"/>
    <w:rsid w:val="00BE2C4C"/>
    <w:rsid w:val="00BE5624"/>
    <w:rsid w:val="00BF3E61"/>
    <w:rsid w:val="00BF3FE8"/>
    <w:rsid w:val="00BF4FD6"/>
    <w:rsid w:val="00C0136A"/>
    <w:rsid w:val="00C06AD9"/>
    <w:rsid w:val="00C06F98"/>
    <w:rsid w:val="00C07A6C"/>
    <w:rsid w:val="00C118B0"/>
    <w:rsid w:val="00C16962"/>
    <w:rsid w:val="00C16977"/>
    <w:rsid w:val="00C211D8"/>
    <w:rsid w:val="00C24216"/>
    <w:rsid w:val="00C24C49"/>
    <w:rsid w:val="00C273B0"/>
    <w:rsid w:val="00C2759E"/>
    <w:rsid w:val="00C3007B"/>
    <w:rsid w:val="00C36C44"/>
    <w:rsid w:val="00C41E90"/>
    <w:rsid w:val="00C44AAB"/>
    <w:rsid w:val="00C45983"/>
    <w:rsid w:val="00C45BFA"/>
    <w:rsid w:val="00C507E5"/>
    <w:rsid w:val="00C533D6"/>
    <w:rsid w:val="00C55EF0"/>
    <w:rsid w:val="00C6321C"/>
    <w:rsid w:val="00C726F5"/>
    <w:rsid w:val="00C77FC9"/>
    <w:rsid w:val="00C80E25"/>
    <w:rsid w:val="00C82C60"/>
    <w:rsid w:val="00C842CB"/>
    <w:rsid w:val="00C844BA"/>
    <w:rsid w:val="00C85503"/>
    <w:rsid w:val="00C85965"/>
    <w:rsid w:val="00C86F4F"/>
    <w:rsid w:val="00C8750C"/>
    <w:rsid w:val="00C90115"/>
    <w:rsid w:val="00C91672"/>
    <w:rsid w:val="00C92D74"/>
    <w:rsid w:val="00C94C6D"/>
    <w:rsid w:val="00C9681B"/>
    <w:rsid w:val="00CA0621"/>
    <w:rsid w:val="00CA3F5E"/>
    <w:rsid w:val="00CA72F1"/>
    <w:rsid w:val="00CB1CA9"/>
    <w:rsid w:val="00CB6C2F"/>
    <w:rsid w:val="00CC00E5"/>
    <w:rsid w:val="00CC06CB"/>
    <w:rsid w:val="00CC1C20"/>
    <w:rsid w:val="00CC2CBB"/>
    <w:rsid w:val="00CC2FF5"/>
    <w:rsid w:val="00CC3A80"/>
    <w:rsid w:val="00CC3FEF"/>
    <w:rsid w:val="00CC4C25"/>
    <w:rsid w:val="00CC789C"/>
    <w:rsid w:val="00CD08A2"/>
    <w:rsid w:val="00CD1858"/>
    <w:rsid w:val="00CD321E"/>
    <w:rsid w:val="00CE01A8"/>
    <w:rsid w:val="00CE1D87"/>
    <w:rsid w:val="00CE3868"/>
    <w:rsid w:val="00CF0D73"/>
    <w:rsid w:val="00CF2CA8"/>
    <w:rsid w:val="00CF33DF"/>
    <w:rsid w:val="00CF437D"/>
    <w:rsid w:val="00D02221"/>
    <w:rsid w:val="00D02798"/>
    <w:rsid w:val="00D040E0"/>
    <w:rsid w:val="00D06590"/>
    <w:rsid w:val="00D117A2"/>
    <w:rsid w:val="00D12E75"/>
    <w:rsid w:val="00D14081"/>
    <w:rsid w:val="00D200A5"/>
    <w:rsid w:val="00D20EC5"/>
    <w:rsid w:val="00D22203"/>
    <w:rsid w:val="00D252AC"/>
    <w:rsid w:val="00D26D6B"/>
    <w:rsid w:val="00D36AB0"/>
    <w:rsid w:val="00D376BF"/>
    <w:rsid w:val="00D4309C"/>
    <w:rsid w:val="00D46271"/>
    <w:rsid w:val="00D4675D"/>
    <w:rsid w:val="00D479D1"/>
    <w:rsid w:val="00D51967"/>
    <w:rsid w:val="00D57129"/>
    <w:rsid w:val="00D60BB2"/>
    <w:rsid w:val="00D615F7"/>
    <w:rsid w:val="00D6323E"/>
    <w:rsid w:val="00D63E3B"/>
    <w:rsid w:val="00D66301"/>
    <w:rsid w:val="00D70AE7"/>
    <w:rsid w:val="00D711AF"/>
    <w:rsid w:val="00D73713"/>
    <w:rsid w:val="00D778A2"/>
    <w:rsid w:val="00D92D35"/>
    <w:rsid w:val="00D93293"/>
    <w:rsid w:val="00D936B8"/>
    <w:rsid w:val="00D9635A"/>
    <w:rsid w:val="00D973EF"/>
    <w:rsid w:val="00D979CB"/>
    <w:rsid w:val="00DA3132"/>
    <w:rsid w:val="00DA3A58"/>
    <w:rsid w:val="00DA7126"/>
    <w:rsid w:val="00DB014F"/>
    <w:rsid w:val="00DB0C19"/>
    <w:rsid w:val="00DB3B04"/>
    <w:rsid w:val="00DB6EB1"/>
    <w:rsid w:val="00DC0673"/>
    <w:rsid w:val="00DC21A5"/>
    <w:rsid w:val="00DC2E6A"/>
    <w:rsid w:val="00DC35C5"/>
    <w:rsid w:val="00DC3691"/>
    <w:rsid w:val="00DD107F"/>
    <w:rsid w:val="00DD1469"/>
    <w:rsid w:val="00DD1D2B"/>
    <w:rsid w:val="00DD32F5"/>
    <w:rsid w:val="00DD480F"/>
    <w:rsid w:val="00DD6AC7"/>
    <w:rsid w:val="00DE1331"/>
    <w:rsid w:val="00DE2459"/>
    <w:rsid w:val="00DF08B4"/>
    <w:rsid w:val="00DF0E38"/>
    <w:rsid w:val="00DF13D1"/>
    <w:rsid w:val="00DF15A4"/>
    <w:rsid w:val="00DF3AF2"/>
    <w:rsid w:val="00DF5F16"/>
    <w:rsid w:val="00DF7E6D"/>
    <w:rsid w:val="00E02BFD"/>
    <w:rsid w:val="00E144EC"/>
    <w:rsid w:val="00E21933"/>
    <w:rsid w:val="00E23205"/>
    <w:rsid w:val="00E262C9"/>
    <w:rsid w:val="00E267FA"/>
    <w:rsid w:val="00E26E55"/>
    <w:rsid w:val="00E274B0"/>
    <w:rsid w:val="00E41A62"/>
    <w:rsid w:val="00E42F3F"/>
    <w:rsid w:val="00E4361E"/>
    <w:rsid w:val="00E539AB"/>
    <w:rsid w:val="00E54762"/>
    <w:rsid w:val="00E55DD7"/>
    <w:rsid w:val="00E56AAD"/>
    <w:rsid w:val="00E71124"/>
    <w:rsid w:val="00E77F3D"/>
    <w:rsid w:val="00E81989"/>
    <w:rsid w:val="00E82CB6"/>
    <w:rsid w:val="00E83369"/>
    <w:rsid w:val="00E84119"/>
    <w:rsid w:val="00E84969"/>
    <w:rsid w:val="00E8621B"/>
    <w:rsid w:val="00E95A66"/>
    <w:rsid w:val="00E96C1D"/>
    <w:rsid w:val="00EA0678"/>
    <w:rsid w:val="00EA160C"/>
    <w:rsid w:val="00EA2CEB"/>
    <w:rsid w:val="00EA47EA"/>
    <w:rsid w:val="00EA71DE"/>
    <w:rsid w:val="00EB0037"/>
    <w:rsid w:val="00EC009E"/>
    <w:rsid w:val="00EC0873"/>
    <w:rsid w:val="00EC4418"/>
    <w:rsid w:val="00EC671B"/>
    <w:rsid w:val="00EC73D1"/>
    <w:rsid w:val="00EC7653"/>
    <w:rsid w:val="00ED0A38"/>
    <w:rsid w:val="00ED11A8"/>
    <w:rsid w:val="00ED1AF3"/>
    <w:rsid w:val="00ED25B3"/>
    <w:rsid w:val="00ED3A8D"/>
    <w:rsid w:val="00ED5146"/>
    <w:rsid w:val="00ED7CE3"/>
    <w:rsid w:val="00EE0110"/>
    <w:rsid w:val="00EE09B9"/>
    <w:rsid w:val="00EE3D7D"/>
    <w:rsid w:val="00EE6725"/>
    <w:rsid w:val="00EF19DB"/>
    <w:rsid w:val="00EF27A1"/>
    <w:rsid w:val="00F06DA2"/>
    <w:rsid w:val="00F07675"/>
    <w:rsid w:val="00F1425A"/>
    <w:rsid w:val="00F1702B"/>
    <w:rsid w:val="00F179B3"/>
    <w:rsid w:val="00F21D82"/>
    <w:rsid w:val="00F22EA4"/>
    <w:rsid w:val="00F24CBA"/>
    <w:rsid w:val="00F3708C"/>
    <w:rsid w:val="00F41C55"/>
    <w:rsid w:val="00F42CEF"/>
    <w:rsid w:val="00F43542"/>
    <w:rsid w:val="00F527A5"/>
    <w:rsid w:val="00F5630A"/>
    <w:rsid w:val="00F56577"/>
    <w:rsid w:val="00F56C2B"/>
    <w:rsid w:val="00F63FE1"/>
    <w:rsid w:val="00F653E0"/>
    <w:rsid w:val="00F74D7C"/>
    <w:rsid w:val="00F77C4E"/>
    <w:rsid w:val="00F82331"/>
    <w:rsid w:val="00F824E1"/>
    <w:rsid w:val="00F82E1C"/>
    <w:rsid w:val="00F87622"/>
    <w:rsid w:val="00F91CA5"/>
    <w:rsid w:val="00F96ECD"/>
    <w:rsid w:val="00FA2FB8"/>
    <w:rsid w:val="00FA47C2"/>
    <w:rsid w:val="00FA4C7F"/>
    <w:rsid w:val="00FA5AE0"/>
    <w:rsid w:val="00FB0462"/>
    <w:rsid w:val="00FB6302"/>
    <w:rsid w:val="00FB7791"/>
    <w:rsid w:val="00FC19BC"/>
    <w:rsid w:val="00FC31B1"/>
    <w:rsid w:val="00FC64B5"/>
    <w:rsid w:val="00FD1A2F"/>
    <w:rsid w:val="00FD3526"/>
    <w:rsid w:val="00FD3DD2"/>
    <w:rsid w:val="00FD71C6"/>
    <w:rsid w:val="00FE4B51"/>
    <w:rsid w:val="00FE4B5A"/>
    <w:rsid w:val="00FF4600"/>
    <w:rsid w:val="00FF6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36C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de-DE"/>
      </w:rPr>
    </w:rPrDefault>
    <w:pPrDefault/>
  </w:docDefaults>
  <w:latentStyles w:defLockedState="0" w:defUIPriority="0" w:defSemiHidden="1" w:defUnhideWhenUsed="1" w:defQFormat="0" w:count="276">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uiPriority="99"/>
    <w:lsdException w:name="Normal (Web)" w:uiPriority="99"/>
    <w:lsdException w:name="Table Grid" w:locked="1"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de-DE"/>
    </w:rPr>
  </w:style>
  <w:style w:type="paragraph" w:styleId="NoSpacing">
    <w:name w:val="No Spacing"/>
    <w:uiPriority w:val="1"/>
    <w:qFormat/>
    <w:rsid w:val="0040727E"/>
    <w:rPr>
      <w:rFonts w:asciiTheme="minorHAnsi" w:eastAsiaTheme="minorHAnsi" w:hAnsiTheme="minorHAnsi" w:cstheme="minorBidi"/>
      <w:sz w:val="22"/>
      <w:szCs w:val="22"/>
    </w:rPr>
  </w:style>
  <w:style w:type="paragraph" w:styleId="ListParagraph">
    <w:name w:val="List Paragraph"/>
    <w:basedOn w:val="Normal"/>
    <w:uiPriority w:val="34"/>
    <w:qFormat/>
    <w:rsid w:val="00CA3F5E"/>
    <w:pPr>
      <w:ind w:left="720"/>
    </w:pPr>
    <w:rPr>
      <w:rFonts w:eastAsiaTheme="minorHAnsi"/>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2D654E"/>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de-DE"/>
      </w:rPr>
    </w:rPrDefault>
    <w:pPrDefault/>
  </w:docDefaults>
  <w:latentStyles w:defLockedState="0" w:defUIPriority="0" w:defSemiHidden="1" w:defUnhideWhenUsed="1" w:defQFormat="0" w:count="276">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uiPriority="99"/>
    <w:lsdException w:name="Normal (Web)" w:uiPriority="99"/>
    <w:lsdException w:name="Table Grid" w:locked="1"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de-DE"/>
    </w:rPr>
  </w:style>
  <w:style w:type="paragraph" w:styleId="NoSpacing">
    <w:name w:val="No Spacing"/>
    <w:uiPriority w:val="1"/>
    <w:qFormat/>
    <w:rsid w:val="0040727E"/>
    <w:rPr>
      <w:rFonts w:asciiTheme="minorHAnsi" w:eastAsiaTheme="minorHAnsi" w:hAnsiTheme="minorHAnsi" w:cstheme="minorBidi"/>
      <w:sz w:val="22"/>
      <w:szCs w:val="22"/>
    </w:rPr>
  </w:style>
  <w:style w:type="paragraph" w:styleId="ListParagraph">
    <w:name w:val="List Paragraph"/>
    <w:basedOn w:val="Normal"/>
    <w:uiPriority w:val="34"/>
    <w:qFormat/>
    <w:rsid w:val="00CA3F5E"/>
    <w:pPr>
      <w:ind w:left="720"/>
    </w:pPr>
    <w:rPr>
      <w:rFonts w:eastAsiaTheme="minorHAnsi"/>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2D654E"/>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23890663">
      <w:bodyDiv w:val="1"/>
      <w:marLeft w:val="0"/>
      <w:marRight w:val="0"/>
      <w:marTop w:val="0"/>
      <w:marBottom w:val="0"/>
      <w:divBdr>
        <w:top w:val="none" w:sz="0" w:space="0" w:color="auto"/>
        <w:left w:val="none" w:sz="0" w:space="0" w:color="auto"/>
        <w:bottom w:val="none" w:sz="0" w:space="0" w:color="auto"/>
        <w:right w:val="none" w:sz="0" w:space="0" w:color="auto"/>
      </w:divBdr>
    </w:div>
    <w:div w:id="448204971">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203865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yasmine.triana@se10.com" TargetMode="External"/><Relationship Id="rId12" Type="http://schemas.openxmlformats.org/officeDocument/2006/relationships/hyperlink" Target="http://www.manitowoccranes.co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yperlink" Target="mailto:cristelle.lacourt@manitowoc.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D3EC1-DDE0-754D-A99A-B8C2022E7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730</Words>
  <Characters>4164</Characters>
  <Application>Microsoft Macintosh Word</Application>
  <DocSecurity>0</DocSecurity>
  <Lines>34</Lines>
  <Paragraphs>9</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Date</vt:lpstr>
      <vt:lpstr>Date</vt:lpstr>
      <vt:lpstr>Date</vt:lpstr>
      <vt:lpstr>Date</vt:lpstr>
    </vt:vector>
  </TitlesOfParts>
  <Company>Lippincott Mercer</Company>
  <LinksUpToDate>false</LinksUpToDate>
  <CharactersWithSpaces>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Juliana Rosa</cp:lastModifiedBy>
  <cp:revision>3</cp:revision>
  <cp:lastPrinted>2015-02-20T12:40:00Z</cp:lastPrinted>
  <dcterms:created xsi:type="dcterms:W3CDTF">2015-06-08T13:27:00Z</dcterms:created>
  <dcterms:modified xsi:type="dcterms:W3CDTF">2015-06-08T14:03:00Z</dcterms:modified>
</cp:coreProperties>
</file>