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510C0B9B" w:rsidR="0092578F" w:rsidRPr="00092E3E"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616C8A">
        <w:rPr>
          <w:rFonts w:ascii="Verdana" w:hAnsi="Verdana"/>
          <w:color w:val="ED1C2A"/>
          <w:sz w:val="30"/>
        </w:rPr>
        <w:t xml:space="preserve">           </w:t>
      </w:r>
      <w:r>
        <w:rPr>
          <w:rFonts w:ascii="Verdana" w:hAnsi="Verdana"/>
          <w:color w:val="ED1C2A"/>
          <w:sz w:val="30"/>
        </w:rPr>
        <w:t xml:space="preserve">           NOVITÀ</w:t>
      </w:r>
    </w:p>
    <w:p w14:paraId="1E16B9B2" w14:textId="2D10A2C0" w:rsidR="0092578F" w:rsidRPr="00092E3E" w:rsidRDefault="00B83834" w:rsidP="00FD3526">
      <w:pPr>
        <w:jc w:val="right"/>
        <w:rPr>
          <w:rFonts w:ascii="Verdana" w:hAnsi="Verdana"/>
          <w:color w:val="ED1C2A"/>
          <w:sz w:val="18"/>
          <w:szCs w:val="18"/>
        </w:rPr>
      </w:pPr>
      <w:r>
        <w:rPr>
          <w:rFonts w:ascii="Verdana" w:hAnsi="Verdana"/>
          <w:color w:val="41525C"/>
          <w:sz w:val="18"/>
        </w:rPr>
        <w:t>18</w:t>
      </w:r>
      <w:r w:rsidR="009243D6">
        <w:rPr>
          <w:rFonts w:ascii="Verdana" w:hAnsi="Verdana"/>
          <w:color w:val="41525C"/>
          <w:sz w:val="18"/>
        </w:rPr>
        <w:t xml:space="preserve"> agosto</w:t>
      </w:r>
      <w:r w:rsidR="009D3B14">
        <w:rPr>
          <w:rFonts w:ascii="Verdana" w:hAnsi="Verdana"/>
          <w:color w:val="41525C"/>
          <w:sz w:val="18"/>
        </w:rPr>
        <w:t xml:space="preserve"> 2015</w:t>
      </w:r>
    </w:p>
    <w:p w14:paraId="3E7C42C2" w14:textId="436FF110" w:rsidR="00164A29" w:rsidRPr="00092E3E"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092E3E"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Pr="00092E3E" w:rsidRDefault="00506C1D" w:rsidP="00FD3526">
      <w:pPr>
        <w:tabs>
          <w:tab w:val="left" w:pos="6096"/>
        </w:tabs>
        <w:rPr>
          <w:rFonts w:ascii="Verdana" w:hAnsi="Verdana"/>
          <w:color w:val="ED1C2A"/>
          <w:sz w:val="30"/>
          <w:szCs w:val="30"/>
        </w:rPr>
      </w:pPr>
    </w:p>
    <w:p w14:paraId="4D7CE422" w14:textId="77777777" w:rsidR="00163032" w:rsidRPr="00092E3E" w:rsidRDefault="00163032" w:rsidP="00FD3526">
      <w:pPr>
        <w:tabs>
          <w:tab w:val="left" w:pos="6096"/>
        </w:tabs>
        <w:rPr>
          <w:rFonts w:ascii="Verdana" w:hAnsi="Verdana"/>
          <w:color w:val="ED1C2A"/>
          <w:sz w:val="30"/>
          <w:szCs w:val="30"/>
        </w:rPr>
      </w:pPr>
    </w:p>
    <w:p w14:paraId="2FF6A98C" w14:textId="56D1745F" w:rsidR="00B17903" w:rsidRPr="00092E3E" w:rsidRDefault="00B17903" w:rsidP="00B17903">
      <w:pPr>
        <w:rPr>
          <w:rFonts w:ascii="Georgia" w:hAnsi="Georgia"/>
          <w:b/>
          <w:bCs/>
          <w:sz w:val="28"/>
          <w:szCs w:val="20"/>
        </w:rPr>
      </w:pPr>
      <w:proofErr w:type="spellStart"/>
      <w:r>
        <w:rPr>
          <w:rFonts w:ascii="Georgia" w:hAnsi="Georgia"/>
          <w:b/>
          <w:sz w:val="28"/>
        </w:rPr>
        <w:t>Manitowoc</w:t>
      </w:r>
      <w:proofErr w:type="spellEnd"/>
      <w:r>
        <w:rPr>
          <w:rFonts w:ascii="Georgia" w:hAnsi="Georgia"/>
          <w:b/>
          <w:sz w:val="28"/>
        </w:rPr>
        <w:t xml:space="preserve"> si appresta a realizzare un nuovo Centro di verifica prodotti e ad ampliare le attività in Germania</w:t>
      </w:r>
    </w:p>
    <w:p w14:paraId="24D32A1E" w14:textId="77777777" w:rsidR="00B17903" w:rsidRPr="00092E3E" w:rsidRDefault="00B17903" w:rsidP="00B17903">
      <w:pPr>
        <w:rPr>
          <w:rFonts w:ascii="Georgia" w:hAnsi="Georgia" w:cs="Georgia"/>
          <w:sz w:val="20"/>
          <w:szCs w:val="20"/>
        </w:rPr>
      </w:pPr>
    </w:p>
    <w:p w14:paraId="5A494A3B" w14:textId="36FFF1D7" w:rsidR="00FD4C64" w:rsidRPr="00092E3E" w:rsidRDefault="00FD3DD2" w:rsidP="00FD4C64">
      <w:pPr>
        <w:pStyle w:val="NormalWeb"/>
        <w:spacing w:before="0" w:beforeAutospacing="0" w:after="0" w:afterAutospacing="0"/>
        <w:rPr>
          <w:rFonts w:ascii="Georgia" w:hAnsi="Georgia" w:cs="Georgia"/>
          <w:sz w:val="21"/>
          <w:szCs w:val="21"/>
        </w:rPr>
      </w:pPr>
      <w:proofErr w:type="spellStart"/>
      <w:r>
        <w:rPr>
          <w:rFonts w:ascii="Georgia" w:hAnsi="Georgia"/>
          <w:sz w:val="21"/>
        </w:rPr>
        <w:t>Manitowoc</w:t>
      </w:r>
      <w:proofErr w:type="spellEnd"/>
      <w:r>
        <w:rPr>
          <w:rFonts w:ascii="Georgia" w:hAnsi="Georgia"/>
          <w:sz w:val="21"/>
        </w:rPr>
        <w:t xml:space="preserve"> ha annunciato la prossima costruzione di un nuovo Centro di verifica prodotti (Product </w:t>
      </w:r>
      <w:proofErr w:type="spellStart"/>
      <w:r>
        <w:rPr>
          <w:rFonts w:ascii="Georgia" w:hAnsi="Georgia"/>
          <w:sz w:val="21"/>
        </w:rPr>
        <w:t>Verification</w:t>
      </w:r>
      <w:proofErr w:type="spellEnd"/>
      <w:r>
        <w:rPr>
          <w:rFonts w:ascii="Georgia" w:hAnsi="Georgia"/>
          <w:sz w:val="21"/>
        </w:rPr>
        <w:t xml:space="preserve"> Center - PVC) in prossimità dello stabilimento di </w:t>
      </w:r>
      <w:proofErr w:type="spellStart"/>
      <w:r>
        <w:rPr>
          <w:rFonts w:ascii="Georgia" w:hAnsi="Georgia"/>
          <w:sz w:val="21"/>
        </w:rPr>
        <w:t>Wilhelmshaven</w:t>
      </w:r>
      <w:proofErr w:type="spellEnd"/>
      <w:r>
        <w:rPr>
          <w:rFonts w:ascii="Georgia" w:hAnsi="Georgia"/>
          <w:sz w:val="21"/>
        </w:rPr>
        <w:t xml:space="preserve">, nella Germania settentrionale, sito di produzione della gamma di gru </w:t>
      </w:r>
      <w:proofErr w:type="spellStart"/>
      <w:r>
        <w:rPr>
          <w:rFonts w:ascii="Georgia" w:hAnsi="Georgia"/>
          <w:sz w:val="21"/>
        </w:rPr>
        <w:t>tuttoterreno</w:t>
      </w:r>
      <w:proofErr w:type="spellEnd"/>
      <w:r>
        <w:rPr>
          <w:rFonts w:ascii="Georgia" w:hAnsi="Georgia"/>
          <w:sz w:val="21"/>
        </w:rPr>
        <w:t xml:space="preserve"> </w:t>
      </w:r>
      <w:proofErr w:type="spellStart"/>
      <w:r>
        <w:rPr>
          <w:rFonts w:ascii="Georgia" w:hAnsi="Georgia"/>
          <w:sz w:val="21"/>
        </w:rPr>
        <w:t>Grove</w:t>
      </w:r>
      <w:proofErr w:type="spellEnd"/>
      <w:r>
        <w:rPr>
          <w:rFonts w:ascii="Georgia" w:hAnsi="Georgia"/>
          <w:sz w:val="21"/>
        </w:rPr>
        <w:t xml:space="preserve">. Inoltre, l'azienda ha annunciato un importante intervento di aggiornamento e modernizzazione della fabbrica di </w:t>
      </w:r>
      <w:proofErr w:type="spellStart"/>
      <w:r>
        <w:rPr>
          <w:rFonts w:ascii="Georgia" w:hAnsi="Georgia"/>
          <w:sz w:val="21"/>
        </w:rPr>
        <w:t>Wilhelmshaven</w:t>
      </w:r>
      <w:proofErr w:type="spellEnd"/>
      <w:r>
        <w:rPr>
          <w:rFonts w:ascii="Georgia" w:hAnsi="Georgia"/>
          <w:sz w:val="21"/>
        </w:rPr>
        <w:t xml:space="preserve">, volto ad ottimizzare la produzione incrementandone la capacità fino ad un massimo del 40%. </w:t>
      </w:r>
    </w:p>
    <w:p w14:paraId="62F25B21" w14:textId="77777777" w:rsidR="00FD4C64" w:rsidRPr="00092E3E" w:rsidRDefault="00FD4C64" w:rsidP="00FD4C64">
      <w:pPr>
        <w:pStyle w:val="NormalWeb"/>
        <w:spacing w:before="0" w:beforeAutospacing="0" w:after="0" w:afterAutospacing="0"/>
        <w:rPr>
          <w:rFonts w:ascii="Georgia" w:hAnsi="Georgia" w:cs="Georgia"/>
          <w:sz w:val="21"/>
          <w:szCs w:val="21"/>
        </w:rPr>
      </w:pPr>
    </w:p>
    <w:p w14:paraId="248FCF55" w14:textId="7127F087" w:rsidR="00B518C2" w:rsidRPr="00092E3E" w:rsidRDefault="009464C5" w:rsidP="00FD4C64">
      <w:pPr>
        <w:pStyle w:val="NormalWeb"/>
        <w:spacing w:before="0" w:beforeAutospacing="0" w:after="0" w:afterAutospacing="0"/>
        <w:rPr>
          <w:rFonts w:ascii="Georgia" w:hAnsi="Georgia" w:cs="Georgia"/>
          <w:sz w:val="21"/>
          <w:szCs w:val="21"/>
        </w:rPr>
      </w:pPr>
      <w:r>
        <w:rPr>
          <w:rFonts w:ascii="Georgia" w:hAnsi="Georgia"/>
          <w:sz w:val="21"/>
        </w:rPr>
        <w:t xml:space="preserve">Il primo PVC venne inaugurato da </w:t>
      </w:r>
      <w:proofErr w:type="spellStart"/>
      <w:r>
        <w:rPr>
          <w:rFonts w:ascii="Georgia" w:hAnsi="Georgia"/>
          <w:sz w:val="21"/>
        </w:rPr>
        <w:t>Manitowoc</w:t>
      </w:r>
      <w:proofErr w:type="spellEnd"/>
      <w:r>
        <w:rPr>
          <w:rFonts w:ascii="Georgia" w:hAnsi="Georgia"/>
          <w:sz w:val="21"/>
        </w:rPr>
        <w:t xml:space="preserve"> nel 2012, presso l'unità di </w:t>
      </w:r>
      <w:proofErr w:type="spellStart"/>
      <w:r>
        <w:rPr>
          <w:rFonts w:ascii="Georgia" w:hAnsi="Georgia"/>
          <w:sz w:val="21"/>
        </w:rPr>
        <w:t>Shady</w:t>
      </w:r>
      <w:proofErr w:type="spellEnd"/>
      <w:r>
        <w:rPr>
          <w:rFonts w:ascii="Georgia" w:hAnsi="Georgia"/>
          <w:sz w:val="21"/>
        </w:rPr>
        <w:t xml:space="preserve"> </w:t>
      </w:r>
      <w:proofErr w:type="spellStart"/>
      <w:r>
        <w:rPr>
          <w:rFonts w:ascii="Georgia" w:hAnsi="Georgia"/>
          <w:sz w:val="21"/>
        </w:rPr>
        <w:t>Grove</w:t>
      </w:r>
      <w:proofErr w:type="spellEnd"/>
      <w:r>
        <w:rPr>
          <w:rFonts w:ascii="Georgia" w:hAnsi="Georgia"/>
          <w:sz w:val="21"/>
        </w:rPr>
        <w:t xml:space="preserve"> in Pennsylvania, USA. Il Centro, una novità assoluta nel settore, offriva capacità di collaudo dei componenti senza precedenti. L'apertura di un secondo PVC in Germania potenzierà ulteriormente le capacità di collaudo, garantendo un ulteriore innalzamento dei livelli qualitativi e del rendimento sull'investimento a vantaggio della clientela. </w:t>
      </w:r>
    </w:p>
    <w:p w14:paraId="1AB3E5B1" w14:textId="77777777" w:rsidR="00EA105C" w:rsidRPr="00092E3E" w:rsidRDefault="00EA105C" w:rsidP="00FD4C64">
      <w:pPr>
        <w:pStyle w:val="NormalWeb"/>
        <w:spacing w:before="0" w:beforeAutospacing="0" w:after="0" w:afterAutospacing="0"/>
        <w:rPr>
          <w:rFonts w:ascii="Georgia" w:hAnsi="Georgia" w:cs="Georgia"/>
          <w:sz w:val="21"/>
          <w:szCs w:val="21"/>
        </w:rPr>
      </w:pPr>
    </w:p>
    <w:p w14:paraId="027F830F" w14:textId="24437224" w:rsidR="00EA105C" w:rsidRPr="00092E3E" w:rsidRDefault="00EA105C" w:rsidP="00FD4C64">
      <w:pPr>
        <w:pStyle w:val="NormalWeb"/>
        <w:spacing w:before="0" w:beforeAutospacing="0" w:after="0" w:afterAutospacing="0"/>
        <w:rPr>
          <w:rFonts w:ascii="Georgia" w:hAnsi="Georgia" w:cs="Georgia"/>
          <w:sz w:val="21"/>
          <w:szCs w:val="21"/>
        </w:rPr>
      </w:pPr>
      <w:r>
        <w:rPr>
          <w:rFonts w:ascii="Georgia" w:hAnsi="Georgia"/>
          <w:sz w:val="21"/>
        </w:rPr>
        <w:t xml:space="preserve">Il PVC di </w:t>
      </w:r>
      <w:proofErr w:type="spellStart"/>
      <w:r>
        <w:rPr>
          <w:rFonts w:ascii="Georgia" w:hAnsi="Georgia"/>
          <w:sz w:val="21"/>
        </w:rPr>
        <w:t>Wilhelmshaven</w:t>
      </w:r>
      <w:proofErr w:type="spellEnd"/>
      <w:r>
        <w:rPr>
          <w:rFonts w:ascii="Georgia" w:hAnsi="Georgia"/>
          <w:sz w:val="21"/>
        </w:rPr>
        <w:t xml:space="preserve"> si estenderà su un sito di 9 ettari nel Parco industriale di </w:t>
      </w:r>
      <w:proofErr w:type="spellStart"/>
      <w:r>
        <w:rPr>
          <w:rFonts w:ascii="Georgia" w:hAnsi="Georgia"/>
          <w:sz w:val="21"/>
        </w:rPr>
        <w:t>Bauens</w:t>
      </w:r>
      <w:proofErr w:type="spellEnd"/>
      <w:r>
        <w:rPr>
          <w:rFonts w:ascii="Georgia" w:hAnsi="Georgia"/>
          <w:sz w:val="21"/>
        </w:rPr>
        <w:t>/</w:t>
      </w:r>
      <w:proofErr w:type="spellStart"/>
      <w:r>
        <w:rPr>
          <w:rFonts w:ascii="Georgia" w:hAnsi="Georgia"/>
          <w:sz w:val="21"/>
        </w:rPr>
        <w:t>Memershausen</w:t>
      </w:r>
      <w:proofErr w:type="spellEnd"/>
      <w:r>
        <w:rPr>
          <w:rFonts w:ascii="Georgia" w:hAnsi="Georgia"/>
          <w:sz w:val="21"/>
        </w:rPr>
        <w:t xml:space="preserve"> ed impiegherà un team di 30 figure professionali altamente qualificate. </w:t>
      </w:r>
      <w:proofErr w:type="spellStart"/>
      <w:r>
        <w:rPr>
          <w:rFonts w:ascii="Georgia" w:hAnsi="Georgia"/>
          <w:sz w:val="21"/>
        </w:rPr>
        <w:t>Manitowoc</w:t>
      </w:r>
      <w:proofErr w:type="spellEnd"/>
      <w:r>
        <w:rPr>
          <w:rFonts w:ascii="Georgia" w:hAnsi="Georgia"/>
          <w:sz w:val="21"/>
        </w:rPr>
        <w:t xml:space="preserve"> ha anche sottoscritto un'opzione per l'acquisto di un sito adiacente di 9 ettari, da destinare ad un potenziale sviluppo futuro. I lavori per la realizzazione del PVC ed il rinnovamento dello stabilimento esistente di </w:t>
      </w:r>
      <w:proofErr w:type="spellStart"/>
      <w:r>
        <w:rPr>
          <w:rFonts w:ascii="Georgia" w:hAnsi="Georgia"/>
          <w:sz w:val="21"/>
        </w:rPr>
        <w:t>Wilhelmshaven</w:t>
      </w:r>
      <w:proofErr w:type="spellEnd"/>
      <w:r>
        <w:rPr>
          <w:rFonts w:ascii="Georgia" w:hAnsi="Georgia"/>
          <w:sz w:val="21"/>
        </w:rPr>
        <w:t xml:space="preserve"> avranno inizio a breve e si concluderanno entro il 2016. </w:t>
      </w:r>
    </w:p>
    <w:p w14:paraId="1C2FA0C2" w14:textId="77777777" w:rsidR="00EA105C" w:rsidRPr="00092E3E" w:rsidRDefault="00EA105C" w:rsidP="00FD4C64">
      <w:pPr>
        <w:pStyle w:val="NormalWeb"/>
        <w:spacing w:before="0" w:beforeAutospacing="0" w:after="0" w:afterAutospacing="0"/>
        <w:rPr>
          <w:rFonts w:ascii="Georgia" w:hAnsi="Georgia" w:cs="Georgia"/>
          <w:sz w:val="21"/>
          <w:szCs w:val="21"/>
        </w:rPr>
      </w:pPr>
    </w:p>
    <w:p w14:paraId="6A36E427" w14:textId="774E5557" w:rsidR="00EA105C" w:rsidRPr="00092E3E" w:rsidRDefault="00EA105C" w:rsidP="00FD4C64">
      <w:pPr>
        <w:pStyle w:val="NormalWeb"/>
        <w:spacing w:before="0" w:beforeAutospacing="0" w:after="0" w:afterAutospacing="0"/>
        <w:rPr>
          <w:rFonts w:ascii="Georgia" w:hAnsi="Georgia" w:cs="Georgia"/>
          <w:sz w:val="21"/>
          <w:szCs w:val="21"/>
        </w:rPr>
      </w:pPr>
      <w:r>
        <w:rPr>
          <w:rFonts w:ascii="Georgia" w:hAnsi="Georgia"/>
          <w:sz w:val="21"/>
        </w:rPr>
        <w:t xml:space="preserve">Jens </w:t>
      </w:r>
      <w:proofErr w:type="spellStart"/>
      <w:r>
        <w:rPr>
          <w:rFonts w:ascii="Georgia" w:hAnsi="Georgia"/>
          <w:sz w:val="21"/>
        </w:rPr>
        <w:t>Ennen</w:t>
      </w:r>
      <w:proofErr w:type="spellEnd"/>
      <w:r>
        <w:rPr>
          <w:rFonts w:ascii="Georgia" w:hAnsi="Georgia"/>
          <w:sz w:val="21"/>
        </w:rPr>
        <w:t xml:space="preserve">, vicepresidente senior per le gru </w:t>
      </w:r>
      <w:proofErr w:type="spellStart"/>
      <w:r>
        <w:rPr>
          <w:rFonts w:ascii="Georgia" w:hAnsi="Georgia"/>
          <w:sz w:val="21"/>
        </w:rPr>
        <w:t>tuttoterreno</w:t>
      </w:r>
      <w:proofErr w:type="spellEnd"/>
      <w:r>
        <w:rPr>
          <w:rFonts w:ascii="Georgia" w:hAnsi="Georgia"/>
          <w:sz w:val="21"/>
        </w:rPr>
        <w:t xml:space="preserve"> ed autogru </w:t>
      </w:r>
      <w:proofErr w:type="spellStart"/>
      <w:r>
        <w:rPr>
          <w:rFonts w:ascii="Georgia" w:hAnsi="Georgia"/>
          <w:sz w:val="21"/>
        </w:rPr>
        <w:t>Manitowoc</w:t>
      </w:r>
      <w:proofErr w:type="spellEnd"/>
      <w:r>
        <w:rPr>
          <w:rFonts w:ascii="Georgia" w:hAnsi="Georgia"/>
          <w:sz w:val="21"/>
        </w:rPr>
        <w:t xml:space="preserve"> e CTO responsabile della Tecnologia globale, sostiene che l'apertura del PVC rappresenta un ulteriore passo nel continuo processo di miglioramento delle attività a </w:t>
      </w:r>
      <w:proofErr w:type="spellStart"/>
      <w:r>
        <w:rPr>
          <w:rFonts w:ascii="Georgia" w:hAnsi="Georgia"/>
          <w:sz w:val="21"/>
        </w:rPr>
        <w:t>Wilhelmshaven</w:t>
      </w:r>
      <w:proofErr w:type="spellEnd"/>
      <w:r>
        <w:rPr>
          <w:rFonts w:ascii="Georgia" w:hAnsi="Georgia"/>
          <w:sz w:val="21"/>
        </w:rPr>
        <w:t xml:space="preserve">. </w:t>
      </w:r>
    </w:p>
    <w:p w14:paraId="19D13F8D" w14:textId="77777777" w:rsidR="00507C07" w:rsidRPr="00092E3E" w:rsidRDefault="00507C07" w:rsidP="00FD4C64">
      <w:pPr>
        <w:pStyle w:val="NormalWeb"/>
        <w:spacing w:before="0" w:beforeAutospacing="0" w:after="0" w:afterAutospacing="0"/>
        <w:rPr>
          <w:rFonts w:ascii="Georgia" w:hAnsi="Georgia" w:cs="Georgia"/>
          <w:sz w:val="21"/>
          <w:szCs w:val="21"/>
        </w:rPr>
      </w:pPr>
    </w:p>
    <w:p w14:paraId="41AAF22D" w14:textId="66AFFCE6" w:rsidR="00507C07" w:rsidRPr="00092E3E" w:rsidRDefault="00507C07" w:rsidP="00FD4C64">
      <w:pPr>
        <w:pStyle w:val="NormalWeb"/>
        <w:spacing w:before="0" w:beforeAutospacing="0" w:after="0" w:afterAutospacing="0"/>
        <w:rPr>
          <w:rFonts w:ascii="Georgia" w:hAnsi="Georgia" w:cs="Georgia"/>
          <w:sz w:val="21"/>
          <w:szCs w:val="21"/>
        </w:rPr>
      </w:pPr>
      <w:r>
        <w:rPr>
          <w:rFonts w:ascii="Georgia" w:hAnsi="Georgia"/>
          <w:sz w:val="21"/>
        </w:rPr>
        <w:t xml:space="preserve">“Dopo aver monitorato per alcuni anni il successo del nostro PVC negli Stati Uniti, riteniamo che sia giunto il momento di espandere questo concetto incrementandone la capacità,” ha dichiarato. “Negli ultimi cinque anni abbiamo assistito ad una trasformazione della catena di produzione delle autogru GMK </w:t>
      </w:r>
      <w:proofErr w:type="spellStart"/>
      <w:r>
        <w:rPr>
          <w:rFonts w:ascii="Georgia" w:hAnsi="Georgia"/>
          <w:sz w:val="21"/>
        </w:rPr>
        <w:t>Manitowoc</w:t>
      </w:r>
      <w:proofErr w:type="spellEnd"/>
      <w:r>
        <w:rPr>
          <w:rFonts w:ascii="Georgia" w:hAnsi="Georgia"/>
          <w:sz w:val="21"/>
        </w:rPr>
        <w:t xml:space="preserve">. Oltre a proseguire sul cammino della costante innovazione, abbiamo adeguato le nostre attività alle procedure di </w:t>
      </w:r>
      <w:proofErr w:type="spellStart"/>
      <w:r>
        <w:rPr>
          <w:rFonts w:ascii="Georgia" w:hAnsi="Georgia"/>
          <w:sz w:val="21"/>
        </w:rPr>
        <w:t>lean</w:t>
      </w:r>
      <w:proofErr w:type="spellEnd"/>
      <w:r>
        <w:rPr>
          <w:rFonts w:ascii="Georgia" w:hAnsi="Georgia"/>
          <w:sz w:val="21"/>
        </w:rPr>
        <w:t xml:space="preserve"> manufacturing ed abbiamo introdotto sul mercato numerosi modelli leader del settore. L'aggiunta di un PVC ci consente di progredire in termini di progettazione e produzione, conservando la nostra posizione di prestigio nell'olimpo dei produttori mondali di autogru.”</w:t>
      </w:r>
    </w:p>
    <w:p w14:paraId="3022C008" w14:textId="77777777" w:rsidR="00507C07" w:rsidRPr="00092E3E" w:rsidRDefault="00507C07" w:rsidP="00FD4C64">
      <w:pPr>
        <w:pStyle w:val="NormalWeb"/>
        <w:spacing w:before="0" w:beforeAutospacing="0" w:after="0" w:afterAutospacing="0"/>
        <w:rPr>
          <w:rFonts w:ascii="Georgia" w:hAnsi="Georgia" w:cs="Georgia"/>
          <w:sz w:val="21"/>
          <w:szCs w:val="21"/>
        </w:rPr>
      </w:pPr>
    </w:p>
    <w:p w14:paraId="584EEB8E" w14:textId="2FFEEC5C" w:rsidR="00564F23" w:rsidRDefault="00564F23" w:rsidP="00FD4C64">
      <w:pPr>
        <w:pStyle w:val="NormalWeb"/>
        <w:spacing w:before="0" w:beforeAutospacing="0" w:after="0" w:afterAutospacing="0"/>
        <w:rPr>
          <w:rFonts w:ascii="Georgia" w:hAnsi="Georgia" w:cs="Georgia"/>
          <w:sz w:val="21"/>
          <w:szCs w:val="21"/>
        </w:rPr>
      </w:pPr>
      <w:r>
        <w:rPr>
          <w:rFonts w:ascii="Georgia" w:hAnsi="Georgia"/>
          <w:sz w:val="21"/>
        </w:rPr>
        <w:t xml:space="preserve">Il PVC permette a </w:t>
      </w:r>
      <w:proofErr w:type="spellStart"/>
      <w:r>
        <w:rPr>
          <w:rFonts w:ascii="Georgia" w:hAnsi="Georgia"/>
          <w:sz w:val="21"/>
        </w:rPr>
        <w:t>Manitowoc</w:t>
      </w:r>
      <w:proofErr w:type="spellEnd"/>
      <w:r>
        <w:rPr>
          <w:rFonts w:ascii="Georgia" w:hAnsi="Georgia"/>
          <w:sz w:val="21"/>
        </w:rPr>
        <w:t xml:space="preserve"> di realizzare gru ancora più robuste ed affidabili. Infatti, consente di sottoporre i componenti a prove di collaudo rigorose, simulando un ciclo di esercizio completo, e di usare i risultati delle prove per modificare o adeguare la progettazione. Inoltre, conoscere in anteprima le prestazioni dei singoli componenti installati su una gru accelera il processo di progettazione dei prodotti, riducendo i tempi di fermo macchina, e permette a </w:t>
      </w:r>
      <w:proofErr w:type="spellStart"/>
      <w:r>
        <w:rPr>
          <w:rFonts w:ascii="Georgia" w:hAnsi="Georgia"/>
          <w:sz w:val="21"/>
        </w:rPr>
        <w:t>Manitowoc</w:t>
      </w:r>
      <w:proofErr w:type="spellEnd"/>
      <w:r>
        <w:rPr>
          <w:rFonts w:ascii="Georgia" w:hAnsi="Georgia"/>
          <w:sz w:val="21"/>
        </w:rPr>
        <w:t xml:space="preserve"> di confrontare direttamente i componenti di differenti fornitori.  </w:t>
      </w:r>
    </w:p>
    <w:p w14:paraId="66AF9C5F" w14:textId="77777777" w:rsidR="00564F23" w:rsidRDefault="00564F23" w:rsidP="00FD4C64">
      <w:pPr>
        <w:pStyle w:val="NormalWeb"/>
        <w:spacing w:before="0" w:beforeAutospacing="0" w:after="0" w:afterAutospacing="0"/>
        <w:rPr>
          <w:rFonts w:ascii="Georgia" w:hAnsi="Georgia" w:cs="Georgia"/>
          <w:sz w:val="21"/>
          <w:szCs w:val="21"/>
        </w:rPr>
      </w:pPr>
    </w:p>
    <w:p w14:paraId="340F7B5C" w14:textId="1A315235" w:rsidR="00507C07" w:rsidRPr="00092E3E" w:rsidRDefault="002E4CA7" w:rsidP="00FD4C64">
      <w:pPr>
        <w:pStyle w:val="NormalWeb"/>
        <w:spacing w:before="0" w:beforeAutospacing="0" w:after="0" w:afterAutospacing="0"/>
        <w:rPr>
          <w:rFonts w:ascii="Georgia" w:hAnsi="Georgia" w:cs="Georgia"/>
          <w:sz w:val="21"/>
          <w:szCs w:val="21"/>
        </w:rPr>
      </w:pPr>
      <w:r>
        <w:rPr>
          <w:rFonts w:ascii="Georgia" w:hAnsi="Georgia"/>
          <w:sz w:val="21"/>
        </w:rPr>
        <w:lastRenderedPageBreak/>
        <w:t xml:space="preserve">I </w:t>
      </w:r>
      <w:bookmarkStart w:id="0" w:name="_GoBack"/>
      <w:bookmarkEnd w:id="0"/>
      <w:r>
        <w:rPr>
          <w:rFonts w:ascii="Georgia" w:hAnsi="Georgia"/>
          <w:sz w:val="21"/>
        </w:rPr>
        <w:t xml:space="preserve">piani per la realizzazione del nuovo PVC e l'ampliamento delle strutture preesistenti nell'area </w:t>
      </w:r>
      <w:proofErr w:type="spellStart"/>
      <w:r>
        <w:rPr>
          <w:rFonts w:ascii="Georgia" w:hAnsi="Georgia"/>
          <w:sz w:val="21"/>
        </w:rPr>
        <w:t>Industriegelände</w:t>
      </w:r>
      <w:proofErr w:type="spellEnd"/>
      <w:r>
        <w:rPr>
          <w:rFonts w:ascii="Georgia" w:hAnsi="Georgia"/>
          <w:sz w:val="21"/>
        </w:rPr>
        <w:t xml:space="preserve"> West sono stati visionati ed approvati sia da Larry </w:t>
      </w:r>
      <w:proofErr w:type="spellStart"/>
      <w:r>
        <w:rPr>
          <w:rFonts w:ascii="Georgia" w:hAnsi="Georgia"/>
          <w:sz w:val="21"/>
        </w:rPr>
        <w:t>Weyers</w:t>
      </w:r>
      <w:proofErr w:type="spellEnd"/>
      <w:r>
        <w:rPr>
          <w:rFonts w:ascii="Georgia" w:hAnsi="Georgia"/>
          <w:sz w:val="21"/>
        </w:rPr>
        <w:t xml:space="preserve">, presidente di </w:t>
      </w:r>
      <w:proofErr w:type="spellStart"/>
      <w:r>
        <w:rPr>
          <w:rFonts w:ascii="Georgia" w:hAnsi="Georgia"/>
          <w:sz w:val="21"/>
        </w:rPr>
        <w:t>Manitowoc</w:t>
      </w:r>
      <w:proofErr w:type="spellEnd"/>
      <w:r>
        <w:rPr>
          <w:rFonts w:ascii="Georgia" w:hAnsi="Georgia"/>
          <w:sz w:val="21"/>
        </w:rPr>
        <w:t xml:space="preserve"> </w:t>
      </w:r>
      <w:proofErr w:type="spellStart"/>
      <w:r>
        <w:rPr>
          <w:rFonts w:ascii="Georgia" w:hAnsi="Georgia"/>
          <w:sz w:val="21"/>
        </w:rPr>
        <w:t>Cranes</w:t>
      </w:r>
      <w:proofErr w:type="spellEnd"/>
      <w:r>
        <w:rPr>
          <w:rFonts w:ascii="Georgia" w:hAnsi="Georgia"/>
          <w:sz w:val="21"/>
        </w:rPr>
        <w:t xml:space="preserve">, sia da Josef </w:t>
      </w:r>
      <w:proofErr w:type="spellStart"/>
      <w:r>
        <w:rPr>
          <w:rFonts w:ascii="Georgia" w:hAnsi="Georgia"/>
          <w:sz w:val="21"/>
        </w:rPr>
        <w:t>Matosevic</w:t>
      </w:r>
      <w:proofErr w:type="spellEnd"/>
      <w:r>
        <w:rPr>
          <w:rFonts w:ascii="Georgia" w:hAnsi="Georgia"/>
          <w:sz w:val="21"/>
        </w:rPr>
        <w:t xml:space="preserve">, vicepresidente senior per l'eccellenza operativa. Quindi, la dirigenza senior </w:t>
      </w:r>
      <w:proofErr w:type="spellStart"/>
      <w:r>
        <w:rPr>
          <w:rFonts w:ascii="Georgia" w:hAnsi="Georgia"/>
          <w:sz w:val="21"/>
        </w:rPr>
        <w:t>Manitowoc</w:t>
      </w:r>
      <w:proofErr w:type="spellEnd"/>
      <w:r>
        <w:rPr>
          <w:rFonts w:ascii="Georgia" w:hAnsi="Georgia"/>
          <w:sz w:val="21"/>
        </w:rPr>
        <w:t xml:space="preserve"> ha provveduto alla presentazione al pubblico nel corso di uno speciale evento tenutosi lo scorso fine giugno presso l'unità di </w:t>
      </w:r>
      <w:proofErr w:type="spellStart"/>
      <w:r>
        <w:rPr>
          <w:rFonts w:ascii="Georgia" w:hAnsi="Georgia"/>
          <w:sz w:val="21"/>
        </w:rPr>
        <w:t>Wilhelmshaven</w:t>
      </w:r>
      <w:proofErr w:type="spellEnd"/>
      <w:r>
        <w:rPr>
          <w:rFonts w:ascii="Georgia" w:hAnsi="Georgia"/>
          <w:sz w:val="21"/>
        </w:rPr>
        <w:t xml:space="preserve">, cui ha partecipato anche il sindaco di </w:t>
      </w:r>
      <w:proofErr w:type="spellStart"/>
      <w:r>
        <w:rPr>
          <w:rFonts w:ascii="Georgia" w:hAnsi="Georgia"/>
          <w:sz w:val="21"/>
        </w:rPr>
        <w:t>Wilhelmshaven</w:t>
      </w:r>
      <w:proofErr w:type="spellEnd"/>
      <w:r>
        <w:rPr>
          <w:rFonts w:ascii="Georgia" w:hAnsi="Georgia"/>
          <w:sz w:val="21"/>
        </w:rPr>
        <w:t xml:space="preserve">, Andreas Wagner. </w:t>
      </w:r>
    </w:p>
    <w:p w14:paraId="582E1401" w14:textId="77777777" w:rsidR="00B36889" w:rsidRPr="00092E3E" w:rsidRDefault="00B36889" w:rsidP="00FD4C64">
      <w:pPr>
        <w:pStyle w:val="NormalWeb"/>
        <w:spacing w:before="0" w:beforeAutospacing="0" w:after="0" w:afterAutospacing="0"/>
        <w:rPr>
          <w:rFonts w:ascii="Georgia" w:hAnsi="Georgia" w:cs="Georgia"/>
          <w:sz w:val="21"/>
          <w:szCs w:val="21"/>
        </w:rPr>
      </w:pPr>
    </w:p>
    <w:p w14:paraId="0A96E6DE" w14:textId="40ABE114" w:rsidR="00B36889" w:rsidRPr="00092E3E" w:rsidRDefault="00B36889" w:rsidP="00FD4C64">
      <w:pPr>
        <w:pStyle w:val="NormalWeb"/>
        <w:spacing w:before="0" w:beforeAutospacing="0" w:after="0" w:afterAutospacing="0"/>
        <w:rPr>
          <w:rFonts w:ascii="Georgia" w:hAnsi="Georgia" w:cs="Georgia"/>
          <w:sz w:val="21"/>
          <w:szCs w:val="21"/>
        </w:rPr>
      </w:pPr>
      <w:r>
        <w:rPr>
          <w:rFonts w:ascii="Georgia" w:hAnsi="Georgia"/>
          <w:sz w:val="21"/>
        </w:rPr>
        <w:t xml:space="preserve">Il Dott. Klaus </w:t>
      </w:r>
      <w:proofErr w:type="spellStart"/>
      <w:r>
        <w:rPr>
          <w:rFonts w:ascii="Georgia" w:hAnsi="Georgia"/>
          <w:sz w:val="21"/>
        </w:rPr>
        <w:t>Pohl</w:t>
      </w:r>
      <w:proofErr w:type="spellEnd"/>
      <w:r>
        <w:rPr>
          <w:rFonts w:ascii="Georgia" w:hAnsi="Georgia"/>
          <w:sz w:val="21"/>
        </w:rPr>
        <w:t xml:space="preserve">, amministratore delegato per le attività </w:t>
      </w:r>
      <w:proofErr w:type="spellStart"/>
      <w:r>
        <w:rPr>
          <w:rFonts w:ascii="Georgia" w:hAnsi="Georgia"/>
          <w:sz w:val="21"/>
        </w:rPr>
        <w:t>Manitowoc</w:t>
      </w:r>
      <w:proofErr w:type="spellEnd"/>
      <w:r>
        <w:rPr>
          <w:rFonts w:ascii="Georgia" w:hAnsi="Georgia"/>
          <w:sz w:val="21"/>
        </w:rPr>
        <w:t xml:space="preserve"> a </w:t>
      </w:r>
      <w:proofErr w:type="spellStart"/>
      <w:r>
        <w:rPr>
          <w:rFonts w:ascii="Georgia" w:hAnsi="Georgia"/>
          <w:sz w:val="21"/>
        </w:rPr>
        <w:t>Wilhelmshaven</w:t>
      </w:r>
      <w:proofErr w:type="spellEnd"/>
      <w:r>
        <w:rPr>
          <w:rFonts w:ascii="Georgia" w:hAnsi="Georgia"/>
          <w:sz w:val="21"/>
        </w:rPr>
        <w:t>, afferma che questi recenti piani di espansione rappresentano un segno tangibile dell'impegno assunto dall'azienda verso il settore gru e verso la comunità locale.</w:t>
      </w:r>
    </w:p>
    <w:p w14:paraId="130B2609" w14:textId="77777777" w:rsidR="001E4354" w:rsidRPr="00092E3E" w:rsidRDefault="001E4354" w:rsidP="00FD4C64">
      <w:pPr>
        <w:pStyle w:val="NormalWeb"/>
        <w:spacing w:before="0" w:beforeAutospacing="0" w:after="0" w:afterAutospacing="0"/>
        <w:rPr>
          <w:rFonts w:ascii="Georgia" w:hAnsi="Georgia" w:cs="Georgia"/>
          <w:sz w:val="21"/>
          <w:szCs w:val="21"/>
        </w:rPr>
      </w:pPr>
    </w:p>
    <w:p w14:paraId="11B1B6D5" w14:textId="50756663" w:rsidR="001E4354" w:rsidRPr="00092E3E" w:rsidRDefault="001E4354" w:rsidP="00FD4C64">
      <w:pPr>
        <w:pStyle w:val="NormalWeb"/>
        <w:spacing w:before="0" w:beforeAutospacing="0" w:after="0" w:afterAutospacing="0"/>
        <w:rPr>
          <w:rFonts w:ascii="Georgia" w:hAnsi="Georgia" w:cs="Georgia"/>
          <w:sz w:val="21"/>
          <w:szCs w:val="21"/>
        </w:rPr>
      </w:pPr>
      <w:r>
        <w:rPr>
          <w:rFonts w:ascii="Georgia" w:hAnsi="Georgia"/>
          <w:sz w:val="21"/>
        </w:rPr>
        <w:t>“</w:t>
      </w:r>
      <w:proofErr w:type="spellStart"/>
      <w:r>
        <w:rPr>
          <w:rFonts w:ascii="Georgia" w:hAnsi="Georgia"/>
          <w:sz w:val="21"/>
        </w:rPr>
        <w:t>Wilhelmshaven</w:t>
      </w:r>
      <w:proofErr w:type="spellEnd"/>
      <w:r>
        <w:rPr>
          <w:rFonts w:ascii="Georgia" w:hAnsi="Georgia"/>
          <w:sz w:val="21"/>
        </w:rPr>
        <w:t xml:space="preserve"> costituisce un sito di produzione molto importante per la nostra società, pertanto siamo lieti di poter rafforzare la nostra presenza sul territorio,” ha dichiarato. “Molti dei nostri principali fornitori e provider di servizi hanno mostrato interesse in un potenziale trasferimento in loco, inoltre siamo fieri di sostenere l'economia locale mediante i nostri investimenti. Anche i nostri clienti ne trarranno benefici, in quanto potremo dedicarci con rinnovato impegno a primeggiare l'innovazione nel nostro settore e ad ottenere un miglior rendimento sull'investimento per le nostre gru. Colgo l'occasione per ringraziare la cittadinanza di </w:t>
      </w:r>
      <w:proofErr w:type="spellStart"/>
      <w:r>
        <w:rPr>
          <w:rFonts w:ascii="Georgia" w:hAnsi="Georgia"/>
          <w:sz w:val="21"/>
        </w:rPr>
        <w:t>Wilhelmshaven</w:t>
      </w:r>
      <w:proofErr w:type="spellEnd"/>
      <w:r>
        <w:rPr>
          <w:rFonts w:ascii="Georgia" w:hAnsi="Georgia"/>
          <w:sz w:val="21"/>
        </w:rPr>
        <w:t>, ed in particolare il Consiglio per lo sviluppo economico, per il sostegno offerto.”</w:t>
      </w:r>
    </w:p>
    <w:p w14:paraId="0CBA6551" w14:textId="77777777" w:rsidR="001E4354" w:rsidRPr="00092E3E" w:rsidRDefault="001E4354" w:rsidP="00FD4C64">
      <w:pPr>
        <w:pStyle w:val="NormalWeb"/>
        <w:spacing w:before="0" w:beforeAutospacing="0" w:after="0" w:afterAutospacing="0"/>
        <w:rPr>
          <w:rFonts w:ascii="Georgia" w:hAnsi="Georgia" w:cs="Georgia"/>
          <w:sz w:val="21"/>
          <w:szCs w:val="21"/>
        </w:rPr>
      </w:pPr>
    </w:p>
    <w:p w14:paraId="2C10586D" w14:textId="4100C0FF" w:rsidR="0023308B" w:rsidRPr="00092E3E" w:rsidRDefault="0023308B" w:rsidP="00FD4C64">
      <w:pPr>
        <w:pStyle w:val="NormalWeb"/>
        <w:spacing w:before="0" w:beforeAutospacing="0" w:after="0" w:afterAutospacing="0"/>
        <w:rPr>
          <w:rFonts w:ascii="Georgia" w:hAnsi="Georgia" w:cs="Georgia"/>
          <w:sz w:val="21"/>
          <w:szCs w:val="21"/>
        </w:rPr>
      </w:pPr>
      <w:r>
        <w:rPr>
          <w:rFonts w:ascii="Georgia" w:hAnsi="Georgia"/>
          <w:sz w:val="21"/>
        </w:rPr>
        <w:t xml:space="preserve">L'ampliamento della fabbrica di </w:t>
      </w:r>
      <w:proofErr w:type="spellStart"/>
      <w:r>
        <w:rPr>
          <w:rFonts w:ascii="Georgia" w:hAnsi="Georgia"/>
          <w:sz w:val="21"/>
        </w:rPr>
        <w:t>Wilhelmshaven</w:t>
      </w:r>
      <w:proofErr w:type="spellEnd"/>
      <w:r>
        <w:rPr>
          <w:rFonts w:ascii="Georgia" w:hAnsi="Georgia"/>
          <w:sz w:val="21"/>
        </w:rPr>
        <w:t xml:space="preserve"> è l'ultimo di una serie di interventi volti a migliorare la qualità dei prodotti e ad ottimizzare l'efficienza dei processi di produzione. Le operazioni di lavorazione in fabbrica ora sono in linea con il Sistema operativo aziendale </w:t>
      </w:r>
      <w:proofErr w:type="spellStart"/>
      <w:r>
        <w:rPr>
          <w:rFonts w:ascii="Georgia" w:hAnsi="Georgia"/>
          <w:sz w:val="21"/>
        </w:rPr>
        <w:t>Manitowoc</w:t>
      </w:r>
      <w:proofErr w:type="spellEnd"/>
      <w:r>
        <w:rPr>
          <w:rFonts w:ascii="Georgia" w:hAnsi="Georgia"/>
          <w:sz w:val="21"/>
        </w:rPr>
        <w:t xml:space="preserve">, un programma di produzione standardizzato adottato da tutte le unità </w:t>
      </w:r>
      <w:proofErr w:type="spellStart"/>
      <w:r>
        <w:rPr>
          <w:rFonts w:ascii="Georgia" w:hAnsi="Georgia"/>
          <w:sz w:val="21"/>
        </w:rPr>
        <w:t>Manitowoc</w:t>
      </w:r>
      <w:proofErr w:type="spellEnd"/>
      <w:r>
        <w:rPr>
          <w:rFonts w:ascii="Georgia" w:hAnsi="Georgia"/>
          <w:sz w:val="21"/>
        </w:rPr>
        <w:t xml:space="preserve"> nel mondo, improntato ai criteri di </w:t>
      </w:r>
      <w:proofErr w:type="spellStart"/>
      <w:r>
        <w:rPr>
          <w:rFonts w:ascii="Georgia" w:hAnsi="Georgia"/>
          <w:sz w:val="21"/>
        </w:rPr>
        <w:t>lean</w:t>
      </w:r>
      <w:proofErr w:type="spellEnd"/>
      <w:r>
        <w:rPr>
          <w:rFonts w:ascii="Georgia" w:hAnsi="Georgia"/>
          <w:sz w:val="21"/>
        </w:rPr>
        <w:t xml:space="preserve"> manufacturing. Inoltre, alla fine del 2013, in fabbrica è stato introdotto un nuovo sistema di saldatura laser per la linea di produzione del braccio, il primo in assoluto nel settore autogru. </w:t>
      </w:r>
    </w:p>
    <w:p w14:paraId="1BA143CF" w14:textId="77777777" w:rsidR="0023308B" w:rsidRPr="00092E3E" w:rsidRDefault="0023308B" w:rsidP="00FD4C64">
      <w:pPr>
        <w:pStyle w:val="NormalWeb"/>
        <w:spacing w:before="0" w:beforeAutospacing="0" w:after="0" w:afterAutospacing="0"/>
        <w:rPr>
          <w:rFonts w:ascii="Georgia" w:hAnsi="Georgia" w:cs="Georgia"/>
          <w:sz w:val="21"/>
          <w:szCs w:val="21"/>
        </w:rPr>
      </w:pPr>
    </w:p>
    <w:p w14:paraId="18200363" w14:textId="7FC8E7EA" w:rsidR="001E4354" w:rsidRPr="00092E3E" w:rsidRDefault="001E4354" w:rsidP="00FD4C64">
      <w:pPr>
        <w:pStyle w:val="NormalWeb"/>
        <w:spacing w:before="0" w:beforeAutospacing="0" w:after="0" w:afterAutospacing="0"/>
        <w:rPr>
          <w:rFonts w:ascii="Georgia" w:hAnsi="Georgia" w:cs="Georgia"/>
          <w:sz w:val="21"/>
          <w:szCs w:val="21"/>
        </w:rPr>
      </w:pPr>
      <w:proofErr w:type="spellStart"/>
      <w:r>
        <w:rPr>
          <w:rFonts w:ascii="Georgia" w:hAnsi="Georgia"/>
          <w:sz w:val="21"/>
        </w:rPr>
        <w:t>Manitowoc</w:t>
      </w:r>
      <w:proofErr w:type="spellEnd"/>
      <w:r>
        <w:rPr>
          <w:rFonts w:ascii="Georgia" w:hAnsi="Georgia"/>
          <w:sz w:val="21"/>
        </w:rPr>
        <w:t xml:space="preserve"> produce gru a </w:t>
      </w:r>
      <w:proofErr w:type="spellStart"/>
      <w:r>
        <w:rPr>
          <w:rFonts w:ascii="Georgia" w:hAnsi="Georgia"/>
          <w:sz w:val="21"/>
        </w:rPr>
        <w:t>Wilhelmshaven</w:t>
      </w:r>
      <w:proofErr w:type="spellEnd"/>
      <w:r>
        <w:rPr>
          <w:rFonts w:ascii="Georgia" w:hAnsi="Georgia"/>
          <w:sz w:val="21"/>
        </w:rPr>
        <w:t xml:space="preserve"> sin dal lontano 1946, anno in cui venne fondata la fabbrica di </w:t>
      </w:r>
      <w:proofErr w:type="spellStart"/>
      <w:r>
        <w:rPr>
          <w:rFonts w:ascii="Georgia" w:hAnsi="Georgia"/>
          <w:sz w:val="21"/>
        </w:rPr>
        <w:t>Ardelt-Werke</w:t>
      </w:r>
      <w:proofErr w:type="spellEnd"/>
      <w:r>
        <w:rPr>
          <w:rFonts w:ascii="Georgia" w:hAnsi="Georgia"/>
          <w:sz w:val="21"/>
        </w:rPr>
        <w:t>. La produzione è proseguita nel tempo, anche se la proprietà ha cambiato nome divenendo prima Krupp-</w:t>
      </w:r>
      <w:proofErr w:type="spellStart"/>
      <w:r>
        <w:rPr>
          <w:rFonts w:ascii="Georgia" w:hAnsi="Georgia"/>
          <w:sz w:val="21"/>
        </w:rPr>
        <w:t>Ardelt</w:t>
      </w:r>
      <w:proofErr w:type="spellEnd"/>
      <w:r>
        <w:rPr>
          <w:rFonts w:ascii="Georgia" w:hAnsi="Georgia"/>
          <w:sz w:val="21"/>
        </w:rPr>
        <w:t xml:space="preserve"> e quindi </w:t>
      </w:r>
      <w:proofErr w:type="spellStart"/>
      <w:r>
        <w:rPr>
          <w:rFonts w:ascii="Georgia" w:hAnsi="Georgia"/>
          <w:sz w:val="21"/>
        </w:rPr>
        <w:t>Grove</w:t>
      </w:r>
      <w:proofErr w:type="spellEnd"/>
      <w:r>
        <w:rPr>
          <w:rFonts w:ascii="Georgia" w:hAnsi="Georgia"/>
          <w:sz w:val="21"/>
        </w:rPr>
        <w:t xml:space="preserve">, prima dell'acquisizione di </w:t>
      </w:r>
      <w:proofErr w:type="spellStart"/>
      <w:r>
        <w:rPr>
          <w:rFonts w:ascii="Georgia" w:hAnsi="Georgia"/>
          <w:sz w:val="21"/>
        </w:rPr>
        <w:t>Grove</w:t>
      </w:r>
      <w:proofErr w:type="spellEnd"/>
      <w:r>
        <w:rPr>
          <w:rFonts w:ascii="Georgia" w:hAnsi="Georgia"/>
          <w:sz w:val="21"/>
        </w:rPr>
        <w:t xml:space="preserve"> da parte di </w:t>
      </w:r>
      <w:proofErr w:type="spellStart"/>
      <w:r>
        <w:rPr>
          <w:rFonts w:ascii="Georgia" w:hAnsi="Georgia"/>
          <w:sz w:val="21"/>
        </w:rPr>
        <w:t>Manitowoc</w:t>
      </w:r>
      <w:proofErr w:type="spellEnd"/>
      <w:r>
        <w:rPr>
          <w:rFonts w:ascii="Georgia" w:hAnsi="Georgia"/>
          <w:sz w:val="21"/>
        </w:rPr>
        <w:t xml:space="preserve">, nel 2002. </w:t>
      </w:r>
      <w:proofErr w:type="spellStart"/>
      <w:r>
        <w:rPr>
          <w:rFonts w:ascii="Georgia" w:hAnsi="Georgia"/>
          <w:sz w:val="21"/>
        </w:rPr>
        <w:t>Manitowoc</w:t>
      </w:r>
      <w:proofErr w:type="spellEnd"/>
      <w:r>
        <w:rPr>
          <w:rFonts w:ascii="Georgia" w:hAnsi="Georgia"/>
          <w:sz w:val="21"/>
        </w:rPr>
        <w:t xml:space="preserve"> è la società privata che conta il maggior numero di dipendenti a </w:t>
      </w:r>
      <w:proofErr w:type="spellStart"/>
      <w:r>
        <w:rPr>
          <w:rFonts w:ascii="Georgia" w:hAnsi="Georgia"/>
          <w:sz w:val="21"/>
        </w:rPr>
        <w:t>Wilhelmshaven</w:t>
      </w:r>
      <w:proofErr w:type="spellEnd"/>
      <w:r>
        <w:rPr>
          <w:rFonts w:ascii="Georgia" w:hAnsi="Georgia"/>
          <w:sz w:val="21"/>
        </w:rPr>
        <w:t xml:space="preserve">. </w:t>
      </w:r>
    </w:p>
    <w:p w14:paraId="6E3DCE1A" w14:textId="77777777" w:rsidR="009260EE" w:rsidRDefault="009260EE" w:rsidP="00FD3526">
      <w:pPr>
        <w:tabs>
          <w:tab w:val="left" w:pos="1055"/>
          <w:tab w:val="left" w:pos="4111"/>
          <w:tab w:val="left" w:pos="5812"/>
          <w:tab w:val="left" w:pos="7371"/>
        </w:tabs>
        <w:jc w:val="center"/>
        <w:rPr>
          <w:rFonts w:ascii="Georgia" w:hAnsi="Georgia" w:cs="Georgia"/>
          <w:sz w:val="21"/>
          <w:szCs w:val="21"/>
        </w:rPr>
      </w:pPr>
    </w:p>
    <w:p w14:paraId="46FC1DB2" w14:textId="77777777" w:rsidR="00616C8A" w:rsidRDefault="00616C8A" w:rsidP="00FD3526">
      <w:pPr>
        <w:tabs>
          <w:tab w:val="left" w:pos="1055"/>
          <w:tab w:val="left" w:pos="4111"/>
          <w:tab w:val="left" w:pos="5812"/>
          <w:tab w:val="left" w:pos="7371"/>
        </w:tabs>
        <w:jc w:val="center"/>
        <w:rPr>
          <w:rFonts w:ascii="Georgia" w:hAnsi="Georgia" w:cs="Georgia"/>
          <w:sz w:val="21"/>
          <w:szCs w:val="21"/>
        </w:rPr>
      </w:pPr>
    </w:p>
    <w:p w14:paraId="6F5CAAEC" w14:textId="54189C4A" w:rsidR="00BC06BB" w:rsidRDefault="00A678F4" w:rsidP="00FD3526">
      <w:pPr>
        <w:tabs>
          <w:tab w:val="left" w:pos="1055"/>
          <w:tab w:val="left" w:pos="4111"/>
          <w:tab w:val="left" w:pos="5812"/>
          <w:tab w:val="left" w:pos="7371"/>
        </w:tabs>
        <w:jc w:val="center"/>
        <w:rPr>
          <w:rFonts w:ascii="Georgia" w:hAnsi="Georgia"/>
          <w:sz w:val="21"/>
        </w:rPr>
      </w:pPr>
      <w:r>
        <w:rPr>
          <w:rFonts w:ascii="Georgia" w:hAnsi="Georgia"/>
          <w:sz w:val="21"/>
        </w:rPr>
        <w:t>-FINE-</w:t>
      </w:r>
    </w:p>
    <w:p w14:paraId="32AD8EB4" w14:textId="77777777" w:rsidR="00616C8A" w:rsidRDefault="00616C8A" w:rsidP="00FD3526">
      <w:pPr>
        <w:tabs>
          <w:tab w:val="left" w:pos="1055"/>
          <w:tab w:val="left" w:pos="4111"/>
          <w:tab w:val="left" w:pos="5812"/>
          <w:tab w:val="left" w:pos="7371"/>
        </w:tabs>
        <w:jc w:val="center"/>
        <w:rPr>
          <w:rFonts w:ascii="Georgia" w:hAnsi="Georgia"/>
          <w:sz w:val="21"/>
        </w:rPr>
      </w:pPr>
    </w:p>
    <w:p w14:paraId="6F37B3DD" w14:textId="77777777" w:rsidR="00616C8A" w:rsidRDefault="00616C8A" w:rsidP="00FD3526">
      <w:pPr>
        <w:tabs>
          <w:tab w:val="left" w:pos="1055"/>
          <w:tab w:val="left" w:pos="4111"/>
          <w:tab w:val="left" w:pos="5812"/>
          <w:tab w:val="left" w:pos="7371"/>
        </w:tabs>
        <w:jc w:val="center"/>
        <w:rPr>
          <w:rFonts w:ascii="Georgia" w:hAnsi="Georgia"/>
          <w:sz w:val="21"/>
        </w:rPr>
      </w:pPr>
    </w:p>
    <w:p w14:paraId="3EC91BD0" w14:textId="77777777" w:rsidR="00616C8A" w:rsidRPr="00727B58" w:rsidRDefault="00616C8A" w:rsidP="00616C8A">
      <w:pPr>
        <w:rPr>
          <w:rFonts w:ascii="Georgia" w:hAnsi="Georgia"/>
          <w:b/>
          <w:color w:val="41525C"/>
          <w:sz w:val="19"/>
          <w:szCs w:val="19"/>
        </w:rPr>
      </w:pPr>
      <w:r>
        <w:rPr>
          <w:rFonts w:ascii="Georgia" w:hAnsi="Georgia"/>
          <w:color w:val="ED1C2A"/>
          <w:sz w:val="19"/>
        </w:rPr>
        <w:t xml:space="preserve">CONTATTO </w:t>
      </w:r>
      <w:r>
        <w:tab/>
      </w:r>
      <w:r>
        <w:tab/>
      </w:r>
      <w:r>
        <w:tab/>
      </w:r>
      <w:r>
        <w:tab/>
      </w:r>
    </w:p>
    <w:p w14:paraId="443CE2CA" w14:textId="77777777" w:rsidR="00616C8A" w:rsidRPr="00727B58" w:rsidRDefault="00616C8A" w:rsidP="00616C8A">
      <w:pPr>
        <w:tabs>
          <w:tab w:val="left" w:pos="3969"/>
        </w:tabs>
        <w:rPr>
          <w:rFonts w:ascii="Georgia" w:hAnsi="Georgia"/>
          <w:color w:val="41525C"/>
          <w:sz w:val="19"/>
          <w:szCs w:val="19"/>
        </w:rPr>
      </w:pPr>
      <w:proofErr w:type="spellStart"/>
      <w:r>
        <w:rPr>
          <w:rFonts w:ascii="Georgia" w:hAnsi="Georgia"/>
          <w:b/>
          <w:color w:val="41525C"/>
          <w:sz w:val="19"/>
        </w:rPr>
        <w:t>Cristelle</w:t>
      </w:r>
      <w:proofErr w:type="spellEnd"/>
      <w:r>
        <w:rPr>
          <w:rFonts w:ascii="Georgia" w:hAnsi="Georgia"/>
          <w:b/>
          <w:color w:val="41525C"/>
          <w:sz w:val="19"/>
        </w:rPr>
        <w:t xml:space="preserve"> </w:t>
      </w:r>
      <w:proofErr w:type="spellStart"/>
      <w:r>
        <w:rPr>
          <w:rFonts w:ascii="Georgia" w:hAnsi="Georgia"/>
          <w:b/>
          <w:color w:val="41525C"/>
          <w:sz w:val="19"/>
        </w:rPr>
        <w:t>Lacourt</w:t>
      </w:r>
      <w:proofErr w:type="spellEnd"/>
      <w:r>
        <w:tab/>
      </w:r>
      <w:r>
        <w:rPr>
          <w:rFonts w:ascii="Georgia" w:hAnsi="Georgia"/>
          <w:b/>
          <w:color w:val="41525C"/>
          <w:sz w:val="19"/>
        </w:rPr>
        <w:t xml:space="preserve">Yasmine Triana </w:t>
      </w:r>
    </w:p>
    <w:p w14:paraId="6ED52C42" w14:textId="77777777" w:rsidR="00616C8A" w:rsidRPr="00727B58" w:rsidRDefault="00616C8A" w:rsidP="00616C8A">
      <w:pPr>
        <w:tabs>
          <w:tab w:val="left" w:pos="3969"/>
        </w:tabs>
        <w:rPr>
          <w:rFonts w:ascii="Georgia" w:hAnsi="Georgia"/>
          <w:color w:val="41525C"/>
          <w:sz w:val="19"/>
          <w:szCs w:val="19"/>
        </w:rPr>
      </w:pPr>
      <w:proofErr w:type="spellStart"/>
      <w:r>
        <w:rPr>
          <w:rFonts w:ascii="Georgia" w:hAnsi="Georgia"/>
          <w:color w:val="41525C"/>
          <w:sz w:val="19"/>
        </w:rPr>
        <w:t>Manitowoc</w:t>
      </w:r>
      <w:proofErr w:type="spellEnd"/>
      <w:r>
        <w:tab/>
      </w:r>
      <w:r>
        <w:rPr>
          <w:rFonts w:ascii="Georgia" w:hAnsi="Georgia"/>
          <w:color w:val="41525C"/>
          <w:sz w:val="19"/>
        </w:rPr>
        <w:t>SE10</w:t>
      </w:r>
    </w:p>
    <w:p w14:paraId="030FC7C2" w14:textId="77777777" w:rsidR="00616C8A" w:rsidRPr="00727B58" w:rsidRDefault="00616C8A" w:rsidP="00616C8A">
      <w:pPr>
        <w:tabs>
          <w:tab w:val="left" w:pos="3969"/>
        </w:tabs>
        <w:rPr>
          <w:rFonts w:ascii="Georgia" w:hAnsi="Georgia"/>
          <w:color w:val="41525C"/>
          <w:sz w:val="19"/>
          <w:szCs w:val="19"/>
        </w:rPr>
      </w:pPr>
      <w:r>
        <w:rPr>
          <w:rFonts w:ascii="Georgia" w:hAnsi="Georgia"/>
          <w:color w:val="41525C"/>
          <w:sz w:val="19"/>
        </w:rPr>
        <w:t>Tel. +33 472 182 018</w:t>
      </w:r>
      <w:r>
        <w:tab/>
      </w:r>
      <w:r>
        <w:rPr>
          <w:rFonts w:ascii="Georgia" w:hAnsi="Georgia"/>
          <w:color w:val="41525C"/>
          <w:sz w:val="19"/>
        </w:rPr>
        <w:t>Tel. +44 207 923 5867</w:t>
      </w:r>
    </w:p>
    <w:p w14:paraId="0F6F009F" w14:textId="77777777" w:rsidR="00616C8A" w:rsidRPr="00727B58" w:rsidRDefault="00852B5B" w:rsidP="00616C8A">
      <w:pPr>
        <w:tabs>
          <w:tab w:val="left" w:pos="1055"/>
          <w:tab w:val="left" w:pos="3969"/>
          <w:tab w:val="left" w:pos="6379"/>
          <w:tab w:val="left" w:pos="7371"/>
        </w:tabs>
        <w:rPr>
          <w:rFonts w:ascii="Georgia" w:hAnsi="Georgia"/>
          <w:b/>
          <w:color w:val="41525C"/>
          <w:sz w:val="19"/>
          <w:szCs w:val="19"/>
        </w:rPr>
      </w:pPr>
      <w:hyperlink r:id="rId9">
        <w:r w:rsidR="00616C8A">
          <w:rPr>
            <w:rStyle w:val="Hyperlink"/>
            <w:rFonts w:ascii="Georgia" w:hAnsi="Georgia"/>
            <w:sz w:val="19"/>
          </w:rPr>
          <w:t>cristelle.lacourt@manitowoc.com</w:t>
        </w:r>
      </w:hyperlink>
      <w:r w:rsidR="00616C8A">
        <w:tab/>
      </w:r>
      <w:hyperlink r:id="rId10">
        <w:r w:rsidR="00616C8A">
          <w:rPr>
            <w:rStyle w:val="Hyperlink"/>
            <w:rFonts w:ascii="Georgia" w:hAnsi="Georgia"/>
            <w:color w:val="41525C"/>
            <w:sz w:val="19"/>
          </w:rPr>
          <w:t>yasmine.triana@se10.com</w:t>
        </w:r>
      </w:hyperlink>
    </w:p>
    <w:p w14:paraId="30778E82" w14:textId="77777777" w:rsidR="00616C8A" w:rsidRDefault="00616C8A" w:rsidP="00616C8A">
      <w:pPr>
        <w:rPr>
          <w:rFonts w:ascii="Georgia" w:hAnsi="Georgia" w:cs="Georgia"/>
          <w:sz w:val="19"/>
          <w:szCs w:val="19"/>
        </w:rPr>
      </w:pPr>
    </w:p>
    <w:p w14:paraId="75A2EB4A" w14:textId="77777777" w:rsidR="00616C8A" w:rsidRDefault="00616C8A" w:rsidP="00616C8A">
      <w:pPr>
        <w:rPr>
          <w:rFonts w:ascii="Georgia" w:hAnsi="Georgia" w:cs="Georgia"/>
          <w:sz w:val="19"/>
          <w:szCs w:val="19"/>
        </w:rPr>
      </w:pPr>
    </w:p>
    <w:p w14:paraId="06295C77" w14:textId="77777777" w:rsidR="00616C8A" w:rsidRPr="00C8208E" w:rsidRDefault="00616C8A" w:rsidP="00616C8A">
      <w:pPr>
        <w:rPr>
          <w:rFonts w:ascii="Georgia" w:hAnsi="Georgia"/>
          <w:sz w:val="19"/>
          <w:szCs w:val="19"/>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Fondata nel 1902, The </w:t>
      </w:r>
      <w:proofErr w:type="spellStart"/>
      <w:r>
        <w:rPr>
          <w:rFonts w:ascii="Georgia" w:hAnsi="Georgia"/>
          <w:color w:val="41525C"/>
          <w:sz w:val="19"/>
        </w:rPr>
        <w:t>Manitowoc</w:t>
      </w:r>
      <w:proofErr w:type="spellEnd"/>
      <w:r>
        <w:rPr>
          <w:rFonts w:ascii="Georgia" w:hAnsi="Georgia"/>
          <w:color w:val="41525C"/>
          <w:sz w:val="19"/>
        </w:rPr>
        <w:t xml:space="preserve"> Company, </w:t>
      </w:r>
      <w:proofErr w:type="spellStart"/>
      <w:r>
        <w:rPr>
          <w:rFonts w:ascii="Georgia" w:hAnsi="Georgia"/>
          <w:color w:val="41525C"/>
          <w:sz w:val="19"/>
        </w:rPr>
        <w:t>Inc</w:t>
      </w:r>
      <w:proofErr w:type="spellEnd"/>
      <w:r>
        <w:rPr>
          <w:rFonts w:ascii="Georgia" w:hAnsi="Georgia"/>
          <w:color w:val="41525C"/>
          <w:sz w:val="19"/>
        </w:rPr>
        <w:t xml:space="preserve">. è una società che produce beni d'investimento per vari settori </w:t>
      </w:r>
      <w:r>
        <w:rPr>
          <w:rFonts w:ascii="Georgia" w:hAnsi="Georgia"/>
          <w:color w:val="41525C"/>
          <w:sz w:val="19"/>
        </w:rPr>
        <w:lastRenderedPageBreak/>
        <w:t xml:space="preserve">industriali, presente in 25 nazioni con 92 unità di produzione, assistenza e distribuzione.  L'azienda è riconosciuta a livello mondiale come uno tra i principali innovatori e fornitori di gru cingolate, gru a torre ed autogru per il settore dell'edilizia pesante.  </w:t>
      </w:r>
      <w:proofErr w:type="spellStart"/>
      <w:r>
        <w:rPr>
          <w:rFonts w:ascii="Georgia" w:hAnsi="Georgia"/>
          <w:color w:val="41525C"/>
          <w:sz w:val="19"/>
        </w:rPr>
        <w:t>Manitowoc</w:t>
      </w:r>
      <w:proofErr w:type="spellEnd"/>
      <w:r>
        <w:rPr>
          <w:rFonts w:ascii="Georgia" w:hAnsi="Georgia"/>
          <w:color w:val="41525C"/>
          <w:sz w:val="19"/>
        </w:rPr>
        <w:t xml:space="preserve"> è anche una delle aziende leader nel mondo per l'innovazione e la produzione di attrezzature per la ristorazione ad uso commerciale, che include 24 marchi prestigiosi di attrezzature di lavorazione e refrigerazione dei cibi.  Inoltre, entrambi i settori sono affiancati da una vasta gamma di servizi di assistenza ai prodotti leader del settore.  Nel 2014, </w:t>
      </w:r>
      <w:proofErr w:type="spellStart"/>
      <w:r>
        <w:rPr>
          <w:rFonts w:ascii="Georgia" w:hAnsi="Georgia"/>
          <w:color w:val="41525C"/>
          <w:sz w:val="19"/>
        </w:rPr>
        <w:t>Manitowoc</w:t>
      </w:r>
      <w:proofErr w:type="spellEnd"/>
      <w:r>
        <w:rPr>
          <w:rFonts w:ascii="Georgia" w:hAnsi="Georgia"/>
          <w:color w:val="41525C"/>
          <w:sz w:val="19"/>
        </w:rPr>
        <w:t xml:space="preserve"> ha totalizzato un reddito di 3,9 miliardi di dollari, circa la metà del quale è stato generato al di fuori degli Stati Uniti.</w:t>
      </w:r>
    </w:p>
    <w:p w14:paraId="7BCCE7F7" w14:textId="77777777" w:rsidR="00616C8A" w:rsidRDefault="00616C8A" w:rsidP="00616C8A"/>
    <w:p w14:paraId="7EEBEB68" w14:textId="77777777" w:rsidR="00616C8A" w:rsidRPr="00727B58" w:rsidRDefault="00616C8A" w:rsidP="00616C8A">
      <w:pPr>
        <w:rPr>
          <w:rFonts w:ascii="Georgia" w:hAnsi="Georgia" w:cs="Georgia"/>
          <w:sz w:val="19"/>
          <w:szCs w:val="19"/>
        </w:rPr>
      </w:pPr>
    </w:p>
    <w:p w14:paraId="3BB2FE93" w14:textId="77777777" w:rsidR="00616C8A" w:rsidRPr="00727B58" w:rsidRDefault="00616C8A" w:rsidP="00616C8A">
      <w:pPr>
        <w:rPr>
          <w:rFonts w:ascii="Georgia" w:hAnsi="Georgia"/>
          <w:sz w:val="19"/>
          <w:szCs w:val="19"/>
        </w:rPr>
      </w:pPr>
      <w:r>
        <w:rPr>
          <w:rFonts w:ascii="Georgia" w:hAnsi="Georgia"/>
          <w:color w:val="ED1C2A"/>
          <w:sz w:val="19"/>
        </w:rPr>
        <w:t>MANITOWOC CRANES</w:t>
      </w:r>
    </w:p>
    <w:p w14:paraId="5CDD28BD" w14:textId="77777777" w:rsidR="00616C8A" w:rsidRPr="00727B58" w:rsidRDefault="00616C8A" w:rsidP="00616C8A">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proofErr w:type="spellStart"/>
      <w:r>
        <w:rPr>
          <w:rFonts w:ascii="Georgia" w:hAnsi="Georgia"/>
          <w:color w:val="41525C"/>
          <w:sz w:val="19"/>
        </w:rPr>
        <w:t>Manitowoc</w:t>
      </w:r>
      <w:proofErr w:type="spellEnd"/>
      <w:r>
        <w:rPr>
          <w:rFonts w:ascii="Georgia" w:hAnsi="Georgia"/>
          <w:color w:val="41525C"/>
          <w:sz w:val="19"/>
        </w:rPr>
        <w:t>, WI 54221-0070</w:t>
      </w:r>
    </w:p>
    <w:p w14:paraId="2B70C49C" w14:textId="77777777" w:rsidR="00616C8A" w:rsidRPr="00727B58" w:rsidRDefault="00616C8A" w:rsidP="00616C8A">
      <w:pPr>
        <w:rPr>
          <w:rFonts w:ascii="Georgia" w:hAnsi="Georgia"/>
          <w:sz w:val="19"/>
          <w:szCs w:val="19"/>
        </w:rPr>
      </w:pPr>
      <w:r>
        <w:rPr>
          <w:rFonts w:ascii="Georgia" w:hAnsi="Georgia"/>
          <w:color w:val="41525C"/>
          <w:sz w:val="19"/>
        </w:rPr>
        <w:t>Tel. +1 920 684 6621</w:t>
      </w:r>
    </w:p>
    <w:p w14:paraId="4748614A" w14:textId="2033685E" w:rsidR="00616C8A" w:rsidRPr="00092E3E" w:rsidRDefault="00852B5B" w:rsidP="00616C8A">
      <w:pPr>
        <w:tabs>
          <w:tab w:val="left" w:pos="1055"/>
          <w:tab w:val="left" w:pos="4111"/>
          <w:tab w:val="left" w:pos="5812"/>
          <w:tab w:val="left" w:pos="7371"/>
        </w:tabs>
        <w:jc w:val="center"/>
        <w:rPr>
          <w:rFonts w:ascii="Georgia" w:hAnsi="Georgia" w:cs="Georgia"/>
          <w:sz w:val="21"/>
          <w:szCs w:val="21"/>
        </w:rPr>
      </w:pPr>
      <w:hyperlink r:id="rId11">
        <w:r w:rsidR="00616C8A">
          <w:rPr>
            <w:rStyle w:val="Hyperlink"/>
            <w:rFonts w:ascii="Georgia" w:hAnsi="Georgia"/>
            <w:b/>
            <w:color w:val="41525C"/>
            <w:sz w:val="19"/>
          </w:rPr>
          <w:t>www.manitowoccranes.com</w:t>
        </w:r>
      </w:hyperlink>
    </w:p>
    <w:sectPr w:rsidR="00616C8A" w:rsidRPr="00092E3E"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5E646" w14:textId="77777777" w:rsidR="00852B5B" w:rsidRDefault="00852B5B">
      <w:r>
        <w:separator/>
      </w:r>
    </w:p>
  </w:endnote>
  <w:endnote w:type="continuationSeparator" w:id="0">
    <w:p w14:paraId="57AE6972" w14:textId="77777777" w:rsidR="00852B5B" w:rsidRDefault="0085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A549" w14:textId="77777777" w:rsidR="00852B5B" w:rsidRDefault="00852B5B">
      <w:r>
        <w:separator/>
      </w:r>
    </w:p>
  </w:footnote>
  <w:footnote w:type="continuationSeparator" w:id="0">
    <w:p w14:paraId="4F609A89" w14:textId="77777777" w:rsidR="00852B5B" w:rsidRDefault="00852B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67D05A" w:rsidR="005C42E5" w:rsidRPr="00164A29" w:rsidRDefault="00507C0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PVC di prossima realizzazione in Germania</w:t>
    </w:r>
  </w:p>
  <w:p w14:paraId="7868D566" w14:textId="200E8C02" w:rsidR="005C42E5" w:rsidRPr="00164A29" w:rsidRDefault="00B83834" w:rsidP="00163032">
    <w:pPr>
      <w:spacing w:line="276" w:lineRule="auto"/>
      <w:rPr>
        <w:rFonts w:ascii="Verdana" w:hAnsi="Verdana"/>
        <w:color w:val="ED1C2A"/>
        <w:sz w:val="18"/>
        <w:szCs w:val="18"/>
      </w:rPr>
    </w:pPr>
    <w:r>
      <w:rPr>
        <w:rFonts w:ascii="Verdana" w:hAnsi="Verdana"/>
        <w:color w:val="41525C"/>
        <w:sz w:val="18"/>
      </w:rPr>
      <w:t>18</w:t>
    </w:r>
    <w:r w:rsidR="009243D6">
      <w:rPr>
        <w:rFonts w:ascii="Verdana" w:hAnsi="Verdana"/>
        <w:color w:val="41525C"/>
        <w:sz w:val="18"/>
      </w:rPr>
      <w:t xml:space="preserve"> agosto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0ABE"/>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2E3E"/>
    <w:rsid w:val="000956DB"/>
    <w:rsid w:val="00097F70"/>
    <w:rsid w:val="000A3995"/>
    <w:rsid w:val="000A75DA"/>
    <w:rsid w:val="000B168F"/>
    <w:rsid w:val="000B316B"/>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E4354"/>
    <w:rsid w:val="001F0832"/>
    <w:rsid w:val="001F17CD"/>
    <w:rsid w:val="001F2A82"/>
    <w:rsid w:val="001F452D"/>
    <w:rsid w:val="001F544B"/>
    <w:rsid w:val="00201646"/>
    <w:rsid w:val="0020233A"/>
    <w:rsid w:val="00213862"/>
    <w:rsid w:val="0021755A"/>
    <w:rsid w:val="0022144C"/>
    <w:rsid w:val="00222A4F"/>
    <w:rsid w:val="002235B3"/>
    <w:rsid w:val="0022453C"/>
    <w:rsid w:val="002252D3"/>
    <w:rsid w:val="00231F98"/>
    <w:rsid w:val="0023308B"/>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6C9"/>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4CA7"/>
    <w:rsid w:val="002E61D0"/>
    <w:rsid w:val="002E793B"/>
    <w:rsid w:val="002F13D3"/>
    <w:rsid w:val="002F233A"/>
    <w:rsid w:val="002F25B8"/>
    <w:rsid w:val="003026C4"/>
    <w:rsid w:val="0030349B"/>
    <w:rsid w:val="00303BD6"/>
    <w:rsid w:val="0030501A"/>
    <w:rsid w:val="003077F1"/>
    <w:rsid w:val="00315FCE"/>
    <w:rsid w:val="00317A00"/>
    <w:rsid w:val="00331D32"/>
    <w:rsid w:val="00340800"/>
    <w:rsid w:val="00341A80"/>
    <w:rsid w:val="003421C9"/>
    <w:rsid w:val="00343FEA"/>
    <w:rsid w:val="00351AF9"/>
    <w:rsid w:val="00352A80"/>
    <w:rsid w:val="003541F0"/>
    <w:rsid w:val="00356804"/>
    <w:rsid w:val="003573ED"/>
    <w:rsid w:val="00357E3B"/>
    <w:rsid w:val="00363EDD"/>
    <w:rsid w:val="00364435"/>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3CF8"/>
    <w:rsid w:val="003D7129"/>
    <w:rsid w:val="003E2D38"/>
    <w:rsid w:val="003E31C0"/>
    <w:rsid w:val="003F08C2"/>
    <w:rsid w:val="003F2FE7"/>
    <w:rsid w:val="003F46E7"/>
    <w:rsid w:val="0040002D"/>
    <w:rsid w:val="00401096"/>
    <w:rsid w:val="00403797"/>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E3C1F"/>
    <w:rsid w:val="004F304C"/>
    <w:rsid w:val="004F4D30"/>
    <w:rsid w:val="00502609"/>
    <w:rsid w:val="00503278"/>
    <w:rsid w:val="005056A7"/>
    <w:rsid w:val="00506C1D"/>
    <w:rsid w:val="00507C07"/>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4F23"/>
    <w:rsid w:val="005655CC"/>
    <w:rsid w:val="0056789C"/>
    <w:rsid w:val="005735A5"/>
    <w:rsid w:val="0058155D"/>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16C8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6E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174ED"/>
    <w:rsid w:val="00720BEB"/>
    <w:rsid w:val="00723AB3"/>
    <w:rsid w:val="0072560B"/>
    <w:rsid w:val="00727405"/>
    <w:rsid w:val="00727B58"/>
    <w:rsid w:val="00731EB1"/>
    <w:rsid w:val="007347FD"/>
    <w:rsid w:val="00735733"/>
    <w:rsid w:val="0073638B"/>
    <w:rsid w:val="00737385"/>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1B2C"/>
    <w:rsid w:val="00842E4F"/>
    <w:rsid w:val="00843B90"/>
    <w:rsid w:val="00843BF2"/>
    <w:rsid w:val="00845647"/>
    <w:rsid w:val="00845DC1"/>
    <w:rsid w:val="0085080E"/>
    <w:rsid w:val="00852B5B"/>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0454"/>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429"/>
    <w:rsid w:val="00911DF3"/>
    <w:rsid w:val="00917AFF"/>
    <w:rsid w:val="00922303"/>
    <w:rsid w:val="0092285E"/>
    <w:rsid w:val="009243D6"/>
    <w:rsid w:val="009246BB"/>
    <w:rsid w:val="0092578F"/>
    <w:rsid w:val="009260EE"/>
    <w:rsid w:val="00926715"/>
    <w:rsid w:val="00931475"/>
    <w:rsid w:val="00933B3A"/>
    <w:rsid w:val="009344AF"/>
    <w:rsid w:val="0094021D"/>
    <w:rsid w:val="0094577E"/>
    <w:rsid w:val="009464C5"/>
    <w:rsid w:val="009466E7"/>
    <w:rsid w:val="00952341"/>
    <w:rsid w:val="00952515"/>
    <w:rsid w:val="0095692B"/>
    <w:rsid w:val="00960384"/>
    <w:rsid w:val="00963664"/>
    <w:rsid w:val="00964B07"/>
    <w:rsid w:val="00966644"/>
    <w:rsid w:val="009704D8"/>
    <w:rsid w:val="00971C3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D2E88"/>
    <w:rsid w:val="009D3B14"/>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137D"/>
    <w:rsid w:val="00A32013"/>
    <w:rsid w:val="00A32CAF"/>
    <w:rsid w:val="00A34856"/>
    <w:rsid w:val="00A350F5"/>
    <w:rsid w:val="00A371E2"/>
    <w:rsid w:val="00A42B30"/>
    <w:rsid w:val="00A450FE"/>
    <w:rsid w:val="00A5001E"/>
    <w:rsid w:val="00A51D1B"/>
    <w:rsid w:val="00A5689E"/>
    <w:rsid w:val="00A569E1"/>
    <w:rsid w:val="00A57157"/>
    <w:rsid w:val="00A57C06"/>
    <w:rsid w:val="00A60880"/>
    <w:rsid w:val="00A6160A"/>
    <w:rsid w:val="00A63D49"/>
    <w:rsid w:val="00A64030"/>
    <w:rsid w:val="00A65FAA"/>
    <w:rsid w:val="00A678F4"/>
    <w:rsid w:val="00A70CA6"/>
    <w:rsid w:val="00A75EFD"/>
    <w:rsid w:val="00A7771E"/>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36889"/>
    <w:rsid w:val="00B41A2D"/>
    <w:rsid w:val="00B41C25"/>
    <w:rsid w:val="00B4482E"/>
    <w:rsid w:val="00B470EE"/>
    <w:rsid w:val="00B4744E"/>
    <w:rsid w:val="00B518C2"/>
    <w:rsid w:val="00B62726"/>
    <w:rsid w:val="00B631D6"/>
    <w:rsid w:val="00B701ED"/>
    <w:rsid w:val="00B71480"/>
    <w:rsid w:val="00B73035"/>
    <w:rsid w:val="00B747DC"/>
    <w:rsid w:val="00B82676"/>
    <w:rsid w:val="00B83834"/>
    <w:rsid w:val="00B83938"/>
    <w:rsid w:val="00B84E34"/>
    <w:rsid w:val="00B8754B"/>
    <w:rsid w:val="00B915CA"/>
    <w:rsid w:val="00B92DA8"/>
    <w:rsid w:val="00B945AA"/>
    <w:rsid w:val="00B9539B"/>
    <w:rsid w:val="00BA60A7"/>
    <w:rsid w:val="00BA6EFA"/>
    <w:rsid w:val="00BB1010"/>
    <w:rsid w:val="00BB1228"/>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05C"/>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15"/>
    <w:rsid w:val="00FA2FB8"/>
    <w:rsid w:val="00FA47C2"/>
    <w:rsid w:val="00FA4C7F"/>
    <w:rsid w:val="00FA5AE0"/>
    <w:rsid w:val="00FB0462"/>
    <w:rsid w:val="00FB6302"/>
    <w:rsid w:val="00FB7791"/>
    <w:rsid w:val="00FC19BC"/>
    <w:rsid w:val="00FC31B1"/>
    <w:rsid w:val="00FC64B5"/>
    <w:rsid w:val="00FD1A2F"/>
    <w:rsid w:val="00FD3526"/>
    <w:rsid w:val="00FD3DD2"/>
    <w:rsid w:val="00FD4C6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7778D513-1076-42A7-A5B0-5A7D6491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dealer.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yasmine.triana@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18A9-2E8A-FE4A-B4D3-DB613507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1045</Words>
  <Characters>5962</Characters>
  <Application>Microsoft Macintosh Word</Application>
  <DocSecurity>0</DocSecurity>
  <Lines>49</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2015-02-20T12:40:00Z</cp:lastPrinted>
  <dcterms:created xsi:type="dcterms:W3CDTF">2015-07-29T19:41:00Z</dcterms:created>
  <dcterms:modified xsi:type="dcterms:W3CDTF">2015-08-17T14:31:00Z</dcterms:modified>
</cp:coreProperties>
</file>