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5CCD23C6" w:rsidR="0092578F" w:rsidRDefault="00F22EA4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 xml:space="preserve">                        </w:t>
      </w:r>
      <w:r>
        <w:rPr>
          <w:rFonts w:ascii="Verdana" w:hAnsi="Verdana"/>
          <w:color w:val="ED1C2A"/>
          <w:sz w:val="30"/>
        </w:rPr>
        <w:t>COMUNICADO</w:t>
      </w:r>
    </w:p>
    <w:p w14:paraId="1E16B9B2" w14:textId="77965F9F" w:rsidR="0092578F" w:rsidRPr="00164A29" w:rsidRDefault="00B71480" w:rsidP="00FD3526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>7 de abril de 2015</w:t>
      </w:r>
    </w:p>
    <w:p w14:paraId="3E7C42C2" w14:textId="436FF110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</w:rPr>
        <w:drawing>
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7CE422" w14:textId="77777777" w:rsidR="00163032" w:rsidRDefault="00163032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FF6A98C" w14:textId="633294EB" w:rsidR="00B17903" w:rsidRPr="00FD3526" w:rsidRDefault="00B17903" w:rsidP="00B17903">
      <w:pPr>
        <w:rPr>
          <w:rFonts w:ascii="Georgia" w:hAnsi="Georgia"/>
          <w:b/>
          <w:bCs/>
          <w:sz w:val="28"/>
          <w:szCs w:val="20"/>
        </w:rPr>
      </w:pPr>
      <w:r>
        <w:rPr>
          <w:rFonts w:ascii="Georgia" w:hAnsi="Georgia"/>
          <w:b/>
          <w:sz w:val="28"/>
        </w:rPr>
        <w:t>Manitowoc lança novo melhor da categoria, o Grove GMK5250L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D32A1E" w14:textId="77777777" w:rsidR="00B17903" w:rsidRPr="00FD3526" w:rsidRDefault="00B17903" w:rsidP="00B17903">
      <w:pPr>
        <w:rPr>
          <w:rFonts w:ascii="Georgia" w:hAnsi="Georgia" w:cs="Georgia"/>
          <w:sz w:val="20"/>
          <w:szCs w:val="20"/>
        </w:rPr>
      </w:pPr>
    </w:p>
    <w:p w14:paraId="0AFF8209" w14:textId="1616ADA0" w:rsidR="00E84119" w:rsidRDefault="00FD3DD2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A Manitowoc anunciou um novo guindaste todo terreno Grove para o mercado global, e assim como outros lançamentos Grove dos últimos anos, ele oferece várias inovações exclusivas e recursos líderes da categoria. </w:t>
      </w:r>
      <w:r>
        <w:rPr>
          <w:rFonts w:ascii="Georgia" w:hAnsi="Georgia"/>
          <w:sz w:val="21"/>
        </w:rPr>
        <w:t xml:space="preserve">O Grove GMK5250L com capacidade de 250 t tem o maior alcance e tabela de carga do que qualquer outro guindaste de cinco eixos. </w:t>
      </w:r>
      <w:r>
        <w:rPr>
          <w:rFonts w:ascii="Georgia" w:hAnsi="Georgia"/>
          <w:sz w:val="21"/>
        </w:rPr>
        <w:t>Ele também oferece a melhor facilidade de manobra e conforto para o motorista líder na categoria, o que é possível graças à sua inclusão de uma turboembreagem VIAB e um retardador integrado – o primeiro guindaste móvel a apresentar o sistema.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4FD9D4" w14:textId="77777777" w:rsidR="00E84119" w:rsidRDefault="00E84119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075EE0B0" w14:textId="30881A34" w:rsidR="00E84119" w:rsidRDefault="00177408" w:rsidP="0040566A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O módulo de turboembreagem VIAB elimina o superaquecimento de fluido e a queima da embreagem, enquanto possibilita partida e frenagem livres de desgaste. </w:t>
      </w:r>
      <w:r>
        <w:rPr>
          <w:rFonts w:ascii="Georgia" w:hAnsi="Georgia"/>
          <w:sz w:val="21"/>
        </w:rPr>
        <w:t xml:space="preserve">Ele também contribui para a economia de combustível e no GMK5250L o consumo de combustível é estimado em aproximadamente 30% abaixo do seu antecessor, o GMK5220.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D9E910" w14:textId="77777777" w:rsidR="005E4733" w:rsidRPr="0079328B" w:rsidRDefault="005E4733" w:rsidP="0040566A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054E50ED" w14:textId="2978C772" w:rsidR="00B25F77" w:rsidRDefault="002666CF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A designação “L” do GMK5250L indica que ele é um guindaste todo terreno com lança longa, e neste caso a lança principal tem impressionantes 70 m, que também inclui a modelagem Megaform da Grove para maior resistência e estabilidade. </w:t>
      </w:r>
      <w:r>
        <w:rPr>
          <w:rFonts w:ascii="Georgia" w:hAnsi="Georgia"/>
          <w:sz w:val="21"/>
        </w:rPr>
        <w:t xml:space="preserve">Com seu longo comprimento de lança, o GMK5250L pode oferecer maior alcance tanto na vertical quanto na horizontal do que qualquer outro guindaste da sua categoria, permitindo que os proprietários realizem uma maior variedade de serviços com o guindaste.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17A0BC3" w14:textId="77777777" w:rsidR="00B25F77" w:rsidRDefault="00B25F77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666F09ED" w14:textId="706207D1" w:rsidR="002666CF" w:rsidRDefault="00C844BA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Para aumentar o alcance geral, há um jib articulado hidráulico de 21 m, que pode se estender com uma extensão de lança de 8 m, dois insertos do jib de 8 m, ou uma combinação dos dois para um comprimento de jib possível total de 37 m. Para o uso ideal, o jib completo também pode ser operado enquanto o guindaste estiver em operação com seu comprimento de lança total de 70 m estendido. </w:t>
      </w:r>
      <w:r>
        <w:rPr>
          <w:rFonts w:ascii="Georgia" w:hAnsi="Georgia"/>
          <w:sz w:val="21"/>
        </w:rPr>
        <w:t>Outro benefício do jib é sua habilidade de oferecer um maior deslocamento de até 50° em comparação com os 40</w:t>
      </w:r>
      <w:r>
        <w:rPr>
          <w:rFonts w:ascii="Georgia" w:hAnsi="Georgia"/>
          <w:sz w:val="21"/>
          <w:vertAlign w:val="superscript"/>
        </w:rPr>
        <w:t xml:space="preserve">o </w:t>
      </w:r>
      <w:r>
        <w:rPr>
          <w:rFonts w:ascii="Georgia" w:hAnsi="Georgia"/>
          <w:sz w:val="21"/>
        </w:rPr>
        <w:t xml:space="preserve"> típicos dos outros guindastes Grove na sua categoria - além disso, há um jib de serviço pesado integrado opcional disponível.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2E7216" w14:textId="77777777" w:rsidR="00B1790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6ADB772D" w14:textId="61692488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Jens Ennen, vice-presidente sênior de guindastes todo terreno e montados sobre caminhão comercial da Manitowoc, disse que o novo GMK5250L captura muitos anos de melhoria e inovação na fábrica de Wilhelmshaven na Alemanha, onde o guindaste é fabricado.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77FA9A" w14:textId="77777777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15D5A629" w14:textId="30B7A68F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“Esse novo Grove está cheio de inovações que também iremos incluir nos outros guindastes novos, adicionando-as como padrão e oferecendo ainda mais valor para nossos clientes”, declarou. </w:t>
      </w:r>
      <w:r>
        <w:rPr>
          <w:rFonts w:ascii="Georgia" w:hAnsi="Georgia"/>
          <w:sz w:val="21"/>
        </w:rPr>
        <w:t xml:space="preserve">“Nossos recursos de projeto que elevaram o nível de inovação para guindastes todo terreno agora estão se tornando nosso padrão. </w:t>
      </w:r>
      <w:r>
        <w:rPr>
          <w:rFonts w:ascii="Georgia" w:hAnsi="Georgia"/>
          <w:sz w:val="21"/>
        </w:rPr>
        <w:t xml:space="preserve">Nós continuamos a trabalhar com as tecnologias mais recentes e isso nos manterá na vanguarda da eficiência e projeto dos guindastes móveis.”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543FEC" w14:textId="77777777" w:rsidR="00B17903" w:rsidRPr="00D93293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3BCEFD4B" w14:textId="19AB4CDA" w:rsidR="00557ABD" w:rsidRPr="00D93293" w:rsidRDefault="00B17903" w:rsidP="00557ABD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O Grove GMK5250L foi projetado para eficiência, oferecendo aos usuários um guindaste altamente versátil com as últimas inovações. </w:t>
      </w:r>
      <w:r>
        <w:rPr>
          <w:rFonts w:ascii="Georgia" w:hAnsi="Georgia"/>
          <w:sz w:val="21"/>
        </w:rPr>
        <w:t xml:space="preserve">Os operadores se sentirão em casa na cabine da superestrutura do novo Grove GMK5250L, com seu CCS (Sistema de controle de guindaste) e novo Modo do configurador de lança. </w:t>
      </w:r>
      <w:r>
        <w:rPr>
          <w:rFonts w:ascii="Georgia" w:hAnsi="Georgia"/>
          <w:sz w:val="21"/>
        </w:rPr>
        <w:t xml:space="preserve">O CCS padronizado é uma interface fácil de usar que a Manitowoc está colocando em todos os modelos novos de guindaste todo terreno, assim como guindastes de esteira, guindastes para terrenos acidentados, guindastes montados sobre caminhão comercial e guindastes de torre. </w:t>
      </w:r>
      <w:r>
        <w:rPr>
          <w:rFonts w:ascii="Georgia" w:hAnsi="Georgia"/>
          <w:sz w:val="21"/>
        </w:rPr>
        <w:t xml:space="preserve">Os componentes e software de operação do CCS foram especificamente projetados, desenvolvidos e testados pelas equipes de Engenharia e inovação da Manitowoc no mundo todo para garantir os padrões mais altos de confiabilidade. </w:t>
      </w:r>
      <w:r>
        <w:rPr>
          <w:rFonts w:ascii="Georgia" w:hAnsi="Georgia"/>
          <w:sz w:val="21"/>
        </w:rPr>
        <w:t xml:space="preserve">A cabine também possui um novo botão rotativo ergonômico e novos joysticks.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7DE95E" w14:textId="77777777" w:rsidR="00177408" w:rsidRDefault="00177408" w:rsidP="00557ABD">
      <w:pPr>
        <w:rPr>
          <w:rFonts w:ascii="Georgia" w:hAnsi="Georgia" w:cs="Georgia"/>
          <w:sz w:val="21"/>
          <w:szCs w:val="21"/>
        </w:rPr>
      </w:pPr>
    </w:p>
    <w:p w14:paraId="026D0C60" w14:textId="157984AB" w:rsidR="00557ABD" w:rsidRPr="00D93293" w:rsidRDefault="00557ABD" w:rsidP="00557ABD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O Modo do configurador de lança altamente intuitivo facilita e agiliza a seleção da posição ideal da lança para uma elevação específica. </w:t>
      </w:r>
      <w:r>
        <w:rPr>
          <w:rFonts w:ascii="Georgia" w:hAnsi="Georgia"/>
          <w:sz w:val="21"/>
        </w:rPr>
        <w:t xml:space="preserve">O operador insere os parâmetros da elevação, como raio, carga e distância a ser movida, e o sistema calcula a melhor configuração da lança. </w:t>
      </w:r>
      <w:r>
        <w:rPr>
          <w:rFonts w:ascii="Georgia" w:hAnsi="Georgia"/>
          <w:sz w:val="21"/>
        </w:rPr>
        <w:t xml:space="preserve">Assim que o operado seleciona a opção preferida, a lança se estende automaticamente para o comprimento necessário.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B7C49D1" w14:textId="77777777" w:rsidR="00557ABD" w:rsidRDefault="00557ABD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52BFD397" w14:textId="1D576E53" w:rsidR="00A57157" w:rsidRDefault="00A57157" w:rsidP="00A57157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O GMK5250L é acionado por um único motor, um conceito que foi pioneiro da Grove em seu Grove GMK6400 altamente bem-sucedido. </w:t>
      </w:r>
      <w:r>
        <w:rPr>
          <w:rFonts w:ascii="Georgia" w:hAnsi="Georgia"/>
          <w:sz w:val="21"/>
        </w:rPr>
        <w:t xml:space="preserve">No GMK5250L, o motor é um Mercedes-Benz OM471LA Tier IV Final/EUROMOT 4 a diesel de seis cilindros com potência nominal de 390 kW e torque máximo de 2460 Nm. </w:t>
      </w:r>
      <w:r>
        <w:rPr>
          <w:rFonts w:ascii="Georgia" w:hAnsi="Georgia"/>
          <w:sz w:val="21"/>
        </w:rPr>
        <w:t xml:space="preserve">O motor aciona o transportador e alimenta a superestrutura, e no GMK5250L isso é gerenciado por uma simples e confiável caixa de engrenagens angular. </w:t>
      </w:r>
      <w:r>
        <w:rPr>
          <w:rFonts w:ascii="Georgia" w:hAnsi="Georgia"/>
          <w:sz w:val="21"/>
        </w:rPr>
        <w:t>Um motor único significa consumo de combustível menor durante a operação, peso geral reduzido e menos manutenção, ou seja, um guindaste bem mais econômico.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CCB818" w14:textId="77777777" w:rsidR="00A57157" w:rsidRDefault="00A57157" w:rsidP="00A57157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3299ADCB" w14:textId="301C787B" w:rsidR="008D7FF1" w:rsidRDefault="00B17903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Com sua configuração de 12 t por eixo e dimensões adequadas para requisitos de transporte global, o compacto Grove GMK5250L oferece excelente facilidade de condução. </w:t>
      </w:r>
      <w:r>
        <w:rPr>
          <w:rFonts w:ascii="Georgia" w:hAnsi="Georgia"/>
          <w:sz w:val="21"/>
        </w:rPr>
        <w:t xml:space="preserve">Em comparação com o GMK5220, o peso bruto do veículo foi reduzido para oferecer aos clientes mais opções de transporte, incluindo a habilidade de transportar mais equipamentos no guindaste. </w:t>
      </w:r>
      <w:r>
        <w:rPr>
          <w:rFonts w:ascii="Georgia" w:hAnsi="Georgia"/>
          <w:sz w:val="21"/>
        </w:rPr>
        <w:t xml:space="preserve">Também foi dada atenção especial ao espaçamento adequado do grupo de eixos, especificamente o fato de exceder 2,4 m, um requisito rigoroso para o transporte rodoviário de guindastes móveis na América do Norte. </w:t>
      </w:r>
      <w:r>
        <w:rPr>
          <w:rFonts w:ascii="Georgia" w:hAnsi="Georgia"/>
          <w:sz w:val="21"/>
        </w:rPr>
        <w:t xml:space="preserve">Há recursos de projeto adicionais que facilitam muito o deslocamento do guindaste em países com requisitos de carregamento de eixo mais rigorosos, como os EUA, Canadá, Noruega, Austrália e Japão.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72670B" w14:textId="77777777" w:rsidR="008D7FF1" w:rsidRDefault="008D7FF1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6DBAA0DD" w14:textId="078BAE11" w:rsidR="004837C1" w:rsidRDefault="002408DC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Enquanto isso, no outro extremo da escala, em países nos quais o requisito local é para carregamentos de eixo abaixo de 16,5 t (como o Reino Unido), o guindaste é capaz de se mover em rodovias com até 21 t de contrapeso. </w:t>
      </w:r>
      <w:r>
        <w:rPr>
          <w:rFonts w:ascii="Georgia" w:hAnsi="Georgia"/>
          <w:sz w:val="21"/>
        </w:rPr>
        <w:t>Como a maioria dos outros guindastes nesta categoria está limitada a contrapeso de 12 t nas rodovias do Reino Unido, o Grove GMK5250L oferece vantagens excelentes de tabela de carga de até 50%.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081519" w14:textId="77777777" w:rsidR="004837C1" w:rsidRDefault="004837C1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1DB42AD6" w14:textId="3F70D7AD" w:rsidR="001351A0" w:rsidRDefault="008716C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Assim que chega ao local de trabalho, o guindaste pode ser deslocado com seu contrapeso completo de 80 t, economizando tempo valioso que, caso contrário, seria gasto na instalação ou remoção das seções do contrapeso. </w:t>
      </w:r>
      <w:r>
        <w:rPr>
          <w:rFonts w:ascii="Georgia" w:hAnsi="Georgia"/>
          <w:sz w:val="21"/>
        </w:rPr>
        <w:t xml:space="preserve">Além disso, algumas das placas de contrapeso são intercambiáveis com as do GMK6300L, otimizando a logística e reduzindo os custos de transporte para os clientes. </w:t>
      </w:r>
      <w:r>
        <w:rPr>
          <w:rFonts w:ascii="Georgia" w:hAnsi="Georgia"/>
          <w:sz w:val="21"/>
        </w:rPr>
        <w:t>Um guindaste auxiliar automontável opcional também está disponível, o que elimina a necessidade de um guindaste auxiliar durante a movimentação de cargas no local.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D862490" w14:textId="77777777" w:rsidR="001351A0" w:rsidRDefault="001351A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</w:p>
    <w:p w14:paraId="733BDA52" w14:textId="426454BE" w:rsidR="00D51967" w:rsidRPr="00CC00E5" w:rsidRDefault="001351A0" w:rsidP="00B17903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 xml:space="preserve">Os movimentos no local são facilitados pela inclusão da suspensão independente Megatrak patenteada pela Grove assim como pelo sistema de direção em todas as rodas, o que significa que não é necessário elevar nenhum eixo durante a movimentação, mais uma vez possibilitando a quantidade ideal de contrapeso a ser carregada. </w:t>
      </w:r>
      <w:r>
        <w:rPr>
          <w:rFonts w:ascii="Georgia" w:hAnsi="Georgia"/>
          <w:sz w:val="21"/>
        </w:rPr>
        <w:t xml:space="preserve">Outra solução do GMK5250L, que já estava presente no GMK6300L e GMK6400, é a MMI (Interface homem-máquina). </w:t>
      </w:r>
      <w:r>
        <w:rPr>
          <w:rFonts w:ascii="Georgia" w:hAnsi="Georgia"/>
          <w:sz w:val="21"/>
        </w:rPr>
        <w:t xml:space="preserve">A MMI permite que a suspensão seja controlada mesmo em uma posição travada.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38C8F6" w14:textId="77777777" w:rsidR="00A83A82" w:rsidRDefault="00A83A82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w14:paraId="248FCF55" w14:textId="74AE079A" w:rsidR="00B518C2" w:rsidRDefault="00A83A82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“O retorno sobre investimento para o cliente tem sido o principal impulsionador do desenvolvimento desta máquina inovadora”, disse Jens Ennen. </w:t>
      </w:r>
      <w:r>
        <w:rPr>
          <w:rFonts w:ascii="Georgia" w:hAnsi="Georgia"/>
          <w:sz w:val="21"/>
        </w:rPr>
        <w:t xml:space="preserve">“Para criar um guindaste altamente versátil, adequado a locais de trabalho no mundo todo, foi importante nos focar nas especificações e tabelas de carga. </w:t>
      </w:r>
      <w:r>
        <w:rPr>
          <w:rFonts w:ascii="Georgia" w:hAnsi="Georgia"/>
          <w:sz w:val="21"/>
        </w:rPr>
        <w:t xml:space="preserve">Os clientes também podem esperar altas taxas de utilização com esse guindaste, já que prevemos excelente confiabilidade. </w:t>
      </w:r>
      <w:r>
        <w:rPr>
          <w:rFonts w:ascii="Georgia" w:hAnsi="Georgia"/>
          <w:sz w:val="21"/>
        </w:rPr>
        <w:t>Esperamos que o GMK5250L dê continuidade ao sucesso das outras apresentações da Grove nos últimos anos, como o GMK6300L que é um dos guindastes todo terreno Grove mais populares.”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D65AB5" w14:textId="77777777" w:rsidR="0063318C" w:rsidRDefault="0063318C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4934C7" w14:textId="77777777" w:rsidR="0063318C" w:rsidRDefault="0063318C" w:rsidP="0085080E">
      <w:pPr>
        <w:pStyle w:val="NormalWeb"/>
        <w:spacing w:before="0" w:beforeAutospacing="0" w:after="0" w:afterAutospacing="0"/>
        <w:rPr>
          <w:rFonts w:ascii="Georgia" w:hAnsi="Georgia" w:cs="Georgia"/>
          <w:sz w:val="21"/>
          <w:szCs w:val="21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BE4E48B" w14:textId="77777777" w:rsidR="00727B58" w:rsidRPr="00F87622" w:rsidRDefault="00727B58" w:rsidP="007F560A">
      <w:pPr>
        <w:rPr>
          <w:rFonts w:ascii="Georgia" w:hAnsi="Georgia" w:cs="Georgia"/>
          <w:sz w:val="21"/>
          <w:szCs w:val="21"/>
          <w:lang/>
        </w:rPr>
      </w:pPr>
    </w:p>
    <w:p w14:paraId="1198EFE5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/>
        </w:rPr>
      </w:pPr>
      <w:r>
        <w:rPr>
          <w:rFonts w:ascii="Georgia" w:hAnsi="Georgia"/>
          <w:sz w:val="21"/>
        </w:rPr>
        <w:t>-FIM-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5CAAEC" w14:textId="77777777" w:rsidR="00BC06BB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C10FD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/>
        </w:rPr>
      </w:pPr>
    </w:p>
    <w:p w14:paraId="401F4BAE" w14:textId="77777777" w:rsidR="00E26E55" w:rsidRPr="00727B58" w:rsidRDefault="00E26E55" w:rsidP="00E26E55">
      <w:pPr>
        <w:rPr>
          <w:rFonts w:ascii="Georgia" w:hAnsi="Georgia"/>
          <w:b/>
          <w:color w:val="41525C"/>
          <w:sz w:val="19"/>
          <w:szCs w:val="19"/>
          <w:lang/>
        </w:rPr>
      </w:pPr>
      <w:r>
        <w:rPr>
          <w:rFonts w:ascii="Georgia" w:hAnsi="Georgia"/>
          <w:color w:val="ED1C2A"/>
          <w:sz w:val="19"/>
        </w:rPr>
        <w:t xml:space="preserve">CONTATO </w:t>
      </w:r>
      <w:r>
        <w:tab/>
      </w:r>
      <w:r>
        <w:tab/>
      </w:r>
      <w:r>
        <w:tab/>
      </w:r>
      <w:r>
        <w:tab/>
      </w:r>
    </w:p>
    <w:p w14:paraId="0BA73AE4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 xml:space="preserve">Yasmine Triana </w:t>
      </w:r>
    </w:p>
    <w:p w14:paraId="298AE6CA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50C4A26E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/>
        </w:rPr>
      </w:pPr>
      <w:r>
        <w:rPr>
          <w:rFonts w:ascii="Georgia" w:hAnsi="Georgia"/>
          <w:color w:val="41525C"/>
          <w:sz w:val="19"/>
        </w:rPr>
        <w:t>T: +33 472 182 018</w:t>
      </w:r>
      <w:r>
        <w:tab/>
      </w:r>
      <w:r>
        <w:rPr>
          <w:rFonts w:ascii="Georgia" w:hAnsi="Georgia"/>
          <w:color w:val="41525C"/>
          <w:sz w:val="19"/>
        </w:rPr>
        <w:t>T: +44 207 923 5867</w:t>
      </w:r>
    </w:p>
    <w:p w14:paraId="22984801" w14:textId="502E838C" w:rsidR="00E26E55" w:rsidRPr="00727B58" w:rsidRDefault="00291DB8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/>
        </w:rPr>
      </w:pPr>
      <w:hyperlink r:id="rId9">
        <w:r>
          <w:rPr>
            <w:rStyle w:val="Hyperlink"/>
            <w:rFonts w:ascii="Georgia" w:hAnsi="Georgia"/>
            <w:sz w:val="19"/>
          </w:rPr>
          <w:t>cristelle.lacourt@manitowoc.com</w:t>
        </w:r>
      </w:hyperlink>
      <w:r>
        <w:tab/>
      </w:r>
      <w:hyperlink r:id="rId10">
        <w:r>
          <w:rPr>
            <w:rStyle w:val="Hyperlink"/>
            <w:rFonts w:ascii="Georgia" w:hAnsi="Georgia"/>
            <w:color w:val="41525C"/>
            <w:sz w:val="19"/>
          </w:rPr>
          <w:t>yasmine.triana@se10.com</w:t>
        </w:r>
      </w:hyperlink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1B64A90" w14:textId="77777777" w:rsidR="00053C35" w:rsidRPr="00727B58" w:rsidRDefault="00053C35" w:rsidP="00FD3526">
      <w:pPr>
        <w:rPr>
          <w:rFonts w:ascii="Georgia" w:hAnsi="Georgia" w:cs="Georgia"/>
          <w:sz w:val="19"/>
          <w:szCs w:val="19"/>
          <w:lang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37EDC5" w14:textId="77777777" w:rsidR="00D4675D" w:rsidRPr="00727B58" w:rsidRDefault="00D4675D" w:rsidP="00FD3526">
      <w:pPr>
        <w:rPr>
          <w:rFonts w:ascii="Georgia" w:hAnsi="Georgia" w:cs="Arial"/>
          <w:sz w:val="19"/>
          <w:szCs w:val="19"/>
          <w:lang/>
        </w:rPr>
      </w:pPr>
    </w:p>
    <w:p w14:paraId="75154533" w14:textId="77777777" w:rsidR="00B71480" w:rsidRPr="00C8208E" w:rsidRDefault="00B71480" w:rsidP="00B71480">
      <w:pPr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</w:rPr>
        <w:t>SOBRE A THE MANITOWOC COMPANY, INC.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Georgia" w:hAnsi="Georgia"/>
          <w:color w:val="41525C"/>
          <w:sz w:val="19"/>
        </w:rPr>
        <w:t xml:space="preserve">Fundada em 1902, a The Manitowoc Company, Inc. é uma fabricante de bens de capital que atua em diversos setores industriais com 92 instalações de produção, distribuição e serviços em 25 países.  </w:t>
      </w:r>
      <w:r>
        <w:rPr>
          <w:rFonts w:ascii="Georgia" w:hAnsi="Georgia"/>
          <w:color w:val="41525C"/>
          <w:sz w:val="19"/>
        </w:rPr>
        <w:t xml:space="preserve">A empresa é reconhecida globalmente como uma das grandes inovadoras e fornecedoras de guindastes de esteira, guindastes de torre e guindastes móveis para o setor de construção pesada.  </w:t>
      </w:r>
      <w:r>
        <w:rPr>
          <w:rFonts w:ascii="Georgia" w:hAnsi="Georgia"/>
          <w:color w:val="41525C"/>
          <w:sz w:val="19"/>
        </w:rPr>
        <w:t xml:space="preserve">A Manitowoc também é uma das líderes mundiais na inovação e produção de equipamentos para o comércio de alimentos e bebidas, incluindo 24 marcas líderes de mercado de equipamentos focados em aquecimento e refrigeração.  </w:t>
      </w:r>
      <w:r>
        <w:rPr>
          <w:rFonts w:ascii="Georgia" w:hAnsi="Georgia"/>
          <w:color w:val="41525C"/>
          <w:sz w:val="19"/>
        </w:rPr>
        <w:t xml:space="preserve">Além disso, os dois segmentos são complementados por uma série de serviços de suporte de produtos líderes no setor.  </w:t>
      </w:r>
      <w:r>
        <w:rPr>
          <w:rFonts w:ascii="Georgia" w:hAnsi="Georgia"/>
          <w:color w:val="41525C"/>
          <w:sz w:val="19"/>
        </w:rPr>
        <w:t>Em 2014, a receita da Manitowoc somou US$ 3,9 bilhões, com aproximadamente metade dela gerada fora dos Estados Unidos.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94B136" w14:textId="77777777" w:rsidR="00A678F4" w:rsidRPr="00727B58" w:rsidRDefault="00A678F4" w:rsidP="00FD3526">
      <w:pPr>
        <w:rPr>
          <w:rFonts w:ascii="Georgia" w:hAnsi="Georgia"/>
          <w:color w:val="41525C"/>
          <w:sz w:val="19"/>
          <w:szCs w:val="19"/>
        </w:rPr>
      </w:pPr>
    </w:p>
    <w:p w14:paraId="6EC98D3C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31283768" w14:textId="175A0EB8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r>
        <w:rPr>
          <w:rFonts w:ascii="Georgia" w:hAnsi="Georgia"/>
          <w:color w:val="41525C"/>
          <w:sz w:val="19"/>
        </w:rPr>
        <w:t>Manitowoc, WI 54221-0070, EUA</w:t>
      </w:r>
    </w:p>
    <w:p w14:paraId="6EE266F2" w14:textId="77777777" w:rsidR="00A678F4" w:rsidRPr="00727B58" w:rsidRDefault="00A678F4" w:rsidP="00FD3526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T: +1 920 684 6621</w:t>
      </w:r>
    </w:p>
    <w:p w14:paraId="005C678C" w14:textId="27A2ED2D" w:rsidR="00587442" w:rsidRPr="00727B58" w:rsidRDefault="00291DB8" w:rsidP="00FD3526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>
        <w:r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>
        <w:softHyphen/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08FCBB" w14:textId="78B35372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631D6" w:rsidRPr="00727B58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14:paraId="67E97AC2" w14:textId="77777777" w:rsidR="00291DB8" w:rsidRDefault="00291DB8">
      <w:pPr/>
      <w:r>
        <w:separator/>
      </w:r>
    </w:p>
  </w:endnote>
  <w:endnote xmlns:w15="http://schemas.microsoft.com/office/word/2012/wordml" w:type="continuationSeparator" w:id="0">
    <w:p w14:paraId="32A0E2D8" w14:textId="77777777" w:rsidR="00291DB8" w:rsidRDefault="00291DB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C42E5" w:rsidRDefault="005C42E5" w:rsidP="00B631D6">
    <w:pPr>
      <w:pStyle w:val="Footer"/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5C42E5" w:rsidRDefault="005C42E5">
    <w:pPr>
      <w:pStyle w:val="Footer"/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14:paraId="40E53230" w14:textId="77777777" w:rsidR="00291DB8" w:rsidRDefault="00291DB8">
      <w:pPr/>
      <w:r>
        <w:separator/>
      </w:r>
    </w:p>
  </w:footnote>
  <w:footnote xmlns:w15="http://schemas.microsoft.com/office/word/2012/wordml" w:type="continuationSeparator" w:id="0">
    <w:p w14:paraId="6394CE51" w14:textId="77777777" w:rsidR="00291DB8" w:rsidRDefault="00291DB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5C42E5" w:rsidRPr="00164A29" w:rsidRDefault="005C42E5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BE1B70B" w14:textId="47231AFA" w:rsidR="005C42E5" w:rsidRPr="00164A29" w:rsidRDefault="005C42E5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Lançamento do Grove GMK5250L</w:t>
    </w:r>
  </w:p>
  <w:p w14:paraId="7868D566" w14:textId="7214CBF7" w:rsidR="005C42E5" w:rsidRPr="00164A29" w:rsidRDefault="005C42E5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7 de abril de 2015</w:t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8CFA037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132C18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02A6"/>
    <w:rsid w:val="00022E8A"/>
    <w:rsid w:val="000306B2"/>
    <w:rsid w:val="00030BEE"/>
    <w:rsid w:val="000310DA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75DA"/>
    <w:rsid w:val="000B168F"/>
    <w:rsid w:val="000B374E"/>
    <w:rsid w:val="000B4970"/>
    <w:rsid w:val="000B4AA8"/>
    <w:rsid w:val="000B4D86"/>
    <w:rsid w:val="000C0256"/>
    <w:rsid w:val="000C672F"/>
    <w:rsid w:val="000D246A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112E6"/>
    <w:rsid w:val="001222FA"/>
    <w:rsid w:val="00127FF4"/>
    <w:rsid w:val="00133817"/>
    <w:rsid w:val="001351A0"/>
    <w:rsid w:val="00137100"/>
    <w:rsid w:val="00141124"/>
    <w:rsid w:val="00141C80"/>
    <w:rsid w:val="00141CDA"/>
    <w:rsid w:val="001421DA"/>
    <w:rsid w:val="001422EA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2BA2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C77A6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755A"/>
    <w:rsid w:val="0022144C"/>
    <w:rsid w:val="00222A4F"/>
    <w:rsid w:val="002235B3"/>
    <w:rsid w:val="0022453C"/>
    <w:rsid w:val="002252D3"/>
    <w:rsid w:val="00231F98"/>
    <w:rsid w:val="002408DC"/>
    <w:rsid w:val="002436CE"/>
    <w:rsid w:val="00244BF4"/>
    <w:rsid w:val="002467B6"/>
    <w:rsid w:val="00246C58"/>
    <w:rsid w:val="002507C8"/>
    <w:rsid w:val="0025349B"/>
    <w:rsid w:val="00254A5B"/>
    <w:rsid w:val="002559DC"/>
    <w:rsid w:val="00256053"/>
    <w:rsid w:val="002574A6"/>
    <w:rsid w:val="00261AAD"/>
    <w:rsid w:val="00262FC7"/>
    <w:rsid w:val="00263F3E"/>
    <w:rsid w:val="002666CF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FEF"/>
    <w:rsid w:val="002D1C44"/>
    <w:rsid w:val="002D4FD7"/>
    <w:rsid w:val="002D5E93"/>
    <w:rsid w:val="002D654E"/>
    <w:rsid w:val="002E2756"/>
    <w:rsid w:val="002E41F1"/>
    <w:rsid w:val="002E61D0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7A00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63EDD"/>
    <w:rsid w:val="0036530E"/>
    <w:rsid w:val="003657A3"/>
    <w:rsid w:val="00373DC1"/>
    <w:rsid w:val="00376C78"/>
    <w:rsid w:val="0038058D"/>
    <w:rsid w:val="00382D56"/>
    <w:rsid w:val="00386623"/>
    <w:rsid w:val="00386B97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5223"/>
    <w:rsid w:val="003B6CE8"/>
    <w:rsid w:val="003C1DDA"/>
    <w:rsid w:val="003C2EB4"/>
    <w:rsid w:val="003C4A2A"/>
    <w:rsid w:val="003C6629"/>
    <w:rsid w:val="003C72D0"/>
    <w:rsid w:val="003D7129"/>
    <w:rsid w:val="003E2D38"/>
    <w:rsid w:val="003E31C0"/>
    <w:rsid w:val="003F08C2"/>
    <w:rsid w:val="003F2FE7"/>
    <w:rsid w:val="003F46E7"/>
    <w:rsid w:val="0040002D"/>
    <w:rsid w:val="00401096"/>
    <w:rsid w:val="0040560B"/>
    <w:rsid w:val="0040566A"/>
    <w:rsid w:val="0040727E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74F44"/>
    <w:rsid w:val="00475185"/>
    <w:rsid w:val="00482171"/>
    <w:rsid w:val="004837C1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409D"/>
    <w:rsid w:val="004C5AAF"/>
    <w:rsid w:val="004D25F6"/>
    <w:rsid w:val="004D43B9"/>
    <w:rsid w:val="004D486D"/>
    <w:rsid w:val="004D6751"/>
    <w:rsid w:val="004E3245"/>
    <w:rsid w:val="004F304C"/>
    <w:rsid w:val="004F4D30"/>
    <w:rsid w:val="00502609"/>
    <w:rsid w:val="00503278"/>
    <w:rsid w:val="005056A7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ABD"/>
    <w:rsid w:val="00557E33"/>
    <w:rsid w:val="005655CC"/>
    <w:rsid w:val="0056789C"/>
    <w:rsid w:val="005735A5"/>
    <w:rsid w:val="0058286C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61A5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541E"/>
    <w:rsid w:val="005F69D2"/>
    <w:rsid w:val="005F777B"/>
    <w:rsid w:val="005F7F83"/>
    <w:rsid w:val="00601D6E"/>
    <w:rsid w:val="00605A83"/>
    <w:rsid w:val="00613C4F"/>
    <w:rsid w:val="006145DA"/>
    <w:rsid w:val="00621648"/>
    <w:rsid w:val="006249C6"/>
    <w:rsid w:val="00624C5F"/>
    <w:rsid w:val="0063318C"/>
    <w:rsid w:val="0063480E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7DE"/>
    <w:rsid w:val="00662B6F"/>
    <w:rsid w:val="00664A44"/>
    <w:rsid w:val="00667372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1B43"/>
    <w:rsid w:val="006926BC"/>
    <w:rsid w:val="006937AE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4A75"/>
    <w:rsid w:val="006E08A0"/>
    <w:rsid w:val="006E0EBB"/>
    <w:rsid w:val="006E171C"/>
    <w:rsid w:val="006E26BE"/>
    <w:rsid w:val="006E3991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6C07"/>
    <w:rsid w:val="00757120"/>
    <w:rsid w:val="007615C1"/>
    <w:rsid w:val="0076520B"/>
    <w:rsid w:val="00765EB1"/>
    <w:rsid w:val="00776536"/>
    <w:rsid w:val="00777ABC"/>
    <w:rsid w:val="00785AB3"/>
    <w:rsid w:val="00787627"/>
    <w:rsid w:val="0079328B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D29F4"/>
    <w:rsid w:val="007D376C"/>
    <w:rsid w:val="007D6854"/>
    <w:rsid w:val="007E03EE"/>
    <w:rsid w:val="007E145E"/>
    <w:rsid w:val="007E3D38"/>
    <w:rsid w:val="007F560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39B"/>
    <w:rsid w:val="008364A9"/>
    <w:rsid w:val="00842E4F"/>
    <w:rsid w:val="00843B90"/>
    <w:rsid w:val="00843BF2"/>
    <w:rsid w:val="00845647"/>
    <w:rsid w:val="0085080E"/>
    <w:rsid w:val="00853112"/>
    <w:rsid w:val="0085558D"/>
    <w:rsid w:val="008568D0"/>
    <w:rsid w:val="00861267"/>
    <w:rsid w:val="008716C0"/>
    <w:rsid w:val="00875A32"/>
    <w:rsid w:val="008764F3"/>
    <w:rsid w:val="008775DC"/>
    <w:rsid w:val="00877E0E"/>
    <w:rsid w:val="00882D97"/>
    <w:rsid w:val="0088682A"/>
    <w:rsid w:val="00886E84"/>
    <w:rsid w:val="00890BBB"/>
    <w:rsid w:val="008951E1"/>
    <w:rsid w:val="008A197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60EA"/>
    <w:rsid w:val="008D7FF1"/>
    <w:rsid w:val="008E1D4F"/>
    <w:rsid w:val="008E3692"/>
    <w:rsid w:val="008E3D72"/>
    <w:rsid w:val="008E7F60"/>
    <w:rsid w:val="008F7999"/>
    <w:rsid w:val="00903D24"/>
    <w:rsid w:val="009102EE"/>
    <w:rsid w:val="0091125F"/>
    <w:rsid w:val="00911DF3"/>
    <w:rsid w:val="00917AFF"/>
    <w:rsid w:val="00922303"/>
    <w:rsid w:val="0092285E"/>
    <w:rsid w:val="009246BB"/>
    <w:rsid w:val="0092578F"/>
    <w:rsid w:val="00926715"/>
    <w:rsid w:val="00931475"/>
    <w:rsid w:val="00933B3A"/>
    <w:rsid w:val="009344AF"/>
    <w:rsid w:val="0094021D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20E61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5001E"/>
    <w:rsid w:val="00A51D1B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92F"/>
    <w:rsid w:val="00AA7D34"/>
    <w:rsid w:val="00AC04C2"/>
    <w:rsid w:val="00AC16D5"/>
    <w:rsid w:val="00AC2649"/>
    <w:rsid w:val="00AC287D"/>
    <w:rsid w:val="00AC302E"/>
    <w:rsid w:val="00AC5D6A"/>
    <w:rsid w:val="00AD1308"/>
    <w:rsid w:val="00AD24CA"/>
    <w:rsid w:val="00AD79E1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252"/>
    <w:rsid w:val="00B15065"/>
    <w:rsid w:val="00B17903"/>
    <w:rsid w:val="00B20864"/>
    <w:rsid w:val="00B21738"/>
    <w:rsid w:val="00B237D5"/>
    <w:rsid w:val="00B25F77"/>
    <w:rsid w:val="00B30C5B"/>
    <w:rsid w:val="00B34127"/>
    <w:rsid w:val="00B41A2D"/>
    <w:rsid w:val="00B41C25"/>
    <w:rsid w:val="00B4482E"/>
    <w:rsid w:val="00B470EE"/>
    <w:rsid w:val="00B4744E"/>
    <w:rsid w:val="00B518C2"/>
    <w:rsid w:val="00B62726"/>
    <w:rsid w:val="00B631D6"/>
    <w:rsid w:val="00B701ED"/>
    <w:rsid w:val="00B71480"/>
    <w:rsid w:val="00B73035"/>
    <w:rsid w:val="00B747DC"/>
    <w:rsid w:val="00B83938"/>
    <w:rsid w:val="00B84E34"/>
    <w:rsid w:val="00B8754B"/>
    <w:rsid w:val="00B915CA"/>
    <w:rsid w:val="00B92DA8"/>
    <w:rsid w:val="00B945AA"/>
    <w:rsid w:val="00B9539B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7311"/>
    <w:rsid w:val="00BE095D"/>
    <w:rsid w:val="00BE0CA2"/>
    <w:rsid w:val="00BE2C4C"/>
    <w:rsid w:val="00BE5624"/>
    <w:rsid w:val="00BF3E61"/>
    <w:rsid w:val="00BF3FE8"/>
    <w:rsid w:val="00BF4FD6"/>
    <w:rsid w:val="00C0136A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6C44"/>
    <w:rsid w:val="00C41E90"/>
    <w:rsid w:val="00C44AAB"/>
    <w:rsid w:val="00C45983"/>
    <w:rsid w:val="00C45BFA"/>
    <w:rsid w:val="00C507E5"/>
    <w:rsid w:val="00C533D6"/>
    <w:rsid w:val="00C55EF0"/>
    <w:rsid w:val="00C6321C"/>
    <w:rsid w:val="00C726F5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4C6D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271"/>
    <w:rsid w:val="00D4675D"/>
    <w:rsid w:val="00D479D1"/>
    <w:rsid w:val="00D51967"/>
    <w:rsid w:val="00D57129"/>
    <w:rsid w:val="00D60BB2"/>
    <w:rsid w:val="00D615F7"/>
    <w:rsid w:val="00D6323E"/>
    <w:rsid w:val="00D63E3B"/>
    <w:rsid w:val="00D66301"/>
    <w:rsid w:val="00D70AE7"/>
    <w:rsid w:val="00D711AF"/>
    <w:rsid w:val="00D73713"/>
    <w:rsid w:val="00D778A2"/>
    <w:rsid w:val="00D92D35"/>
    <w:rsid w:val="00D93293"/>
    <w:rsid w:val="00D936B8"/>
    <w:rsid w:val="00D9635A"/>
    <w:rsid w:val="00D979CB"/>
    <w:rsid w:val="00DA3132"/>
    <w:rsid w:val="00DA3A58"/>
    <w:rsid w:val="00DA7126"/>
    <w:rsid w:val="00DB014F"/>
    <w:rsid w:val="00DB0C19"/>
    <w:rsid w:val="00DB3B04"/>
    <w:rsid w:val="00DB6EB1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AF2"/>
    <w:rsid w:val="00DF5F16"/>
    <w:rsid w:val="00DF7E6D"/>
    <w:rsid w:val="00E02BFD"/>
    <w:rsid w:val="00E144EC"/>
    <w:rsid w:val="00E21933"/>
    <w:rsid w:val="00E23205"/>
    <w:rsid w:val="00E262C9"/>
    <w:rsid w:val="00E267FA"/>
    <w:rsid w:val="00E26E55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11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6DA2"/>
    <w:rsid w:val="00F07675"/>
    <w:rsid w:val="00F1425A"/>
    <w:rsid w:val="00F1702B"/>
    <w:rsid w:val="00F179B3"/>
    <w:rsid w:val="00F21D82"/>
    <w:rsid w:val="00F22EA4"/>
    <w:rsid w:val="00F24CBA"/>
    <w:rsid w:val="00F3708C"/>
    <w:rsid w:val="00F41C55"/>
    <w:rsid w:val="00F42CEF"/>
    <w:rsid w:val="00F43542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E1C"/>
    <w:rsid w:val="00F87622"/>
    <w:rsid w:val="00F91CA5"/>
    <w:rsid w:val="00F96ECD"/>
    <w:rsid w:val="00FA2FB8"/>
    <w:rsid w:val="00FA47C2"/>
    <w:rsid w:val="00FA4C7F"/>
    <w:rsid w:val="00FA5AE0"/>
    <w:rsid w:val="00FB0462"/>
    <w:rsid w:val="00FB6302"/>
    <w:rsid w:val="00FB7791"/>
    <w:rsid w:val="00FC19BC"/>
    <w:rsid w:val="00FC31B1"/>
    <w:rsid w:val="00FC64B5"/>
    <w:rsid w:val="00FD1A2F"/>
    <w:rsid w:val="00FD3526"/>
    <w:rsid w:val="00FD3DD2"/>
    <w:rsid w:val="00FD71C6"/>
    <w:rsid w:val="00FE4B51"/>
    <w:rsid w:val="00FE4B5A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508C20CD-CDCB-4119-8620-E752DE75517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xmlns:w15="http://schemas.microsoft.com/office/word/2012/wordml"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2D1C44"/>
    <w:rPr>
      <w:sz w:val="24"/>
      <w:szCs w:val="24"/>
    </w:rPr>
  </w:style>
  <w:style xmlns:w15="http://schemas.microsoft.com/office/word/2012/wordml"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xmlns:w15="http://schemas.microsoft.com/office/word/2012/wordml"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xmlns:w15="http://schemas.microsoft.com/office/word/2012/wordml"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xmlns:w15="http://schemas.microsoft.com/office/word/2012/wordml" w:type="paragraph" w:customStyle="1" w:styleId="BelowHeaderSpacing">
    <w:name w:val="_Below Header Spacing"/>
    <w:basedOn w:val="HeaderAddress"/>
    <w:rsid w:val="00A34856"/>
    <w:pPr>
      <w:spacing w:after="70"/>
    </w:pPr>
  </w:style>
  <w:style xmlns:w15="http://schemas.microsoft.com/office/word/2012/wordml" w:type="paragraph" w:customStyle="1" w:styleId="AboveHeaderSpacing">
    <w:name w:val="_Above Header Spacing"/>
    <w:basedOn w:val="HeaderCompany"/>
    <w:rsid w:val="00A34856"/>
    <w:pPr>
      <w:spacing w:after="520"/>
    </w:pPr>
  </w:style>
  <w:style xmlns:w15="http://schemas.microsoft.com/office/word/2012/wordml"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xmlns:w15="http://schemas.microsoft.com/office/word/2012/wordml"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xmlns:w15="http://schemas.microsoft.com/office/word/2012/wordml"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xmlns:w15="http://schemas.microsoft.com/office/word/2012/wordml"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xmlns:w15="http://schemas.microsoft.com/office/word/2012/wordml"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xmlns:w15="http://schemas.microsoft.com/office/word/2012/wordml"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xmlns:w15="http://schemas.microsoft.com/office/word/2012/wordml"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xmlns:w15="http://schemas.microsoft.com/office/word/2012/wordml"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xmlns:w15="http://schemas.microsoft.com/office/word/2012/wordml" w:type="paragraph" w:customStyle="1" w:styleId="Italictext">
    <w:name w:val="_Italic text"/>
    <w:basedOn w:val="BodyText"/>
    <w:autoRedefine/>
    <w:rsid w:val="00A34856"/>
    <w:rPr>
      <w:i/>
    </w:rPr>
  </w:style>
  <w:style xmlns:w15="http://schemas.microsoft.com/office/word/2012/wordml"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xmlns:w15="http://schemas.microsoft.com/office/word/2012/wordml"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xmlns:w15="http://schemas.microsoft.com/office/word/2012/wordml"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xmlns:w15="http://schemas.microsoft.com/office/word/2012/wordml"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xmlns:w15="http://schemas.microsoft.com/office/word/2012/wordml"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xmlns:w15="http://schemas.microsoft.com/office/word/2012/wordml"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xmlns:w15="http://schemas.microsoft.com/office/word/2012/wordml"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xmlns:w15="http://schemas.microsoft.com/office/word/2012/wordml"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xmlns:w15="http://schemas.microsoft.com/office/word/2012/wordml"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pt-BR"/>
    </w:rPr>
  </w:style>
  <w:style xmlns:w15="http://schemas.microsoft.com/office/word/2012/wordml"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xmlns:w15="http://schemas.microsoft.com/office/word/2012/wordml"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pt-BR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pt-BR" w:eastAsia="pt-BR"/>
    </w:rPr>
  </w:style>
  <w:style xmlns:w15="http://schemas.microsoft.com/office/word/2012/wordml"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xmlns:w15="http://schemas.microsoft.com/office/word/2012/wordml"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manitowoccranes.com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mailto:yasmine.triana@se10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cristelle.lacourt@manitowoc.com" TargetMode="External" /><Relationship Id="rId14" Type="http://schemas.openxmlformats.org/officeDocument/2006/relationships/footer" Target="footer2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_rels/footer2.xml.rels><?xml version="1.0" encoding="utf-8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5CE32-840F-4461-B27E-D134D116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Yasmine Triana</cp:lastModifiedBy>
  <cp:revision>2</cp:revision>
  <cp:lastPrinted>2015-02-20T12:40:00Z</cp:lastPrinted>
  <dcterms:created xsi:type="dcterms:W3CDTF">2015-03-25T11:39:00Z</dcterms:created>
  <dcterms:modified xsi:type="dcterms:W3CDTF">2015-03-25T11:39:00Z</dcterms:modified>
</cp:coreProperties>
</file>