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13C7C" w14:textId="77777777" w:rsidR="005D145B" w:rsidRDefault="005D145B" w:rsidP="00FE2E37">
      <w:pPr>
        <w:tabs>
          <w:tab w:val="left" w:pos="6096"/>
        </w:tabs>
        <w:jc w:val="right"/>
        <w:rPr>
          <w:rFonts w:ascii="Verdana" w:hAnsi="Verdana"/>
          <w:color w:val="ED1C2A"/>
          <w:sz w:val="30"/>
          <w:szCs w:val="30"/>
        </w:rPr>
      </w:pPr>
    </w:p>
    <w:p w14:paraId="3A61CEBC" w14:textId="77777777"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5544CA4D" w14:textId="2829A1DD" w:rsidR="0092578F" w:rsidRPr="00164A29" w:rsidRDefault="003B5D58" w:rsidP="00FE2E37">
      <w:pPr>
        <w:jc w:val="right"/>
        <w:rPr>
          <w:rFonts w:ascii="Verdana" w:hAnsi="Verdana"/>
          <w:color w:val="ED1C2A"/>
          <w:sz w:val="18"/>
          <w:szCs w:val="18"/>
        </w:rPr>
      </w:pPr>
      <w:r>
        <w:rPr>
          <w:rFonts w:ascii="Verdana" w:hAnsi="Verdana"/>
          <w:color w:val="41525C"/>
          <w:sz w:val="18"/>
          <w:szCs w:val="18"/>
        </w:rPr>
        <w:t>Ju</w:t>
      </w:r>
      <w:r w:rsidR="00FF1915">
        <w:rPr>
          <w:rFonts w:ascii="Verdana" w:hAnsi="Verdana"/>
          <w:color w:val="41525C"/>
          <w:sz w:val="18"/>
          <w:szCs w:val="18"/>
        </w:rPr>
        <w:t>ly</w:t>
      </w:r>
      <w:r>
        <w:rPr>
          <w:rFonts w:ascii="Verdana" w:hAnsi="Verdana"/>
          <w:color w:val="41525C"/>
          <w:sz w:val="18"/>
          <w:szCs w:val="18"/>
        </w:rPr>
        <w:t xml:space="preserve"> </w:t>
      </w:r>
      <w:r w:rsidR="00FF1915">
        <w:rPr>
          <w:rFonts w:ascii="Verdana" w:hAnsi="Verdana"/>
          <w:color w:val="41525C"/>
          <w:sz w:val="18"/>
          <w:szCs w:val="18"/>
        </w:rPr>
        <w:t>1</w:t>
      </w:r>
      <w:r w:rsidR="003E4455">
        <w:rPr>
          <w:rFonts w:ascii="Verdana" w:hAnsi="Verdana"/>
          <w:color w:val="41525C"/>
          <w:sz w:val="18"/>
          <w:szCs w:val="18"/>
        </w:rPr>
        <w:t>5</w:t>
      </w:r>
      <w:r w:rsidR="003C3295">
        <w:rPr>
          <w:rFonts w:ascii="Verdana" w:hAnsi="Verdana"/>
          <w:color w:val="41525C"/>
          <w:sz w:val="18"/>
          <w:szCs w:val="18"/>
        </w:rPr>
        <w:t>, 2015</w:t>
      </w:r>
    </w:p>
    <w:p w14:paraId="4B11DB2A"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032A099A" wp14:editId="7EBF057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0711C961"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50675006" w14:textId="77777777" w:rsidR="00506C1D" w:rsidRDefault="00506C1D" w:rsidP="00FE2E37">
      <w:pPr>
        <w:tabs>
          <w:tab w:val="left" w:pos="6096"/>
        </w:tabs>
        <w:rPr>
          <w:rFonts w:ascii="Verdana" w:hAnsi="Verdana"/>
          <w:color w:val="ED1C2A"/>
          <w:sz w:val="30"/>
          <w:szCs w:val="30"/>
        </w:rPr>
      </w:pPr>
    </w:p>
    <w:p w14:paraId="3B4A0D59" w14:textId="77777777" w:rsidR="000E09AA" w:rsidRDefault="000E09AA" w:rsidP="000E09AA">
      <w:pPr>
        <w:rPr>
          <w:rFonts w:ascii="Georgia" w:hAnsi="Georgia"/>
          <w:b/>
          <w:bCs/>
          <w:sz w:val="28"/>
          <w:szCs w:val="28"/>
        </w:rPr>
      </w:pPr>
      <w:r>
        <w:rPr>
          <w:rFonts w:ascii="Georgia" w:hAnsi="Georgia"/>
          <w:b/>
          <w:bCs/>
          <w:sz w:val="28"/>
          <w:szCs w:val="28"/>
        </w:rPr>
        <w:t xml:space="preserve">New </w:t>
      </w:r>
      <w:proofErr w:type="spellStart"/>
      <w:r>
        <w:rPr>
          <w:rFonts w:ascii="Georgia" w:hAnsi="Georgia"/>
          <w:b/>
          <w:bCs/>
          <w:sz w:val="28"/>
          <w:szCs w:val="28"/>
        </w:rPr>
        <w:t>Potain</w:t>
      </w:r>
      <w:proofErr w:type="spellEnd"/>
      <w:r>
        <w:rPr>
          <w:rFonts w:ascii="Georgia" w:hAnsi="Georgia"/>
          <w:b/>
          <w:bCs/>
          <w:sz w:val="28"/>
          <w:szCs w:val="28"/>
        </w:rPr>
        <w:t xml:space="preserve"> MCR 160 luffing jib crane saves space and cost</w:t>
      </w:r>
    </w:p>
    <w:p w14:paraId="2EFC2D12" w14:textId="77777777" w:rsidR="000E09AA" w:rsidRDefault="000E09AA" w:rsidP="00FF2769">
      <w:pPr>
        <w:pStyle w:val="BodyText"/>
        <w:ind w:left="0"/>
      </w:pPr>
    </w:p>
    <w:p w14:paraId="7FE489F9" w14:textId="5731E3DB" w:rsidR="000E09AA" w:rsidRDefault="000E09AA" w:rsidP="00FF2769">
      <w:pPr>
        <w:pStyle w:val="BodyText"/>
        <w:ind w:left="0"/>
      </w:pPr>
      <w:r>
        <w:t xml:space="preserve">Manitowoc Cranes has introduced the new MCR 160 luffing jib crane, assembled at its </w:t>
      </w:r>
      <w:proofErr w:type="spellStart"/>
      <w:r>
        <w:t>Zhangjiagang</w:t>
      </w:r>
      <w:proofErr w:type="spellEnd"/>
      <w:r>
        <w:t xml:space="preserve"> facility in China. The MCR 160 is modeled around </w:t>
      </w:r>
      <w:proofErr w:type="spellStart"/>
      <w:r>
        <w:t>Potain’s</w:t>
      </w:r>
      <w:proofErr w:type="spellEnd"/>
      <w:r>
        <w:t xml:space="preserve"> popular MR 160 luffing jib produced in Europe. </w:t>
      </w:r>
      <w:r w:rsidR="00FF1915">
        <w:t>Offering the same capacity and performance, i</w:t>
      </w:r>
      <w:r>
        <w:t xml:space="preserve">t </w:t>
      </w:r>
      <w:r w:rsidR="00FF1915">
        <w:t>can lift a maximum of</w:t>
      </w:r>
      <w:r>
        <w:t xml:space="preserve"> 10 t</w:t>
      </w:r>
      <w:r w:rsidR="00FF1915">
        <w:t xml:space="preserve"> and can be </w:t>
      </w:r>
      <w:r w:rsidR="00A7770B">
        <w:t xml:space="preserve">rigged </w:t>
      </w:r>
      <w:r w:rsidR="00FF1915">
        <w:t xml:space="preserve">with up to </w:t>
      </w:r>
      <w:r>
        <w:t xml:space="preserve">50 m </w:t>
      </w:r>
      <w:r w:rsidR="00FF1915">
        <w:t xml:space="preserve">of </w:t>
      </w:r>
      <w:r>
        <w:t xml:space="preserve">main jib and </w:t>
      </w:r>
      <w:r w:rsidR="00A7770B">
        <w:t xml:space="preserve">offers </w:t>
      </w:r>
      <w:r>
        <w:t>a 2.4 t jib</w:t>
      </w:r>
      <w:r w:rsidR="00A7770B">
        <w:t>-</w:t>
      </w:r>
      <w:r>
        <w:t>end capacity.</w:t>
      </w:r>
    </w:p>
    <w:p w14:paraId="4CD0DDF0" w14:textId="77777777" w:rsidR="000E09AA" w:rsidRDefault="000E09AA" w:rsidP="00FF2769">
      <w:pPr>
        <w:pStyle w:val="BodyText"/>
        <w:ind w:left="0"/>
      </w:pPr>
    </w:p>
    <w:p w14:paraId="7C724593" w14:textId="4AA17F72" w:rsidR="00FF2769" w:rsidRDefault="000E09AA" w:rsidP="00FF2769">
      <w:pPr>
        <w:pStyle w:val="BodyText"/>
        <w:ind w:left="0"/>
      </w:pPr>
      <w:r>
        <w:t xml:space="preserve">The crane has been engineered </w:t>
      </w:r>
      <w:r w:rsidR="00FF1915">
        <w:t>to offer maximum versatility in both</w:t>
      </w:r>
      <w:r>
        <w:t xml:space="preserve"> internal </w:t>
      </w:r>
      <w:r w:rsidR="00FF1915">
        <w:t xml:space="preserve">and external </w:t>
      </w:r>
      <w:r>
        <w:t xml:space="preserve">climbing configurations. </w:t>
      </w:r>
      <w:r w:rsidR="00FF2769">
        <w:t>Siting tower cranes inside</w:t>
      </w:r>
      <w:r w:rsidR="0017282D">
        <w:t xml:space="preserve"> </w:t>
      </w:r>
      <w:r w:rsidR="00FF2769">
        <w:t>tall buildings as they are</w:t>
      </w:r>
      <w:r>
        <w:t xml:space="preserve"> </w:t>
      </w:r>
      <w:r w:rsidR="00FF2769">
        <w:t>constructed is becoming an increasingly popular building method, especially in markets across Asia. And it’s easy to see why. When the tower crane is positioned centrally inside the building (usually inside the elevator shaft)</w:t>
      </w:r>
      <w:r w:rsidR="00A7770B">
        <w:t>,</w:t>
      </w:r>
      <w:r w:rsidR="00FF2769">
        <w:t xml:space="preserve"> it can cover the </w:t>
      </w:r>
      <w:r w:rsidR="0017282D">
        <w:t xml:space="preserve">entire area </w:t>
      </w:r>
      <w:r w:rsidR="00FF2769">
        <w:t xml:space="preserve">of the project more easily. If the crane is erected outside the building, it </w:t>
      </w:r>
      <w:r>
        <w:t>has</w:t>
      </w:r>
      <w:r w:rsidR="00FF2769">
        <w:t xml:space="preserve"> to reach f</w:t>
      </w:r>
      <w:r w:rsidR="0069775C">
        <w:t>u</w:t>
      </w:r>
      <w:r w:rsidR="00FF2769">
        <w:t>rther, meaning a much larger crane with a longer jib</w:t>
      </w:r>
      <w:r w:rsidR="0069775C">
        <w:t xml:space="preserve"> </w:t>
      </w:r>
      <w:r w:rsidR="00A7770B">
        <w:t>is usually required</w:t>
      </w:r>
      <w:r w:rsidR="00FF2769">
        <w:t xml:space="preserve">. And this inevitably means more cost and longer </w:t>
      </w:r>
      <w:r w:rsidR="00A7770B">
        <w:t xml:space="preserve">set-up </w:t>
      </w:r>
      <w:r w:rsidR="00FF2769">
        <w:t>time</w:t>
      </w:r>
      <w:r w:rsidR="00A7770B">
        <w:t>s</w:t>
      </w:r>
      <w:r w:rsidR="00FF2769">
        <w:t xml:space="preserve"> for the contractor. </w:t>
      </w:r>
    </w:p>
    <w:p w14:paraId="46E41A8D" w14:textId="77777777" w:rsidR="00FF2769" w:rsidRDefault="00FF2769" w:rsidP="00FF2769">
      <w:pPr>
        <w:pStyle w:val="BodyText"/>
        <w:ind w:left="0"/>
      </w:pPr>
    </w:p>
    <w:p w14:paraId="37DB80B2" w14:textId="35F95D10" w:rsidR="00FF2769" w:rsidRDefault="000E09AA" w:rsidP="00FF2769">
      <w:pPr>
        <w:pStyle w:val="BodyText"/>
        <w:ind w:left="0"/>
      </w:pPr>
      <w:r>
        <w:t>A</w:t>
      </w:r>
      <w:r w:rsidR="00FF2769">
        <w:t xml:space="preserve">ccording to </w:t>
      </w:r>
      <w:proofErr w:type="spellStart"/>
      <w:r w:rsidR="00664515">
        <w:t>Kwong-Joon</w:t>
      </w:r>
      <w:proofErr w:type="spellEnd"/>
      <w:r w:rsidR="00664515">
        <w:t xml:space="preserve"> Leong, regional product manager for tower cranes at Manitowoc, </w:t>
      </w:r>
      <w:r>
        <w:t xml:space="preserve">one of the MCR 160’s biggest strengths is that </w:t>
      </w:r>
      <w:r w:rsidR="00664515">
        <w:t xml:space="preserve">it can be assembled on </w:t>
      </w:r>
      <w:r w:rsidR="00CE3BA8">
        <w:t xml:space="preserve">both </w:t>
      </w:r>
      <w:r w:rsidR="00664515">
        <w:t xml:space="preserve">1.6 m-wide </w:t>
      </w:r>
      <w:r w:rsidR="00CE3BA8">
        <w:t xml:space="preserve">and 2 m-wide </w:t>
      </w:r>
      <w:r>
        <w:t>mast sections, making it suitable for internal configuration</w:t>
      </w:r>
      <w:r w:rsidR="00A7770B">
        <w:t>,</w:t>
      </w:r>
      <w:r>
        <w:t xml:space="preserve"> even in more limited construction designs. </w:t>
      </w:r>
    </w:p>
    <w:p w14:paraId="7AE4EE99" w14:textId="77777777" w:rsidR="00664515" w:rsidRDefault="00664515" w:rsidP="00FF2769">
      <w:pPr>
        <w:pStyle w:val="BodyText"/>
        <w:ind w:left="0"/>
      </w:pPr>
    </w:p>
    <w:p w14:paraId="1FDBB696" w14:textId="30A31E78" w:rsidR="000E09AA" w:rsidRDefault="000E09AA" w:rsidP="000E09AA">
      <w:pPr>
        <w:pStyle w:val="BodyText"/>
        <w:ind w:left="0"/>
        <w:rPr>
          <w:szCs w:val="21"/>
        </w:rPr>
      </w:pPr>
      <w:r>
        <w:t>“With the MCR 160 we worked very hard to deliver a crane that can be mounted on narrower mast sections, in addition to our larger 2 m-wide mast sections, which means contractors can use them on more projects,” he said. “The end result is a crane with excellent lift capacity as well as great flexibility.”</w:t>
      </w:r>
    </w:p>
    <w:p w14:paraId="5EF4F21C" w14:textId="77777777" w:rsidR="00664515" w:rsidRDefault="00664515" w:rsidP="00FF2769">
      <w:pPr>
        <w:pStyle w:val="BodyText"/>
        <w:ind w:left="0"/>
      </w:pPr>
    </w:p>
    <w:p w14:paraId="75F9134E" w14:textId="7CD4A434" w:rsidR="00E16018" w:rsidRDefault="00664515" w:rsidP="00F34C64">
      <w:pPr>
        <w:pStyle w:val="BodyText"/>
        <w:ind w:left="0"/>
        <w:rPr>
          <w:szCs w:val="21"/>
        </w:rPr>
      </w:pPr>
      <w:r>
        <w:t xml:space="preserve">Adding to the crane’s flexibility is the choice of three winches. </w:t>
      </w:r>
      <w:r w:rsidR="00F34C64">
        <w:t xml:space="preserve">There is </w:t>
      </w:r>
      <w:r w:rsidR="00F34C64" w:rsidRPr="00F34C64">
        <w:rPr>
          <w:szCs w:val="21"/>
        </w:rPr>
        <w:t>the standard 60 LVF 25</w:t>
      </w:r>
      <w:r w:rsidR="00F34C64">
        <w:rPr>
          <w:szCs w:val="21"/>
        </w:rPr>
        <w:t xml:space="preserve"> winch</w:t>
      </w:r>
      <w:r w:rsidR="00F34C64" w:rsidRPr="00F34C64">
        <w:rPr>
          <w:szCs w:val="21"/>
        </w:rPr>
        <w:t xml:space="preserve">, a 45 kW rated hoist that can lift a 2.5 t load at speeds of up to 88 m/min; or the more powerful 75 LVF 25 Optima, a 55 kW rated hoist that can lift the same 2.5 t load at speeds of up to 95 m/min. Rope capacity on the 75 KVF 25 Optima is also </w:t>
      </w:r>
      <w:r w:rsidR="00A7770B">
        <w:rPr>
          <w:szCs w:val="21"/>
        </w:rPr>
        <w:t>larger</w:t>
      </w:r>
      <w:r w:rsidR="00F34C64" w:rsidRPr="00F34C64">
        <w:rPr>
          <w:szCs w:val="21"/>
        </w:rPr>
        <w:t xml:space="preserve">, with 895 m available versus the 550 m available on the 60 LVF 25. </w:t>
      </w:r>
      <w:bookmarkStart w:id="0" w:name="_GoBack"/>
      <w:bookmarkEnd w:id="0"/>
    </w:p>
    <w:p w14:paraId="6F669031" w14:textId="77777777" w:rsidR="00E16018" w:rsidRDefault="00E16018" w:rsidP="00F34C64">
      <w:pPr>
        <w:pStyle w:val="BodyText"/>
        <w:ind w:left="0"/>
        <w:rPr>
          <w:szCs w:val="21"/>
        </w:rPr>
      </w:pPr>
    </w:p>
    <w:p w14:paraId="4CB6A78E" w14:textId="04AC4B17" w:rsidR="00E16018" w:rsidRDefault="00F34C64" w:rsidP="00F34C64">
      <w:pPr>
        <w:pStyle w:val="BodyText"/>
        <w:ind w:left="0"/>
        <w:rPr>
          <w:szCs w:val="21"/>
        </w:rPr>
      </w:pPr>
      <w:r>
        <w:rPr>
          <w:szCs w:val="21"/>
        </w:rPr>
        <w:t xml:space="preserve">A third option is </w:t>
      </w:r>
      <w:r w:rsidR="00A7770B">
        <w:rPr>
          <w:szCs w:val="21"/>
        </w:rPr>
        <w:t xml:space="preserve">also </w:t>
      </w:r>
      <w:r>
        <w:rPr>
          <w:szCs w:val="21"/>
        </w:rPr>
        <w:t>available, the 100 LVF 25 Optima</w:t>
      </w:r>
      <w:r w:rsidR="00904831">
        <w:rPr>
          <w:szCs w:val="21"/>
        </w:rPr>
        <w:t xml:space="preserve"> winch, offering exceptional lift ability and reach. This 75 kW hoist can lift 2.5 t loads at speeds of up to 128 m/min, while the maximum available rope capacity is an i</w:t>
      </w:r>
      <w:r w:rsidR="00E16018">
        <w:rPr>
          <w:szCs w:val="21"/>
        </w:rPr>
        <w:t>mpressive</w:t>
      </w:r>
      <w:r w:rsidR="00904831">
        <w:rPr>
          <w:szCs w:val="21"/>
        </w:rPr>
        <w:t xml:space="preserve"> 1,270 m</w:t>
      </w:r>
      <w:r w:rsidR="00E16018">
        <w:rPr>
          <w:szCs w:val="21"/>
        </w:rPr>
        <w:t xml:space="preserve">, making it perfect for </w:t>
      </w:r>
      <w:r w:rsidR="00CE3BA8">
        <w:rPr>
          <w:szCs w:val="21"/>
        </w:rPr>
        <w:t>taller</w:t>
      </w:r>
      <w:r w:rsidR="00E16018">
        <w:rPr>
          <w:szCs w:val="21"/>
        </w:rPr>
        <w:t xml:space="preserve"> buildings.</w:t>
      </w:r>
    </w:p>
    <w:p w14:paraId="1646C0E4" w14:textId="77777777" w:rsidR="00E16018" w:rsidRDefault="00E16018" w:rsidP="00F34C64">
      <w:pPr>
        <w:pStyle w:val="BodyText"/>
        <w:ind w:left="0"/>
        <w:rPr>
          <w:szCs w:val="21"/>
        </w:rPr>
      </w:pPr>
    </w:p>
    <w:p w14:paraId="33629730" w14:textId="11361A8F" w:rsidR="00F34C64" w:rsidRDefault="000843C9" w:rsidP="00F34C64">
      <w:pPr>
        <w:pStyle w:val="BodyText"/>
        <w:ind w:left="0"/>
        <w:rPr>
          <w:szCs w:val="21"/>
        </w:rPr>
      </w:pPr>
      <w:r>
        <w:rPr>
          <w:szCs w:val="21"/>
        </w:rPr>
        <w:t>“We have had strong interest in the MCR 160 from markets across Asia, such as India, Thailand and Singapore, as well as from customers in Latin America” Leong</w:t>
      </w:r>
      <w:r w:rsidR="00BF7637">
        <w:rPr>
          <w:szCs w:val="21"/>
        </w:rPr>
        <w:t xml:space="preserve"> said</w:t>
      </w:r>
      <w:r>
        <w:rPr>
          <w:szCs w:val="21"/>
        </w:rPr>
        <w:t>. “</w:t>
      </w:r>
      <w:r w:rsidR="00EB6442">
        <w:rPr>
          <w:szCs w:val="21"/>
        </w:rPr>
        <w:t>As contractors and rental companies continue to look for cranes that can manage their work more efficiently</w:t>
      </w:r>
      <w:r w:rsidR="00BF7637">
        <w:rPr>
          <w:szCs w:val="21"/>
        </w:rPr>
        <w:t>,</w:t>
      </w:r>
      <w:r w:rsidR="00EB6442">
        <w:rPr>
          <w:szCs w:val="21"/>
        </w:rPr>
        <w:t xml:space="preserve"> we expect interest in the MCR 160 to increase.” </w:t>
      </w:r>
    </w:p>
    <w:p w14:paraId="684ED44B" w14:textId="77777777" w:rsidR="00904831" w:rsidRDefault="00904831" w:rsidP="00F34C64">
      <w:pPr>
        <w:pStyle w:val="BodyText"/>
        <w:ind w:left="0"/>
        <w:rPr>
          <w:szCs w:val="21"/>
        </w:rPr>
      </w:pPr>
    </w:p>
    <w:p w14:paraId="33332281" w14:textId="25D2236C" w:rsidR="00904831" w:rsidRPr="00F34C64" w:rsidRDefault="00904831" w:rsidP="00F34C64">
      <w:pPr>
        <w:pStyle w:val="BodyText"/>
        <w:ind w:left="0"/>
        <w:rPr>
          <w:szCs w:val="21"/>
        </w:rPr>
      </w:pPr>
      <w:r>
        <w:rPr>
          <w:szCs w:val="21"/>
        </w:rPr>
        <w:t xml:space="preserve">The MCR 160 is the second </w:t>
      </w:r>
      <w:proofErr w:type="spellStart"/>
      <w:r w:rsidR="00E16018">
        <w:rPr>
          <w:szCs w:val="21"/>
        </w:rPr>
        <w:t>Potain</w:t>
      </w:r>
      <w:proofErr w:type="spellEnd"/>
      <w:r w:rsidR="00E16018">
        <w:rPr>
          <w:szCs w:val="21"/>
        </w:rPr>
        <w:t xml:space="preserve"> </w:t>
      </w:r>
      <w:r>
        <w:rPr>
          <w:szCs w:val="21"/>
        </w:rPr>
        <w:t xml:space="preserve">luffing jib crane </w:t>
      </w:r>
      <w:r w:rsidR="00E16018">
        <w:rPr>
          <w:szCs w:val="21"/>
        </w:rPr>
        <w:t>to be produced at Manitowoc’s</w:t>
      </w:r>
      <w:r>
        <w:rPr>
          <w:szCs w:val="21"/>
        </w:rPr>
        <w:t xml:space="preserve"> </w:t>
      </w:r>
      <w:proofErr w:type="spellStart"/>
      <w:r>
        <w:rPr>
          <w:szCs w:val="21"/>
        </w:rPr>
        <w:t>Zhangjiangang</w:t>
      </w:r>
      <w:proofErr w:type="spellEnd"/>
      <w:r w:rsidR="00E16018">
        <w:rPr>
          <w:szCs w:val="21"/>
        </w:rPr>
        <w:t xml:space="preserve"> facility</w:t>
      </w:r>
      <w:r>
        <w:rPr>
          <w:szCs w:val="21"/>
        </w:rPr>
        <w:t>, joining the MCR 225</w:t>
      </w:r>
      <w:r w:rsidR="00D84BC3">
        <w:rPr>
          <w:szCs w:val="21"/>
        </w:rPr>
        <w:t xml:space="preserve"> A.</w:t>
      </w:r>
      <w:r>
        <w:rPr>
          <w:szCs w:val="21"/>
        </w:rPr>
        <w:t xml:space="preserve"> </w:t>
      </w:r>
      <w:r w:rsidR="00EB6442">
        <w:rPr>
          <w:szCs w:val="21"/>
        </w:rPr>
        <w:t xml:space="preserve">The first units have already begun deliveries to customers. </w:t>
      </w:r>
    </w:p>
    <w:p w14:paraId="4BBF7FDC" w14:textId="77777777" w:rsidR="00F34C64" w:rsidRDefault="00F34C64" w:rsidP="005D145B">
      <w:pPr>
        <w:pStyle w:val="BodyText"/>
        <w:spacing w:line="276" w:lineRule="auto"/>
        <w:ind w:left="0"/>
      </w:pPr>
    </w:p>
    <w:p w14:paraId="64FAF71A" w14:textId="77777777" w:rsidR="00A678F4" w:rsidRDefault="00A678F4" w:rsidP="005D145B">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cs="Georgia"/>
          <w:sz w:val="21"/>
          <w:szCs w:val="21"/>
        </w:rPr>
        <w:t>-END-</w:t>
      </w:r>
    </w:p>
    <w:p w14:paraId="0AE68F31" w14:textId="77777777" w:rsidR="00A678F4" w:rsidRDefault="00A678F4" w:rsidP="005D145B">
      <w:pPr>
        <w:tabs>
          <w:tab w:val="left" w:pos="1055"/>
          <w:tab w:val="left" w:pos="4111"/>
          <w:tab w:val="left" w:pos="5812"/>
          <w:tab w:val="left" w:pos="7371"/>
        </w:tabs>
        <w:spacing w:line="276" w:lineRule="auto"/>
        <w:jc w:val="center"/>
        <w:rPr>
          <w:rFonts w:ascii="Georgia" w:hAnsi="Georgia" w:cs="Georgia"/>
          <w:sz w:val="21"/>
          <w:szCs w:val="21"/>
        </w:rPr>
      </w:pPr>
    </w:p>
    <w:p w14:paraId="6A8D0F98" w14:textId="77777777" w:rsidR="00164A29" w:rsidRPr="009222C2" w:rsidRDefault="00164A29" w:rsidP="005D145B">
      <w:pPr>
        <w:spacing w:line="276" w:lineRule="auto"/>
        <w:rPr>
          <w:rFonts w:ascii="Georgia" w:hAnsi="Georgia"/>
          <w:b/>
          <w:color w:val="41525C"/>
          <w:sz w:val="19"/>
          <w:szCs w:val="19"/>
        </w:rPr>
      </w:pPr>
      <w:r w:rsidRPr="009222C2">
        <w:rPr>
          <w:rFonts w:ascii="Georgia" w:hAnsi="Georgia"/>
          <w:color w:val="ED1C2A"/>
          <w:sz w:val="19"/>
          <w:szCs w:val="19"/>
        </w:rPr>
        <w:t xml:space="preserve">CONTACT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00D4675D" w:rsidRPr="009222C2">
        <w:rPr>
          <w:rFonts w:ascii="Georgia" w:hAnsi="Georgia"/>
          <w:color w:val="ED1C2A"/>
          <w:sz w:val="19"/>
          <w:szCs w:val="19"/>
        </w:rPr>
        <w:tab/>
      </w:r>
    </w:p>
    <w:p w14:paraId="409C3B3F" w14:textId="64CA442D" w:rsidR="00164A29" w:rsidRPr="003C5AB2" w:rsidRDefault="007D5373" w:rsidP="005D145B">
      <w:pPr>
        <w:tabs>
          <w:tab w:val="left" w:pos="3969"/>
        </w:tabs>
        <w:spacing w:line="276" w:lineRule="auto"/>
        <w:rPr>
          <w:rFonts w:ascii="Georgia" w:hAnsi="Georgia"/>
          <w:b/>
          <w:color w:val="41525C"/>
          <w:sz w:val="19"/>
          <w:szCs w:val="19"/>
        </w:rPr>
      </w:pPr>
      <w:proofErr w:type="spellStart"/>
      <w:r>
        <w:rPr>
          <w:rFonts w:ascii="Georgia" w:hAnsi="Georgia"/>
          <w:b/>
          <w:color w:val="41525C"/>
          <w:sz w:val="19"/>
          <w:szCs w:val="19"/>
        </w:rPr>
        <w:t>Punitha</w:t>
      </w:r>
      <w:proofErr w:type="spellEnd"/>
      <w:r>
        <w:rPr>
          <w:rFonts w:ascii="Georgia" w:hAnsi="Georgia"/>
          <w:b/>
          <w:color w:val="41525C"/>
          <w:sz w:val="19"/>
          <w:szCs w:val="19"/>
        </w:rPr>
        <w:t xml:space="preserve"> </w:t>
      </w:r>
      <w:proofErr w:type="spellStart"/>
      <w:r>
        <w:rPr>
          <w:rFonts w:ascii="Georgia" w:hAnsi="Georgia"/>
          <w:b/>
          <w:color w:val="41525C"/>
          <w:sz w:val="19"/>
          <w:szCs w:val="19"/>
        </w:rPr>
        <w:t>Govindasamy</w:t>
      </w:r>
      <w:proofErr w:type="spellEnd"/>
      <w:r w:rsidR="00A678F4" w:rsidRPr="009222C2">
        <w:rPr>
          <w:rFonts w:ascii="Georgia" w:hAnsi="Georgia"/>
          <w:sz w:val="19"/>
          <w:szCs w:val="19"/>
        </w:rPr>
        <w:tab/>
      </w:r>
      <w:r w:rsidR="005D145B">
        <w:rPr>
          <w:rFonts w:ascii="Georgia" w:hAnsi="Georgia"/>
          <w:sz w:val="19"/>
          <w:szCs w:val="19"/>
        </w:rPr>
        <w:tab/>
      </w:r>
      <w:r w:rsidR="005D34E7" w:rsidRPr="003C5AB2">
        <w:rPr>
          <w:rFonts w:ascii="Georgia" w:hAnsi="Georgia"/>
          <w:b/>
          <w:color w:val="595959" w:themeColor="text1" w:themeTint="A6"/>
          <w:sz w:val="19"/>
          <w:szCs w:val="19"/>
        </w:rPr>
        <w:t>Ben Shaw</w:t>
      </w:r>
    </w:p>
    <w:p w14:paraId="4499B17C" w14:textId="3EA6581A" w:rsidR="00164A29" w:rsidRPr="009222C2" w:rsidRDefault="00164A29" w:rsidP="005D145B">
      <w:pPr>
        <w:tabs>
          <w:tab w:val="left" w:pos="3969"/>
        </w:tabs>
        <w:spacing w:line="276" w:lineRule="auto"/>
        <w:rPr>
          <w:rFonts w:ascii="Georgia" w:hAnsi="Georgia"/>
          <w:color w:val="41525C"/>
          <w:sz w:val="19"/>
          <w:szCs w:val="19"/>
        </w:rPr>
      </w:pPr>
      <w:r w:rsidRPr="009222C2">
        <w:rPr>
          <w:rFonts w:ascii="Georgia" w:hAnsi="Georgia"/>
          <w:color w:val="41525C"/>
          <w:sz w:val="19"/>
          <w:szCs w:val="19"/>
        </w:rPr>
        <w:t>Manitowoc</w:t>
      </w:r>
      <w:r w:rsidR="00A678F4" w:rsidRPr="009222C2">
        <w:rPr>
          <w:rFonts w:ascii="Georgia" w:hAnsi="Georgia"/>
          <w:sz w:val="19"/>
          <w:szCs w:val="19"/>
        </w:rPr>
        <w:tab/>
      </w:r>
      <w:r w:rsidR="005D145B">
        <w:rPr>
          <w:rFonts w:ascii="Georgia" w:hAnsi="Georgia"/>
          <w:sz w:val="19"/>
          <w:szCs w:val="19"/>
        </w:rPr>
        <w:tab/>
      </w:r>
      <w:r w:rsidRPr="009222C2">
        <w:rPr>
          <w:rFonts w:ascii="Georgia" w:hAnsi="Georgia"/>
          <w:color w:val="41525C"/>
          <w:sz w:val="19"/>
          <w:szCs w:val="19"/>
        </w:rPr>
        <w:t>SE10</w:t>
      </w:r>
    </w:p>
    <w:p w14:paraId="573AB478" w14:textId="0E8EAA8D" w:rsidR="00164A29" w:rsidRPr="009222C2" w:rsidRDefault="00D4675D" w:rsidP="005D145B">
      <w:pPr>
        <w:tabs>
          <w:tab w:val="left" w:pos="3969"/>
        </w:tabs>
        <w:spacing w:line="276" w:lineRule="auto"/>
        <w:rPr>
          <w:rFonts w:ascii="Georgia" w:hAnsi="Georgia"/>
          <w:color w:val="41525C"/>
          <w:sz w:val="19"/>
          <w:szCs w:val="19"/>
        </w:rPr>
      </w:pPr>
      <w:r w:rsidRPr="009222C2">
        <w:rPr>
          <w:rFonts w:ascii="Georgia" w:hAnsi="Georgia"/>
          <w:color w:val="41525C"/>
          <w:sz w:val="19"/>
          <w:szCs w:val="19"/>
        </w:rPr>
        <w:t xml:space="preserve">T </w:t>
      </w:r>
      <w:r w:rsidR="009704D8" w:rsidRPr="009222C2">
        <w:rPr>
          <w:rFonts w:ascii="Georgia" w:hAnsi="Georgia"/>
          <w:color w:val="41525C"/>
          <w:sz w:val="19"/>
          <w:szCs w:val="19"/>
        </w:rPr>
        <w:t>+</w:t>
      </w:r>
      <w:r w:rsidR="007D5373">
        <w:rPr>
          <w:rFonts w:ascii="Georgia" w:hAnsi="Georgia"/>
          <w:color w:val="41525C"/>
          <w:sz w:val="19"/>
          <w:szCs w:val="19"/>
        </w:rPr>
        <w:t>65 6263</w:t>
      </w:r>
      <w:r w:rsidR="00345384">
        <w:rPr>
          <w:rFonts w:ascii="Georgia" w:hAnsi="Georgia"/>
          <w:color w:val="41525C"/>
          <w:sz w:val="19"/>
          <w:szCs w:val="19"/>
        </w:rPr>
        <w:t xml:space="preserve"> </w:t>
      </w:r>
      <w:r w:rsidR="007D5373">
        <w:rPr>
          <w:rFonts w:ascii="Georgia" w:hAnsi="Georgia"/>
          <w:color w:val="41525C"/>
          <w:sz w:val="19"/>
          <w:szCs w:val="19"/>
        </w:rPr>
        <w:t>7863</w:t>
      </w:r>
      <w:r w:rsidR="00A678F4" w:rsidRPr="009222C2">
        <w:rPr>
          <w:rFonts w:ascii="Georgia" w:hAnsi="Georgia"/>
          <w:color w:val="41525C"/>
          <w:sz w:val="19"/>
          <w:szCs w:val="19"/>
        </w:rPr>
        <w:tab/>
      </w:r>
      <w:r w:rsidR="005D145B">
        <w:rPr>
          <w:rFonts w:ascii="Georgia" w:hAnsi="Georgia"/>
          <w:color w:val="41525C"/>
          <w:sz w:val="19"/>
          <w:szCs w:val="19"/>
        </w:rPr>
        <w:tab/>
      </w:r>
      <w:r w:rsidR="0059736A" w:rsidRPr="009222C2">
        <w:rPr>
          <w:rFonts w:ascii="Georgia" w:hAnsi="Georgia"/>
          <w:color w:val="41525C"/>
          <w:sz w:val="19"/>
          <w:szCs w:val="19"/>
        </w:rPr>
        <w:t xml:space="preserve">T </w:t>
      </w:r>
      <w:r w:rsidR="005D34E7">
        <w:rPr>
          <w:rFonts w:ascii="Georgia" w:hAnsi="Georgia"/>
          <w:color w:val="41525C"/>
          <w:sz w:val="19"/>
          <w:szCs w:val="19"/>
        </w:rPr>
        <w:t>+65 6408 3861</w:t>
      </w:r>
    </w:p>
    <w:p w14:paraId="022A31F2" w14:textId="6D674B90" w:rsidR="00164A29" w:rsidRPr="009222C2" w:rsidRDefault="003E4455" w:rsidP="005D145B">
      <w:pPr>
        <w:tabs>
          <w:tab w:val="left" w:pos="1055"/>
          <w:tab w:val="left" w:pos="3969"/>
          <w:tab w:val="left" w:pos="6379"/>
          <w:tab w:val="left" w:pos="7371"/>
        </w:tabs>
        <w:spacing w:line="276" w:lineRule="auto"/>
        <w:rPr>
          <w:rFonts w:ascii="Georgia" w:hAnsi="Georgia"/>
          <w:b/>
          <w:color w:val="41525C"/>
          <w:sz w:val="19"/>
          <w:szCs w:val="19"/>
        </w:rPr>
      </w:pPr>
      <w:hyperlink r:id="rId10" w:history="1">
        <w:r w:rsidR="007D5373" w:rsidRPr="009222C2">
          <w:rPr>
            <w:rStyle w:val="Hyperlink"/>
            <w:rFonts w:ascii="Georgia" w:hAnsi="Georgia"/>
            <w:sz w:val="19"/>
            <w:szCs w:val="19"/>
          </w:rPr>
          <w:t>Punitha.Govindasamy@manitowoc.com</w:t>
        </w:r>
      </w:hyperlink>
      <w:r w:rsidR="005D145B">
        <w:rPr>
          <w:rFonts w:ascii="Georgia" w:hAnsi="Georgia"/>
          <w:color w:val="41525C"/>
          <w:sz w:val="19"/>
          <w:szCs w:val="19"/>
        </w:rPr>
        <w:tab/>
        <w:t xml:space="preserve">        </w:t>
      </w:r>
      <w:r w:rsidR="005D34E7">
        <w:rPr>
          <w:rStyle w:val="Hyperlink"/>
          <w:rFonts w:ascii="Georgia" w:hAnsi="Georgia"/>
          <w:sz w:val="19"/>
          <w:szCs w:val="19"/>
        </w:rPr>
        <w:t xml:space="preserve">shaw@se10.com </w:t>
      </w:r>
    </w:p>
    <w:p w14:paraId="27CAB5EE" w14:textId="77777777" w:rsidR="00053C35" w:rsidRPr="009222C2" w:rsidRDefault="00053C35" w:rsidP="005D145B">
      <w:pPr>
        <w:spacing w:line="276" w:lineRule="auto"/>
        <w:rPr>
          <w:rFonts w:ascii="Georgia" w:hAnsi="Georgia" w:cs="Georgia"/>
          <w:sz w:val="19"/>
          <w:szCs w:val="19"/>
        </w:rPr>
      </w:pPr>
    </w:p>
    <w:p w14:paraId="622207B4" w14:textId="77777777" w:rsidR="005D145B" w:rsidRPr="009222C2" w:rsidRDefault="005D145B" w:rsidP="005D145B">
      <w:pPr>
        <w:spacing w:line="276" w:lineRule="auto"/>
        <w:rPr>
          <w:rFonts w:ascii="Georgia" w:hAnsi="Georgia" w:cs="Arial"/>
          <w:sz w:val="19"/>
          <w:szCs w:val="19"/>
        </w:rPr>
      </w:pPr>
    </w:p>
    <w:p w14:paraId="0F917E8F" w14:textId="134BE878" w:rsidR="00954819" w:rsidRPr="009222C2" w:rsidRDefault="00A06DE5" w:rsidP="005D145B">
      <w:pPr>
        <w:spacing w:line="276" w:lineRule="auto"/>
        <w:rPr>
          <w:rFonts w:ascii="Georgia" w:hAnsi="Georgia"/>
          <w:color w:val="41525C"/>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5D145B">
        <w:rPr>
          <w:rFonts w:ascii="Georgia" w:hAnsi="Georgia"/>
          <w:color w:val="41525C"/>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5BB0F2E3" w14:textId="77777777" w:rsidR="00A678F4" w:rsidRPr="009222C2" w:rsidRDefault="00A678F4" w:rsidP="005D145B">
      <w:pPr>
        <w:spacing w:line="276" w:lineRule="auto"/>
        <w:rPr>
          <w:rFonts w:ascii="Georgia" w:hAnsi="Georgia"/>
          <w:color w:val="41525C"/>
          <w:sz w:val="19"/>
          <w:szCs w:val="19"/>
        </w:rPr>
      </w:pPr>
    </w:p>
    <w:p w14:paraId="2E62DE7C" w14:textId="77777777" w:rsidR="00A678F4" w:rsidRPr="009222C2" w:rsidRDefault="00A678F4" w:rsidP="005D145B">
      <w:pPr>
        <w:spacing w:line="276" w:lineRule="auto"/>
        <w:rPr>
          <w:rFonts w:ascii="Georgia" w:hAnsi="Georgia"/>
          <w:sz w:val="19"/>
          <w:szCs w:val="19"/>
        </w:rPr>
      </w:pPr>
      <w:r w:rsidRPr="009222C2">
        <w:rPr>
          <w:rFonts w:ascii="Georgia" w:hAnsi="Georgia"/>
          <w:color w:val="ED1C2A"/>
          <w:sz w:val="19"/>
          <w:szCs w:val="19"/>
        </w:rPr>
        <w:t>MANITOWOC CRANES</w:t>
      </w:r>
    </w:p>
    <w:p w14:paraId="21FE03BB" w14:textId="77777777" w:rsidR="00A678F4" w:rsidRPr="009222C2" w:rsidRDefault="00A678F4" w:rsidP="005D145B">
      <w:pPr>
        <w:spacing w:line="276" w:lineRule="auto"/>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28E1D7C1" w14:textId="77777777" w:rsidR="00A678F4" w:rsidRPr="009222C2" w:rsidRDefault="00A678F4" w:rsidP="005D145B">
      <w:pPr>
        <w:spacing w:line="276" w:lineRule="auto"/>
        <w:rPr>
          <w:rFonts w:ascii="Georgia" w:hAnsi="Georgia"/>
          <w:sz w:val="19"/>
          <w:szCs w:val="19"/>
        </w:rPr>
      </w:pPr>
      <w:r w:rsidRPr="009222C2">
        <w:rPr>
          <w:rFonts w:ascii="Georgia" w:hAnsi="Georgia"/>
          <w:color w:val="41525C"/>
          <w:sz w:val="19"/>
          <w:szCs w:val="19"/>
        </w:rPr>
        <w:t>T +1 920 684 6621</w:t>
      </w:r>
    </w:p>
    <w:p w14:paraId="7B1ED124" w14:textId="77777777" w:rsidR="00587442" w:rsidRPr="009222C2" w:rsidRDefault="003E4455" w:rsidP="005D145B">
      <w:pPr>
        <w:spacing w:line="276" w:lineRule="auto"/>
        <w:rPr>
          <w:rStyle w:val="Hyperlink"/>
          <w:rFonts w:ascii="Georgia" w:hAnsi="Georgia"/>
          <w:b/>
          <w:color w:val="41525C"/>
          <w:sz w:val="19"/>
          <w:szCs w:val="19"/>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684A3D99" w14:textId="77777777" w:rsidR="00B631D6" w:rsidRDefault="00B631D6" w:rsidP="00FE2E37">
      <w:pPr>
        <w:rPr>
          <w:sz w:val="18"/>
          <w:szCs w:val="18"/>
        </w:rPr>
      </w:pPr>
    </w:p>
    <w:sectPr w:rsidR="00B631D6"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DDFB8" w14:textId="77777777" w:rsidR="0088242F" w:rsidRDefault="0088242F">
      <w:r>
        <w:separator/>
      </w:r>
    </w:p>
  </w:endnote>
  <w:endnote w:type="continuationSeparator" w:id="0">
    <w:p w14:paraId="287F7926" w14:textId="77777777" w:rsidR="0088242F" w:rsidRDefault="0088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4BBD3" w14:textId="77777777" w:rsidR="00BF7637" w:rsidRDefault="00BF7637" w:rsidP="00B631D6">
    <w:pPr>
      <w:pStyle w:val="Footer"/>
    </w:pPr>
    <w:r>
      <w:rPr>
        <w:noProof/>
      </w:rPr>
      <w:drawing>
        <wp:anchor distT="0" distB="0" distL="114300" distR="114300" simplePos="0" relativeHeight="251659264" behindDoc="0" locked="1" layoutInCell="1" allowOverlap="1" wp14:anchorId="1A66E8AE" wp14:editId="78F91188">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E2C15" w14:textId="77777777" w:rsidR="00BF7637" w:rsidRDefault="00BF7637">
    <w:pPr>
      <w:pStyle w:val="Footer"/>
    </w:pPr>
    <w:r>
      <w:rPr>
        <w:noProof/>
      </w:rPr>
      <w:drawing>
        <wp:anchor distT="0" distB="0" distL="114300" distR="114300" simplePos="0" relativeHeight="251661312" behindDoc="0" locked="1" layoutInCell="1" allowOverlap="1" wp14:anchorId="062282B3" wp14:editId="74FCBCE7">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A2F27" w14:textId="77777777" w:rsidR="0088242F" w:rsidRDefault="0088242F">
      <w:r>
        <w:separator/>
      </w:r>
    </w:p>
  </w:footnote>
  <w:footnote w:type="continuationSeparator" w:id="0">
    <w:p w14:paraId="07D77128" w14:textId="77777777" w:rsidR="0088242F" w:rsidRDefault="008824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DB795" w14:textId="77777777" w:rsidR="00BF7637" w:rsidRPr="00164A29" w:rsidRDefault="00BF7637" w:rsidP="00B631D6">
    <w:pPr>
      <w:tabs>
        <w:tab w:val="left" w:pos="6096"/>
      </w:tabs>
      <w:spacing w:line="276" w:lineRule="auto"/>
      <w:jc w:val="right"/>
      <w:rPr>
        <w:rFonts w:ascii="Verdana" w:hAnsi="Verdana"/>
        <w:b/>
        <w:color w:val="41525C"/>
        <w:sz w:val="16"/>
        <w:szCs w:val="16"/>
      </w:rPr>
    </w:pPr>
  </w:p>
  <w:p w14:paraId="5818BC99" w14:textId="77777777" w:rsidR="00BF7637" w:rsidRPr="00164A29" w:rsidRDefault="00BF763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New </w:t>
    </w:r>
    <w:proofErr w:type="spellStart"/>
    <w:r>
      <w:rPr>
        <w:rFonts w:ascii="Verdana" w:hAnsi="Verdana"/>
        <w:b/>
        <w:color w:val="41525C"/>
        <w:sz w:val="18"/>
        <w:szCs w:val="18"/>
      </w:rPr>
      <w:t>Potain</w:t>
    </w:r>
    <w:proofErr w:type="spellEnd"/>
    <w:r>
      <w:rPr>
        <w:rFonts w:ascii="Verdana" w:hAnsi="Verdana"/>
        <w:b/>
        <w:color w:val="41525C"/>
        <w:sz w:val="18"/>
        <w:szCs w:val="18"/>
      </w:rPr>
      <w:t xml:space="preserve"> MCR 160</w:t>
    </w:r>
  </w:p>
  <w:p w14:paraId="480821E2" w14:textId="3C1DADFF" w:rsidR="00BF7637" w:rsidRPr="00164A29" w:rsidRDefault="00BF7637" w:rsidP="00163032">
    <w:pPr>
      <w:spacing w:line="276" w:lineRule="auto"/>
      <w:rPr>
        <w:rFonts w:ascii="Verdana" w:hAnsi="Verdana"/>
        <w:color w:val="ED1C2A"/>
        <w:sz w:val="18"/>
        <w:szCs w:val="18"/>
      </w:rPr>
    </w:pPr>
    <w:r>
      <w:rPr>
        <w:rFonts w:ascii="Verdana" w:hAnsi="Verdana"/>
        <w:color w:val="41525C"/>
        <w:sz w:val="18"/>
        <w:szCs w:val="18"/>
      </w:rPr>
      <w:t>Ju</w:t>
    </w:r>
    <w:r w:rsidR="00FF1915">
      <w:rPr>
        <w:rFonts w:ascii="Verdana" w:hAnsi="Verdana"/>
        <w:color w:val="41525C"/>
        <w:sz w:val="18"/>
        <w:szCs w:val="18"/>
      </w:rPr>
      <w:t>ly</w:t>
    </w:r>
    <w:r>
      <w:rPr>
        <w:rFonts w:ascii="Verdana" w:hAnsi="Verdana"/>
        <w:color w:val="41525C"/>
        <w:sz w:val="18"/>
        <w:szCs w:val="18"/>
      </w:rPr>
      <w:t xml:space="preserve"> </w:t>
    </w:r>
    <w:r w:rsidR="00FF1915">
      <w:rPr>
        <w:rFonts w:ascii="Verdana" w:hAnsi="Verdana"/>
        <w:color w:val="41525C"/>
        <w:sz w:val="18"/>
        <w:szCs w:val="18"/>
      </w:rPr>
      <w:t>1</w:t>
    </w:r>
    <w:r w:rsidR="0045579F">
      <w:rPr>
        <w:rFonts w:ascii="Verdana" w:hAnsi="Verdana"/>
        <w:color w:val="41525C"/>
        <w:sz w:val="18"/>
        <w:szCs w:val="18"/>
      </w:rPr>
      <w:t>3</w:t>
    </w:r>
    <w:r>
      <w:rPr>
        <w:rFonts w:ascii="Verdana" w:hAnsi="Verdana"/>
        <w:color w:val="41525C"/>
        <w:sz w:val="18"/>
        <w:szCs w:val="18"/>
      </w:rPr>
      <w:t>, 2015</w:t>
    </w:r>
  </w:p>
  <w:p w14:paraId="7B08AEF1" w14:textId="77777777" w:rsidR="00BF7637" w:rsidRPr="003E31C0" w:rsidRDefault="00BF7637" w:rsidP="00163032">
    <w:pPr>
      <w:spacing w:line="276" w:lineRule="auto"/>
      <w:rPr>
        <w:rFonts w:ascii="Verdana" w:hAnsi="Verdana"/>
        <w:sz w:val="16"/>
        <w:szCs w:val="16"/>
      </w:rPr>
    </w:pPr>
  </w:p>
  <w:p w14:paraId="172C5D92" w14:textId="77777777" w:rsidR="00BF7637" w:rsidRDefault="00BF763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27DE"/>
    <w:rsid w:val="00053C35"/>
    <w:rsid w:val="00062831"/>
    <w:rsid w:val="00065A26"/>
    <w:rsid w:val="00070802"/>
    <w:rsid w:val="0007116F"/>
    <w:rsid w:val="00071EEB"/>
    <w:rsid w:val="000725FB"/>
    <w:rsid w:val="00075EDE"/>
    <w:rsid w:val="0008353F"/>
    <w:rsid w:val="00083F23"/>
    <w:rsid w:val="000843C9"/>
    <w:rsid w:val="00085502"/>
    <w:rsid w:val="00085F09"/>
    <w:rsid w:val="000861AD"/>
    <w:rsid w:val="000869EE"/>
    <w:rsid w:val="00090736"/>
    <w:rsid w:val="000914EC"/>
    <w:rsid w:val="00092F93"/>
    <w:rsid w:val="00094719"/>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09AA"/>
    <w:rsid w:val="000E1612"/>
    <w:rsid w:val="000E25FD"/>
    <w:rsid w:val="000E44DA"/>
    <w:rsid w:val="000E5C6D"/>
    <w:rsid w:val="000E7485"/>
    <w:rsid w:val="000F29AF"/>
    <w:rsid w:val="000F5526"/>
    <w:rsid w:val="000F5D22"/>
    <w:rsid w:val="00103462"/>
    <w:rsid w:val="001053EA"/>
    <w:rsid w:val="001112E6"/>
    <w:rsid w:val="001222FA"/>
    <w:rsid w:val="00122A15"/>
    <w:rsid w:val="00125571"/>
    <w:rsid w:val="00127FF4"/>
    <w:rsid w:val="00133817"/>
    <w:rsid w:val="00137100"/>
    <w:rsid w:val="00141124"/>
    <w:rsid w:val="001413C5"/>
    <w:rsid w:val="00141C80"/>
    <w:rsid w:val="00141E76"/>
    <w:rsid w:val="00146490"/>
    <w:rsid w:val="00150CEC"/>
    <w:rsid w:val="00151D19"/>
    <w:rsid w:val="00151EA8"/>
    <w:rsid w:val="0015590E"/>
    <w:rsid w:val="00155AE5"/>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23A"/>
    <w:rsid w:val="001854F3"/>
    <w:rsid w:val="00187083"/>
    <w:rsid w:val="001870F8"/>
    <w:rsid w:val="001873D7"/>
    <w:rsid w:val="0019066A"/>
    <w:rsid w:val="00195264"/>
    <w:rsid w:val="00195612"/>
    <w:rsid w:val="001A0203"/>
    <w:rsid w:val="001A61C4"/>
    <w:rsid w:val="001A6571"/>
    <w:rsid w:val="001A6921"/>
    <w:rsid w:val="001B2EC3"/>
    <w:rsid w:val="001B54D3"/>
    <w:rsid w:val="001B6BF1"/>
    <w:rsid w:val="001C0797"/>
    <w:rsid w:val="001C1EAE"/>
    <w:rsid w:val="001C270A"/>
    <w:rsid w:val="001C2A72"/>
    <w:rsid w:val="001C3608"/>
    <w:rsid w:val="001C5CEF"/>
    <w:rsid w:val="001C6DCC"/>
    <w:rsid w:val="001D5B76"/>
    <w:rsid w:val="001D7FC6"/>
    <w:rsid w:val="001E23EF"/>
    <w:rsid w:val="001F0832"/>
    <w:rsid w:val="001F2A82"/>
    <w:rsid w:val="001F452D"/>
    <w:rsid w:val="001F544B"/>
    <w:rsid w:val="00201646"/>
    <w:rsid w:val="0020233A"/>
    <w:rsid w:val="0020292B"/>
    <w:rsid w:val="00205E49"/>
    <w:rsid w:val="0022144C"/>
    <w:rsid w:val="00222A4F"/>
    <w:rsid w:val="002235B3"/>
    <w:rsid w:val="0022453C"/>
    <w:rsid w:val="002252D3"/>
    <w:rsid w:val="0022587B"/>
    <w:rsid w:val="00231E36"/>
    <w:rsid w:val="00231F98"/>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9F"/>
    <w:rsid w:val="002A57B3"/>
    <w:rsid w:val="002A6CBE"/>
    <w:rsid w:val="002A730A"/>
    <w:rsid w:val="002B06E4"/>
    <w:rsid w:val="002B2EA0"/>
    <w:rsid w:val="002B3405"/>
    <w:rsid w:val="002B36D3"/>
    <w:rsid w:val="002B661D"/>
    <w:rsid w:val="002B7BAC"/>
    <w:rsid w:val="002C13C5"/>
    <w:rsid w:val="002C1B6C"/>
    <w:rsid w:val="002C3754"/>
    <w:rsid w:val="002D1C44"/>
    <w:rsid w:val="002D2BD6"/>
    <w:rsid w:val="002D44CB"/>
    <w:rsid w:val="002E2756"/>
    <w:rsid w:val="002E41F1"/>
    <w:rsid w:val="002E61D0"/>
    <w:rsid w:val="002E793B"/>
    <w:rsid w:val="002F4297"/>
    <w:rsid w:val="00300602"/>
    <w:rsid w:val="003026C4"/>
    <w:rsid w:val="0030349B"/>
    <w:rsid w:val="00303BD6"/>
    <w:rsid w:val="0030501A"/>
    <w:rsid w:val="003077A6"/>
    <w:rsid w:val="003077F1"/>
    <w:rsid w:val="00317755"/>
    <w:rsid w:val="003230B9"/>
    <w:rsid w:val="003313F5"/>
    <w:rsid w:val="00331D32"/>
    <w:rsid w:val="00337CB8"/>
    <w:rsid w:val="00340800"/>
    <w:rsid w:val="00341A80"/>
    <w:rsid w:val="003421C9"/>
    <w:rsid w:val="00343FEA"/>
    <w:rsid w:val="00344A3C"/>
    <w:rsid w:val="00345384"/>
    <w:rsid w:val="00351AF9"/>
    <w:rsid w:val="00352A80"/>
    <w:rsid w:val="003541F0"/>
    <w:rsid w:val="0035580C"/>
    <w:rsid w:val="00356804"/>
    <w:rsid w:val="00356C4F"/>
    <w:rsid w:val="003573ED"/>
    <w:rsid w:val="00363EDD"/>
    <w:rsid w:val="0036530E"/>
    <w:rsid w:val="003657A3"/>
    <w:rsid w:val="00373DC1"/>
    <w:rsid w:val="0038058D"/>
    <w:rsid w:val="00382D56"/>
    <w:rsid w:val="00386623"/>
    <w:rsid w:val="00386812"/>
    <w:rsid w:val="0038729D"/>
    <w:rsid w:val="00387943"/>
    <w:rsid w:val="00391744"/>
    <w:rsid w:val="00393C8F"/>
    <w:rsid w:val="00396985"/>
    <w:rsid w:val="003A1CDB"/>
    <w:rsid w:val="003A1EB0"/>
    <w:rsid w:val="003A7E95"/>
    <w:rsid w:val="003A7F10"/>
    <w:rsid w:val="003B20DE"/>
    <w:rsid w:val="003B31F9"/>
    <w:rsid w:val="003B5D58"/>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4455"/>
    <w:rsid w:val="003E702D"/>
    <w:rsid w:val="003F46E7"/>
    <w:rsid w:val="0040002D"/>
    <w:rsid w:val="00401096"/>
    <w:rsid w:val="0040560B"/>
    <w:rsid w:val="0040727E"/>
    <w:rsid w:val="00411DA0"/>
    <w:rsid w:val="004138BE"/>
    <w:rsid w:val="00414689"/>
    <w:rsid w:val="00414CF6"/>
    <w:rsid w:val="004200E9"/>
    <w:rsid w:val="00421B87"/>
    <w:rsid w:val="00421C16"/>
    <w:rsid w:val="00421EF5"/>
    <w:rsid w:val="00422497"/>
    <w:rsid w:val="00422FCF"/>
    <w:rsid w:val="00426B72"/>
    <w:rsid w:val="004337D9"/>
    <w:rsid w:val="00435CF7"/>
    <w:rsid w:val="00441B7D"/>
    <w:rsid w:val="0044404F"/>
    <w:rsid w:val="004442D3"/>
    <w:rsid w:val="00454463"/>
    <w:rsid w:val="0045579F"/>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C04FE"/>
    <w:rsid w:val="004C09CA"/>
    <w:rsid w:val="004C0F9F"/>
    <w:rsid w:val="004C12E5"/>
    <w:rsid w:val="004C18A1"/>
    <w:rsid w:val="004C19E9"/>
    <w:rsid w:val="004C5AAF"/>
    <w:rsid w:val="004D25F6"/>
    <w:rsid w:val="004D43B9"/>
    <w:rsid w:val="004D486D"/>
    <w:rsid w:val="004D6751"/>
    <w:rsid w:val="004E3245"/>
    <w:rsid w:val="004F304C"/>
    <w:rsid w:val="004F4A36"/>
    <w:rsid w:val="004F4D30"/>
    <w:rsid w:val="00502609"/>
    <w:rsid w:val="00506C1D"/>
    <w:rsid w:val="00511EAA"/>
    <w:rsid w:val="005127AF"/>
    <w:rsid w:val="00512975"/>
    <w:rsid w:val="00512F24"/>
    <w:rsid w:val="005158D6"/>
    <w:rsid w:val="00517806"/>
    <w:rsid w:val="00521DEA"/>
    <w:rsid w:val="00523DB2"/>
    <w:rsid w:val="00523E0B"/>
    <w:rsid w:val="0052572C"/>
    <w:rsid w:val="00525E57"/>
    <w:rsid w:val="00531765"/>
    <w:rsid w:val="00533011"/>
    <w:rsid w:val="00533601"/>
    <w:rsid w:val="00533935"/>
    <w:rsid w:val="005404E5"/>
    <w:rsid w:val="00542446"/>
    <w:rsid w:val="00544B27"/>
    <w:rsid w:val="00544E83"/>
    <w:rsid w:val="00545ED3"/>
    <w:rsid w:val="00551D36"/>
    <w:rsid w:val="00553749"/>
    <w:rsid w:val="005567E5"/>
    <w:rsid w:val="00557E33"/>
    <w:rsid w:val="00563E6C"/>
    <w:rsid w:val="005655CC"/>
    <w:rsid w:val="0056789C"/>
    <w:rsid w:val="00571B3F"/>
    <w:rsid w:val="00583F66"/>
    <w:rsid w:val="00587442"/>
    <w:rsid w:val="0058771D"/>
    <w:rsid w:val="00590F0C"/>
    <w:rsid w:val="00593221"/>
    <w:rsid w:val="0059490C"/>
    <w:rsid w:val="0059736A"/>
    <w:rsid w:val="00597423"/>
    <w:rsid w:val="00597D82"/>
    <w:rsid w:val="005A31DE"/>
    <w:rsid w:val="005A55B5"/>
    <w:rsid w:val="005B61A5"/>
    <w:rsid w:val="005C17B6"/>
    <w:rsid w:val="005C4348"/>
    <w:rsid w:val="005C5265"/>
    <w:rsid w:val="005C6A7F"/>
    <w:rsid w:val="005D03F2"/>
    <w:rsid w:val="005D145B"/>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20EF"/>
    <w:rsid w:val="00613C4F"/>
    <w:rsid w:val="006145DA"/>
    <w:rsid w:val="00615194"/>
    <w:rsid w:val="00616F02"/>
    <w:rsid w:val="00621648"/>
    <w:rsid w:val="006242AB"/>
    <w:rsid w:val="006249C6"/>
    <w:rsid w:val="00624C5F"/>
    <w:rsid w:val="00630341"/>
    <w:rsid w:val="0063480E"/>
    <w:rsid w:val="0064562A"/>
    <w:rsid w:val="0064682A"/>
    <w:rsid w:val="0064796C"/>
    <w:rsid w:val="00650834"/>
    <w:rsid w:val="00651B01"/>
    <w:rsid w:val="0065569C"/>
    <w:rsid w:val="00655A52"/>
    <w:rsid w:val="00655BB8"/>
    <w:rsid w:val="006560C5"/>
    <w:rsid w:val="006577DE"/>
    <w:rsid w:val="00662B6F"/>
    <w:rsid w:val="00664515"/>
    <w:rsid w:val="00664A44"/>
    <w:rsid w:val="00672362"/>
    <w:rsid w:val="00672CCD"/>
    <w:rsid w:val="00673FBD"/>
    <w:rsid w:val="006740DB"/>
    <w:rsid w:val="00675256"/>
    <w:rsid w:val="00676102"/>
    <w:rsid w:val="006762BE"/>
    <w:rsid w:val="00680677"/>
    <w:rsid w:val="00684DC4"/>
    <w:rsid w:val="0068525D"/>
    <w:rsid w:val="00685D48"/>
    <w:rsid w:val="006865DD"/>
    <w:rsid w:val="0068709C"/>
    <w:rsid w:val="00687EE0"/>
    <w:rsid w:val="006937AE"/>
    <w:rsid w:val="0069775C"/>
    <w:rsid w:val="006A065C"/>
    <w:rsid w:val="006A1B0F"/>
    <w:rsid w:val="006A34A2"/>
    <w:rsid w:val="006A41FB"/>
    <w:rsid w:val="006A62EF"/>
    <w:rsid w:val="006A62F6"/>
    <w:rsid w:val="006A6FB8"/>
    <w:rsid w:val="006A7C0E"/>
    <w:rsid w:val="006B026F"/>
    <w:rsid w:val="006B42DA"/>
    <w:rsid w:val="006B4403"/>
    <w:rsid w:val="006B5FDE"/>
    <w:rsid w:val="006C1643"/>
    <w:rsid w:val="006C1D81"/>
    <w:rsid w:val="006C387F"/>
    <w:rsid w:val="006C78FA"/>
    <w:rsid w:val="006E0EBB"/>
    <w:rsid w:val="006E171C"/>
    <w:rsid w:val="006E26BE"/>
    <w:rsid w:val="006F275B"/>
    <w:rsid w:val="006F3403"/>
    <w:rsid w:val="006F4D1D"/>
    <w:rsid w:val="006F6F14"/>
    <w:rsid w:val="007001DA"/>
    <w:rsid w:val="0070354D"/>
    <w:rsid w:val="00703A67"/>
    <w:rsid w:val="00706E74"/>
    <w:rsid w:val="00707EF8"/>
    <w:rsid w:val="0071309E"/>
    <w:rsid w:val="007170BE"/>
    <w:rsid w:val="00720BEB"/>
    <w:rsid w:val="007215E7"/>
    <w:rsid w:val="00723AB3"/>
    <w:rsid w:val="0072560B"/>
    <w:rsid w:val="00727405"/>
    <w:rsid w:val="007278F7"/>
    <w:rsid w:val="007347FD"/>
    <w:rsid w:val="0073534B"/>
    <w:rsid w:val="00735733"/>
    <w:rsid w:val="0073638B"/>
    <w:rsid w:val="007376E2"/>
    <w:rsid w:val="00737CDE"/>
    <w:rsid w:val="007408D7"/>
    <w:rsid w:val="00742F26"/>
    <w:rsid w:val="00746268"/>
    <w:rsid w:val="00746561"/>
    <w:rsid w:val="00746956"/>
    <w:rsid w:val="00750E31"/>
    <w:rsid w:val="007510AC"/>
    <w:rsid w:val="007523FB"/>
    <w:rsid w:val="00757120"/>
    <w:rsid w:val="007615C1"/>
    <w:rsid w:val="00763591"/>
    <w:rsid w:val="0076520B"/>
    <w:rsid w:val="00765EB1"/>
    <w:rsid w:val="00767946"/>
    <w:rsid w:val="00776536"/>
    <w:rsid w:val="00777118"/>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31AC"/>
    <w:rsid w:val="007C51E0"/>
    <w:rsid w:val="007C73B9"/>
    <w:rsid w:val="007D270C"/>
    <w:rsid w:val="007D29F4"/>
    <w:rsid w:val="007D376C"/>
    <w:rsid w:val="007D5373"/>
    <w:rsid w:val="007D6854"/>
    <w:rsid w:val="007E03EE"/>
    <w:rsid w:val="007E3D38"/>
    <w:rsid w:val="007E568D"/>
    <w:rsid w:val="007F2161"/>
    <w:rsid w:val="007F35B7"/>
    <w:rsid w:val="007F59E1"/>
    <w:rsid w:val="007F740C"/>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404B"/>
    <w:rsid w:val="00831A87"/>
    <w:rsid w:val="008364A9"/>
    <w:rsid w:val="00842E4F"/>
    <w:rsid w:val="00843B90"/>
    <w:rsid w:val="00843BF2"/>
    <w:rsid w:val="00845647"/>
    <w:rsid w:val="00853112"/>
    <w:rsid w:val="0085558D"/>
    <w:rsid w:val="0086025F"/>
    <w:rsid w:val="00861267"/>
    <w:rsid w:val="00873396"/>
    <w:rsid w:val="00874434"/>
    <w:rsid w:val="008775DC"/>
    <w:rsid w:val="00877E0E"/>
    <w:rsid w:val="00880359"/>
    <w:rsid w:val="0088242F"/>
    <w:rsid w:val="00882D97"/>
    <w:rsid w:val="00886E84"/>
    <w:rsid w:val="008951E1"/>
    <w:rsid w:val="008A19EB"/>
    <w:rsid w:val="008A2386"/>
    <w:rsid w:val="008A6CA2"/>
    <w:rsid w:val="008B17DA"/>
    <w:rsid w:val="008B2A65"/>
    <w:rsid w:val="008B33DA"/>
    <w:rsid w:val="008B3C6C"/>
    <w:rsid w:val="008B4F06"/>
    <w:rsid w:val="008B5701"/>
    <w:rsid w:val="008B5B10"/>
    <w:rsid w:val="008B5FDE"/>
    <w:rsid w:val="008B7B97"/>
    <w:rsid w:val="008C0053"/>
    <w:rsid w:val="008C3FE2"/>
    <w:rsid w:val="008D0268"/>
    <w:rsid w:val="008D06A9"/>
    <w:rsid w:val="008D070A"/>
    <w:rsid w:val="008D0C53"/>
    <w:rsid w:val="008D3668"/>
    <w:rsid w:val="008D4F6D"/>
    <w:rsid w:val="008D60EA"/>
    <w:rsid w:val="008E1516"/>
    <w:rsid w:val="008E1D4F"/>
    <w:rsid w:val="008E3692"/>
    <w:rsid w:val="008E3D72"/>
    <w:rsid w:val="008E7F60"/>
    <w:rsid w:val="008F7999"/>
    <w:rsid w:val="00903D24"/>
    <w:rsid w:val="00904831"/>
    <w:rsid w:val="0090520A"/>
    <w:rsid w:val="009102EE"/>
    <w:rsid w:val="009111FB"/>
    <w:rsid w:val="0091125F"/>
    <w:rsid w:val="00916606"/>
    <w:rsid w:val="00917AFF"/>
    <w:rsid w:val="009222C2"/>
    <w:rsid w:val="00922303"/>
    <w:rsid w:val="0092285E"/>
    <w:rsid w:val="009246BB"/>
    <w:rsid w:val="009250C1"/>
    <w:rsid w:val="0092578F"/>
    <w:rsid w:val="00926715"/>
    <w:rsid w:val="00931475"/>
    <w:rsid w:val="009344AF"/>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1400"/>
    <w:rsid w:val="009B5056"/>
    <w:rsid w:val="009C2054"/>
    <w:rsid w:val="009C79E2"/>
    <w:rsid w:val="009D0290"/>
    <w:rsid w:val="009D4B61"/>
    <w:rsid w:val="009E0C7A"/>
    <w:rsid w:val="009E4B9E"/>
    <w:rsid w:val="009E73DE"/>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447A"/>
    <w:rsid w:val="00A250F3"/>
    <w:rsid w:val="00A26D0B"/>
    <w:rsid w:val="00A271BA"/>
    <w:rsid w:val="00A31358"/>
    <w:rsid w:val="00A32013"/>
    <w:rsid w:val="00A32CAF"/>
    <w:rsid w:val="00A34856"/>
    <w:rsid w:val="00A350F5"/>
    <w:rsid w:val="00A371E2"/>
    <w:rsid w:val="00A4073A"/>
    <w:rsid w:val="00A42B30"/>
    <w:rsid w:val="00A450FE"/>
    <w:rsid w:val="00A5001E"/>
    <w:rsid w:val="00A52F54"/>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0B"/>
    <w:rsid w:val="00A777B7"/>
    <w:rsid w:val="00A83243"/>
    <w:rsid w:val="00A832B3"/>
    <w:rsid w:val="00A8349A"/>
    <w:rsid w:val="00A84002"/>
    <w:rsid w:val="00A840B9"/>
    <w:rsid w:val="00A87A56"/>
    <w:rsid w:val="00A9005B"/>
    <w:rsid w:val="00A97AE0"/>
    <w:rsid w:val="00AA2E6E"/>
    <w:rsid w:val="00AA392F"/>
    <w:rsid w:val="00AA7D34"/>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F17EC"/>
    <w:rsid w:val="00AF21CF"/>
    <w:rsid w:val="00AF488C"/>
    <w:rsid w:val="00B00332"/>
    <w:rsid w:val="00B00BC1"/>
    <w:rsid w:val="00B03F38"/>
    <w:rsid w:val="00B04E31"/>
    <w:rsid w:val="00B059EE"/>
    <w:rsid w:val="00B1262E"/>
    <w:rsid w:val="00B15065"/>
    <w:rsid w:val="00B20864"/>
    <w:rsid w:val="00B21738"/>
    <w:rsid w:val="00B30C5B"/>
    <w:rsid w:val="00B400C7"/>
    <w:rsid w:val="00B41A2D"/>
    <w:rsid w:val="00B41C25"/>
    <w:rsid w:val="00B4482E"/>
    <w:rsid w:val="00B46468"/>
    <w:rsid w:val="00B470EE"/>
    <w:rsid w:val="00B4744E"/>
    <w:rsid w:val="00B50A1B"/>
    <w:rsid w:val="00B57475"/>
    <w:rsid w:val="00B61523"/>
    <w:rsid w:val="00B62726"/>
    <w:rsid w:val="00B631D6"/>
    <w:rsid w:val="00B701ED"/>
    <w:rsid w:val="00B747DC"/>
    <w:rsid w:val="00B758B3"/>
    <w:rsid w:val="00B83938"/>
    <w:rsid w:val="00B84E34"/>
    <w:rsid w:val="00B8754B"/>
    <w:rsid w:val="00B915CA"/>
    <w:rsid w:val="00B92A07"/>
    <w:rsid w:val="00B92DA8"/>
    <w:rsid w:val="00B945AA"/>
    <w:rsid w:val="00B9539B"/>
    <w:rsid w:val="00B9775B"/>
    <w:rsid w:val="00BA1468"/>
    <w:rsid w:val="00BA3D45"/>
    <w:rsid w:val="00BA60A7"/>
    <w:rsid w:val="00BB2BE9"/>
    <w:rsid w:val="00BB324D"/>
    <w:rsid w:val="00BB3943"/>
    <w:rsid w:val="00BB5669"/>
    <w:rsid w:val="00BB6C4F"/>
    <w:rsid w:val="00BC011A"/>
    <w:rsid w:val="00BC2353"/>
    <w:rsid w:val="00BC71FB"/>
    <w:rsid w:val="00BC7428"/>
    <w:rsid w:val="00BD026D"/>
    <w:rsid w:val="00BD7311"/>
    <w:rsid w:val="00BE095D"/>
    <w:rsid w:val="00BE0CA2"/>
    <w:rsid w:val="00BE2795"/>
    <w:rsid w:val="00BE2C4C"/>
    <w:rsid w:val="00BE5624"/>
    <w:rsid w:val="00BF288C"/>
    <w:rsid w:val="00BF2C1C"/>
    <w:rsid w:val="00BF3E61"/>
    <w:rsid w:val="00BF4FD6"/>
    <w:rsid w:val="00BF6935"/>
    <w:rsid w:val="00BF7637"/>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63872"/>
    <w:rsid w:val="00C66D02"/>
    <w:rsid w:val="00C726F5"/>
    <w:rsid w:val="00C80E25"/>
    <w:rsid w:val="00C82C60"/>
    <w:rsid w:val="00C836F8"/>
    <w:rsid w:val="00C83C13"/>
    <w:rsid w:val="00C842CB"/>
    <w:rsid w:val="00C85503"/>
    <w:rsid w:val="00C85965"/>
    <w:rsid w:val="00C86F4F"/>
    <w:rsid w:val="00C8750C"/>
    <w:rsid w:val="00C90570"/>
    <w:rsid w:val="00C91672"/>
    <w:rsid w:val="00C934A8"/>
    <w:rsid w:val="00C94C6D"/>
    <w:rsid w:val="00CA0621"/>
    <w:rsid w:val="00CA3985"/>
    <w:rsid w:val="00CA3F5E"/>
    <w:rsid w:val="00CA4341"/>
    <w:rsid w:val="00CA4801"/>
    <w:rsid w:val="00CA72F1"/>
    <w:rsid w:val="00CB1405"/>
    <w:rsid w:val="00CC06CB"/>
    <w:rsid w:val="00CC1C20"/>
    <w:rsid w:val="00CC2CBB"/>
    <w:rsid w:val="00CC2FF5"/>
    <w:rsid w:val="00CC3FEF"/>
    <w:rsid w:val="00CC4C25"/>
    <w:rsid w:val="00CC789C"/>
    <w:rsid w:val="00CD1858"/>
    <w:rsid w:val="00CD4699"/>
    <w:rsid w:val="00CE01A8"/>
    <w:rsid w:val="00CE1D87"/>
    <w:rsid w:val="00CE3868"/>
    <w:rsid w:val="00CE3BA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19D"/>
    <w:rsid w:val="00D31268"/>
    <w:rsid w:val="00D35483"/>
    <w:rsid w:val="00D36AB0"/>
    <w:rsid w:val="00D36BA6"/>
    <w:rsid w:val="00D376BF"/>
    <w:rsid w:val="00D42526"/>
    <w:rsid w:val="00D45108"/>
    <w:rsid w:val="00D4675D"/>
    <w:rsid w:val="00D479D1"/>
    <w:rsid w:val="00D52918"/>
    <w:rsid w:val="00D57129"/>
    <w:rsid w:val="00D60BB2"/>
    <w:rsid w:val="00D615F7"/>
    <w:rsid w:val="00D6323E"/>
    <w:rsid w:val="00D63E3B"/>
    <w:rsid w:val="00D70AE7"/>
    <w:rsid w:val="00D711AF"/>
    <w:rsid w:val="00D73713"/>
    <w:rsid w:val="00D74C92"/>
    <w:rsid w:val="00D778A2"/>
    <w:rsid w:val="00D81B12"/>
    <w:rsid w:val="00D84BC3"/>
    <w:rsid w:val="00D84DAC"/>
    <w:rsid w:val="00D92D35"/>
    <w:rsid w:val="00D936B8"/>
    <w:rsid w:val="00D93F62"/>
    <w:rsid w:val="00D95E25"/>
    <w:rsid w:val="00D9635A"/>
    <w:rsid w:val="00D96F77"/>
    <w:rsid w:val="00D97CA9"/>
    <w:rsid w:val="00DA0E2C"/>
    <w:rsid w:val="00DA2F81"/>
    <w:rsid w:val="00DA326F"/>
    <w:rsid w:val="00DA7126"/>
    <w:rsid w:val="00DB07E8"/>
    <w:rsid w:val="00DB0C19"/>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E2459"/>
    <w:rsid w:val="00DE2BBD"/>
    <w:rsid w:val="00DF08B4"/>
    <w:rsid w:val="00DF0E38"/>
    <w:rsid w:val="00DF15A4"/>
    <w:rsid w:val="00DF2786"/>
    <w:rsid w:val="00DF3AF2"/>
    <w:rsid w:val="00DF5F16"/>
    <w:rsid w:val="00DF75BC"/>
    <w:rsid w:val="00DF7E6D"/>
    <w:rsid w:val="00E01FC9"/>
    <w:rsid w:val="00E02BFD"/>
    <w:rsid w:val="00E120E6"/>
    <w:rsid w:val="00E144EC"/>
    <w:rsid w:val="00E16018"/>
    <w:rsid w:val="00E21933"/>
    <w:rsid w:val="00E23205"/>
    <w:rsid w:val="00E267FA"/>
    <w:rsid w:val="00E274B0"/>
    <w:rsid w:val="00E3045D"/>
    <w:rsid w:val="00E3182C"/>
    <w:rsid w:val="00E32B8F"/>
    <w:rsid w:val="00E32C7B"/>
    <w:rsid w:val="00E341F9"/>
    <w:rsid w:val="00E41A62"/>
    <w:rsid w:val="00E42F3F"/>
    <w:rsid w:val="00E4361E"/>
    <w:rsid w:val="00E539AB"/>
    <w:rsid w:val="00E54762"/>
    <w:rsid w:val="00E55DD7"/>
    <w:rsid w:val="00E56AAD"/>
    <w:rsid w:val="00E77F3D"/>
    <w:rsid w:val="00E81989"/>
    <w:rsid w:val="00E82CB6"/>
    <w:rsid w:val="00E83369"/>
    <w:rsid w:val="00E84969"/>
    <w:rsid w:val="00E849EE"/>
    <w:rsid w:val="00E8621B"/>
    <w:rsid w:val="00E95A66"/>
    <w:rsid w:val="00E96C1D"/>
    <w:rsid w:val="00EA0678"/>
    <w:rsid w:val="00EA160C"/>
    <w:rsid w:val="00EA2CEB"/>
    <w:rsid w:val="00EA47EA"/>
    <w:rsid w:val="00EA71DE"/>
    <w:rsid w:val="00EB0037"/>
    <w:rsid w:val="00EB4F11"/>
    <w:rsid w:val="00EB6442"/>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2DFE"/>
    <w:rsid w:val="00EE3D7D"/>
    <w:rsid w:val="00F043CA"/>
    <w:rsid w:val="00F07102"/>
    <w:rsid w:val="00F1425A"/>
    <w:rsid w:val="00F1702B"/>
    <w:rsid w:val="00F179B3"/>
    <w:rsid w:val="00F21D82"/>
    <w:rsid w:val="00F24CBA"/>
    <w:rsid w:val="00F25893"/>
    <w:rsid w:val="00F2763B"/>
    <w:rsid w:val="00F33C09"/>
    <w:rsid w:val="00F34C64"/>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69C7"/>
    <w:rsid w:val="00F77FE3"/>
    <w:rsid w:val="00F804BF"/>
    <w:rsid w:val="00F82331"/>
    <w:rsid w:val="00F824E1"/>
    <w:rsid w:val="00F82A90"/>
    <w:rsid w:val="00F82E1C"/>
    <w:rsid w:val="00F865D4"/>
    <w:rsid w:val="00F935F8"/>
    <w:rsid w:val="00F94025"/>
    <w:rsid w:val="00F96ECD"/>
    <w:rsid w:val="00FA2FB8"/>
    <w:rsid w:val="00FA47C2"/>
    <w:rsid w:val="00FA4C7F"/>
    <w:rsid w:val="00FA5AE0"/>
    <w:rsid w:val="00FB6302"/>
    <w:rsid w:val="00FB7791"/>
    <w:rsid w:val="00FB7C65"/>
    <w:rsid w:val="00FC1147"/>
    <w:rsid w:val="00FC140C"/>
    <w:rsid w:val="00FC19BC"/>
    <w:rsid w:val="00FC2404"/>
    <w:rsid w:val="00FC31B1"/>
    <w:rsid w:val="00FC64B5"/>
    <w:rsid w:val="00FD0BBB"/>
    <w:rsid w:val="00FD1A2F"/>
    <w:rsid w:val="00FD3E35"/>
    <w:rsid w:val="00FE0CD8"/>
    <w:rsid w:val="00FE2E37"/>
    <w:rsid w:val="00FE4B51"/>
    <w:rsid w:val="00FE4B5A"/>
    <w:rsid w:val="00FF1915"/>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72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1808825">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513302723">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Punitha.Govindasamy@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88B2D-FB54-A647-947F-BF200454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617</Words>
  <Characters>3520</Characters>
  <Application>Microsoft Macintosh Word</Application>
  <DocSecurity>0</DocSecurity>
  <Lines>29</Lines>
  <Paragraphs>8</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5</cp:revision>
  <cp:lastPrinted>2015-04-29T08:54:00Z</cp:lastPrinted>
  <dcterms:created xsi:type="dcterms:W3CDTF">2015-07-13T09:52:00Z</dcterms:created>
  <dcterms:modified xsi:type="dcterms:W3CDTF">2015-07-14T07:51:00Z</dcterms:modified>
</cp:coreProperties>
</file>