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D181" w14:textId="77777777" w:rsidR="00BE51BB" w:rsidRPr="00A74EFD" w:rsidRDefault="00BE51BB" w:rsidP="00BE51BB">
      <w:pPr>
        <w:tabs>
          <w:tab w:val="left" w:pos="6096"/>
        </w:tabs>
        <w:jc w:val="right"/>
        <w:rPr>
          <w:rFonts w:ascii="Georgia" w:eastAsiaTheme="minorHAnsi" w:hAnsi="Georgia"/>
          <w:color w:val="ED1C2A"/>
          <w:sz w:val="30"/>
          <w:szCs w:val="30"/>
        </w:rPr>
      </w:pPr>
    </w:p>
    <w:p w14:paraId="490AE873" w14:textId="77777777" w:rsidR="00BE51BB" w:rsidRPr="00BE51BB" w:rsidRDefault="00BE51BB" w:rsidP="00BE51BB">
      <w:pPr>
        <w:tabs>
          <w:tab w:val="left" w:pos="6096"/>
        </w:tabs>
        <w:jc w:val="right"/>
        <w:rPr>
          <w:rFonts w:ascii="Verdana" w:eastAsia="SimHei" w:hAnsi="Verdana"/>
          <w:color w:val="ED1C2A"/>
          <w:sz w:val="30"/>
          <w:szCs w:val="30"/>
        </w:rPr>
      </w:pPr>
      <w:r w:rsidRPr="00BE51BB">
        <w:rPr>
          <w:rFonts w:ascii="Verdana" w:eastAsia="SimHei" w:hAnsi="Verdana"/>
          <w:color w:val="ED1C2A"/>
          <w:sz w:val="30"/>
        </w:rPr>
        <w:t>新闻发布</w:t>
      </w:r>
    </w:p>
    <w:p w14:paraId="42847286" w14:textId="1C6AD545" w:rsidR="00BE51BB" w:rsidRPr="00BE51BB" w:rsidRDefault="00BE51BB" w:rsidP="00BE51BB">
      <w:pPr>
        <w:jc w:val="right"/>
        <w:rPr>
          <w:rFonts w:ascii="Verdana" w:eastAsia="SimHei" w:hAnsi="Verdana"/>
          <w:color w:val="ED1C2A"/>
          <w:sz w:val="18"/>
          <w:szCs w:val="18"/>
        </w:rPr>
      </w:pPr>
      <w:r w:rsidRPr="00BE51BB">
        <w:rPr>
          <w:rFonts w:ascii="Verdana" w:eastAsia="SimHei" w:hAnsi="Verdana"/>
          <w:color w:val="41525C"/>
          <w:sz w:val="18"/>
        </w:rPr>
        <w:t xml:space="preserve">2015 </w:t>
      </w:r>
      <w:r w:rsidRPr="00BE51BB">
        <w:rPr>
          <w:rFonts w:ascii="Verdana" w:eastAsia="SimHei" w:hAnsi="Verdana"/>
          <w:color w:val="41525C"/>
          <w:sz w:val="18"/>
        </w:rPr>
        <w:t>年</w:t>
      </w:r>
      <w:r w:rsidRPr="00BE51BB">
        <w:rPr>
          <w:rFonts w:ascii="Verdana" w:eastAsia="SimHei" w:hAnsi="Verdana"/>
          <w:color w:val="41525C"/>
          <w:sz w:val="18"/>
        </w:rPr>
        <w:t xml:space="preserve"> </w:t>
      </w:r>
      <w:r w:rsidR="00CE75D7">
        <w:rPr>
          <w:rFonts w:ascii="Verdana" w:eastAsia="SimHei" w:hAnsi="Verdana"/>
          <w:color w:val="41525C"/>
          <w:sz w:val="18"/>
        </w:rPr>
        <w:t>8</w:t>
      </w:r>
      <w:r w:rsidRPr="00BE51BB">
        <w:rPr>
          <w:rFonts w:ascii="Verdana" w:eastAsia="SimHei" w:hAnsi="Verdana"/>
          <w:color w:val="41525C"/>
          <w:sz w:val="18"/>
        </w:rPr>
        <w:t>月</w:t>
      </w:r>
      <w:r w:rsidRPr="00BE51BB">
        <w:rPr>
          <w:rFonts w:ascii="Verdana" w:eastAsia="SimHei" w:hAnsi="Verdana"/>
          <w:color w:val="41525C"/>
          <w:sz w:val="18"/>
        </w:rPr>
        <w:t xml:space="preserve"> 1</w:t>
      </w:r>
      <w:r w:rsidRPr="00BE51BB">
        <w:rPr>
          <w:rFonts w:ascii="Verdana" w:eastAsia="SimHei" w:hAnsi="Verdana"/>
          <w:color w:val="41525C"/>
          <w:sz w:val="18"/>
        </w:rPr>
        <w:t>日</w:t>
      </w:r>
    </w:p>
    <w:p w14:paraId="6E2A43FC" w14:textId="77777777" w:rsidR="00BE51BB" w:rsidRPr="00A74EFD" w:rsidRDefault="00BE51BB" w:rsidP="00BE51BB">
      <w:pPr>
        <w:rPr>
          <w:rFonts w:ascii="Georgia" w:eastAsiaTheme="minorHAnsi" w:hAnsi="Georgia"/>
          <w:color w:val="ED1C2A"/>
          <w:sz w:val="30"/>
          <w:szCs w:val="30"/>
        </w:rPr>
      </w:pPr>
      <w:r w:rsidRPr="00A74EFD">
        <w:rPr>
          <w:rFonts w:ascii="Georgia" w:eastAsiaTheme="minorHAnsi" w:hAnsi="Georgia"/>
          <w:noProof/>
          <w:color w:val="41525C"/>
        </w:rPr>
        <w:drawing>
          <wp:anchor distT="0" distB="0" distL="114300" distR="114300" simplePos="0" relativeHeight="251659264" behindDoc="0" locked="1" layoutInCell="1" allowOverlap="1" wp14:anchorId="68328CB0" wp14:editId="764C1D9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67F1B6C" w14:textId="77777777" w:rsidR="00BE51BB" w:rsidRPr="00A74EFD" w:rsidRDefault="00BE51BB" w:rsidP="00BE51BB">
      <w:pPr>
        <w:tabs>
          <w:tab w:val="left" w:pos="4111"/>
          <w:tab w:val="left" w:pos="7371"/>
        </w:tabs>
        <w:jc w:val="center"/>
        <w:rPr>
          <w:rFonts w:ascii="Georgia" w:eastAsiaTheme="minorHAnsi" w:hAnsi="Georgia"/>
          <w:b/>
          <w:color w:val="41525C"/>
          <w:sz w:val="16"/>
          <w:szCs w:val="16"/>
        </w:rPr>
      </w:pPr>
      <w:r w:rsidRPr="00A74EFD">
        <w:rPr>
          <w:rFonts w:ascii="Georgia" w:eastAsiaTheme="minorHAnsi" w:hAnsi="Georgia"/>
          <w:color w:val="41525C"/>
          <w:sz w:val="16"/>
        </w:rPr>
        <w:t xml:space="preserve"> </w:t>
      </w:r>
    </w:p>
    <w:p w14:paraId="354BE842" w14:textId="77777777" w:rsidR="00BE51BB" w:rsidRPr="00A74EFD" w:rsidRDefault="00BE51BB" w:rsidP="00BE51BB">
      <w:pPr>
        <w:tabs>
          <w:tab w:val="left" w:pos="6096"/>
        </w:tabs>
        <w:rPr>
          <w:rFonts w:ascii="Georgia" w:eastAsiaTheme="minorHAnsi" w:hAnsi="Georgia"/>
          <w:color w:val="ED1C2A"/>
          <w:sz w:val="30"/>
          <w:szCs w:val="30"/>
        </w:rPr>
      </w:pPr>
    </w:p>
    <w:p w14:paraId="3C1A06A4" w14:textId="77777777" w:rsidR="00BE51BB" w:rsidRPr="00A74EFD" w:rsidRDefault="00BE51BB" w:rsidP="00BE51BB">
      <w:pPr>
        <w:rPr>
          <w:rFonts w:ascii="Georgia" w:eastAsiaTheme="minorHAnsi" w:hAnsi="Georgia"/>
          <w:color w:val="ED1C2A"/>
          <w:sz w:val="30"/>
          <w:szCs w:val="30"/>
        </w:rPr>
      </w:pPr>
    </w:p>
    <w:p w14:paraId="4D7D932D" w14:textId="77777777" w:rsidR="00BE51BB" w:rsidRPr="00BE51BB" w:rsidRDefault="00BE51BB" w:rsidP="00BE51BB">
      <w:pPr>
        <w:rPr>
          <w:rFonts w:ascii="Georgia" w:eastAsia="SimSun" w:hAnsi="Georgia"/>
          <w:b/>
          <w:sz w:val="28"/>
          <w:szCs w:val="28"/>
        </w:rPr>
      </w:pPr>
      <w:r w:rsidRPr="00BE51BB">
        <w:rPr>
          <w:rFonts w:ascii="Georgia" w:eastAsia="SimSun" w:hAnsi="Georgia"/>
          <w:b/>
          <w:sz w:val="28"/>
        </w:rPr>
        <w:t>八台</w:t>
      </w:r>
      <w:r w:rsidRPr="00BE51BB">
        <w:rPr>
          <w:rFonts w:ascii="Georgia" w:eastAsia="SimSun" w:hAnsi="Georgia"/>
          <w:b/>
          <w:sz w:val="28"/>
        </w:rPr>
        <w:t xml:space="preserve"> </w:t>
      </w:r>
      <w:proofErr w:type="spellStart"/>
      <w:r w:rsidRPr="00BE51BB">
        <w:rPr>
          <w:rFonts w:ascii="Georgia" w:eastAsia="SimSun" w:hAnsi="Georgia"/>
          <w:b/>
          <w:sz w:val="28"/>
        </w:rPr>
        <w:t>Potain</w:t>
      </w:r>
      <w:proofErr w:type="spellEnd"/>
      <w:r w:rsidRPr="00BE51BB">
        <w:rPr>
          <w:rFonts w:ascii="Georgia" w:eastAsia="SimSun" w:hAnsi="Georgia"/>
          <w:b/>
          <w:sz w:val="28"/>
        </w:rPr>
        <w:t xml:space="preserve"> </w:t>
      </w:r>
      <w:r w:rsidRPr="00BE51BB">
        <w:rPr>
          <w:rFonts w:ascii="Georgia" w:eastAsia="SimSun" w:hAnsi="Georgia"/>
          <w:b/>
          <w:sz w:val="28"/>
        </w:rPr>
        <w:t>起重机建设福建省最大的金融综合体</w:t>
      </w:r>
      <w:r w:rsidRPr="00BE51BB">
        <w:rPr>
          <w:rFonts w:ascii="Georgia" w:eastAsia="SimSun" w:hAnsi="Georgia"/>
          <w:b/>
          <w:sz w:val="28"/>
        </w:rPr>
        <w:t xml:space="preserve"> </w:t>
      </w:r>
    </w:p>
    <w:p w14:paraId="6583F7C4" w14:textId="77777777" w:rsidR="00BE51BB" w:rsidRPr="00BE51BB" w:rsidRDefault="00BE51BB" w:rsidP="00BE51BB">
      <w:pPr>
        <w:rPr>
          <w:rFonts w:ascii="Georgia" w:eastAsia="SimSun" w:hAnsi="Georgia" w:cs="Arial"/>
        </w:rPr>
      </w:pPr>
    </w:p>
    <w:p w14:paraId="12C512EA" w14:textId="77777777" w:rsidR="00BE51BB" w:rsidRPr="00BE51BB" w:rsidRDefault="00BE51BB" w:rsidP="00BE51BB">
      <w:pPr>
        <w:pStyle w:val="BodyText"/>
        <w:ind w:left="0"/>
        <w:rPr>
          <w:rFonts w:eastAsia="SimSun"/>
          <w:szCs w:val="21"/>
        </w:rPr>
      </w:pPr>
      <w:r w:rsidRPr="00BE51BB">
        <w:rPr>
          <w:rFonts w:eastAsia="SimSun"/>
        </w:rPr>
        <w:t>海西金谷广场开发项目在仅一个月的时间内安装了八台</w:t>
      </w:r>
      <w:r w:rsidRPr="00BE51BB">
        <w:rPr>
          <w:rFonts w:eastAsia="SimSun"/>
        </w:rPr>
        <w:t xml:space="preserve"> </w:t>
      </w:r>
      <w:proofErr w:type="spellStart"/>
      <w:r w:rsidRPr="00BE51BB">
        <w:rPr>
          <w:rFonts w:eastAsia="SimSun"/>
        </w:rPr>
        <w:t>Potain</w:t>
      </w:r>
      <w:proofErr w:type="spellEnd"/>
      <w:r w:rsidRPr="00BE51BB">
        <w:rPr>
          <w:rFonts w:eastAsia="SimSun"/>
        </w:rPr>
        <w:t xml:space="preserve"> </w:t>
      </w:r>
      <w:r w:rsidRPr="00BE51BB">
        <w:rPr>
          <w:rFonts w:eastAsia="SimSun"/>
        </w:rPr>
        <w:t>塔式起重机，这里将成为中国福建省厦门市最大的金融综合体。该项目面积为</w:t>
      </w:r>
      <w:r w:rsidRPr="00BE51BB">
        <w:rPr>
          <w:rFonts w:eastAsia="SimSun"/>
        </w:rPr>
        <w:t xml:space="preserve"> 43 </w:t>
      </w:r>
      <w:r w:rsidRPr="00BE51BB">
        <w:rPr>
          <w:rFonts w:eastAsia="SimSun"/>
        </w:rPr>
        <w:t>万平方米，将包括酒店、办公楼和商业中心，总投资成本约为</w:t>
      </w:r>
      <w:r w:rsidRPr="00BE51BB">
        <w:rPr>
          <w:rFonts w:eastAsia="SimSun"/>
        </w:rPr>
        <w:t xml:space="preserve"> 30 </w:t>
      </w:r>
      <w:r w:rsidRPr="00BE51BB">
        <w:rPr>
          <w:rFonts w:eastAsia="SimSun"/>
        </w:rPr>
        <w:t>亿元人民币（</w:t>
      </w:r>
      <w:r w:rsidRPr="00BE51BB">
        <w:rPr>
          <w:rFonts w:eastAsia="SimSun"/>
        </w:rPr>
        <w:t xml:space="preserve">5 </w:t>
      </w:r>
      <w:r w:rsidRPr="00BE51BB">
        <w:rPr>
          <w:rFonts w:eastAsia="SimSun"/>
        </w:rPr>
        <w:t>亿美元）。</w:t>
      </w:r>
    </w:p>
    <w:p w14:paraId="2D736663" w14:textId="77777777" w:rsidR="00BE51BB" w:rsidRPr="00BE51BB" w:rsidRDefault="00BE51BB" w:rsidP="00BE51BB">
      <w:pPr>
        <w:pStyle w:val="BodyText"/>
        <w:ind w:left="0"/>
        <w:rPr>
          <w:rFonts w:eastAsia="SimSun"/>
          <w:szCs w:val="21"/>
        </w:rPr>
      </w:pPr>
    </w:p>
    <w:p w14:paraId="3F2BB377" w14:textId="77777777" w:rsidR="00BE51BB" w:rsidRPr="00BE51BB" w:rsidRDefault="00BE51BB" w:rsidP="00BE51BB">
      <w:pPr>
        <w:pStyle w:val="BodyText"/>
        <w:ind w:left="0"/>
        <w:rPr>
          <w:rFonts w:eastAsia="SimSun"/>
          <w:szCs w:val="21"/>
        </w:rPr>
      </w:pPr>
      <w:r w:rsidRPr="00BE51BB">
        <w:rPr>
          <w:rFonts w:eastAsia="SimSun"/>
        </w:rPr>
        <w:t>这个引人注目的项目所使用的起重机由三家本地租赁公司提供，以满足主承包商中国建筑工程总公司的需求。厦门江汉机械设备有限公司提供了四台全新</w:t>
      </w:r>
      <w:r w:rsidRPr="00BE51BB">
        <w:rPr>
          <w:rFonts w:eastAsia="SimSun"/>
        </w:rPr>
        <w:t xml:space="preserve"> MCT 205 </w:t>
      </w:r>
      <w:r w:rsidRPr="00BE51BB">
        <w:rPr>
          <w:rFonts w:eastAsia="SimSun"/>
        </w:rPr>
        <w:t>平头塔式起重机，从位于张家港的马尼托瓦克工厂直接送达作业现场。厦门小新起重机租赁公司提供了三台</w:t>
      </w:r>
      <w:r w:rsidRPr="00BE51BB">
        <w:rPr>
          <w:rFonts w:eastAsia="SimSun"/>
        </w:rPr>
        <w:t xml:space="preserve"> </w:t>
      </w:r>
      <w:proofErr w:type="spellStart"/>
      <w:r w:rsidRPr="00BE51BB">
        <w:rPr>
          <w:rFonts w:eastAsia="SimSun"/>
        </w:rPr>
        <w:t>Potain</w:t>
      </w:r>
      <w:proofErr w:type="spellEnd"/>
      <w:r w:rsidRPr="00BE51BB">
        <w:rPr>
          <w:rFonts w:eastAsia="SimSun"/>
        </w:rPr>
        <w:t xml:space="preserve"> MC 125 </w:t>
      </w:r>
      <w:r w:rsidRPr="00BE51BB">
        <w:rPr>
          <w:rFonts w:eastAsia="SimSun"/>
        </w:rPr>
        <w:t>起重机，厦门禹达商贸有限公司也为该项目提供了一台</w:t>
      </w:r>
      <w:r w:rsidRPr="00BE51BB">
        <w:rPr>
          <w:rFonts w:eastAsia="SimSun"/>
        </w:rPr>
        <w:t xml:space="preserve"> </w:t>
      </w:r>
      <w:proofErr w:type="spellStart"/>
      <w:r w:rsidRPr="00BE51BB">
        <w:rPr>
          <w:rFonts w:eastAsia="SimSun"/>
        </w:rPr>
        <w:t>Potain</w:t>
      </w:r>
      <w:proofErr w:type="spellEnd"/>
      <w:r w:rsidRPr="00BE51BB">
        <w:rPr>
          <w:rFonts w:eastAsia="SimSun"/>
        </w:rPr>
        <w:t xml:space="preserve"> MC 310 K12 </w:t>
      </w:r>
      <w:r w:rsidRPr="00BE51BB">
        <w:rPr>
          <w:rFonts w:eastAsia="SimSun"/>
        </w:rPr>
        <w:t>塔式起重机。</w:t>
      </w:r>
      <w:r w:rsidRPr="00BE51BB">
        <w:rPr>
          <w:rFonts w:eastAsia="SimSun"/>
        </w:rPr>
        <w:t xml:space="preserve"> </w:t>
      </w:r>
    </w:p>
    <w:p w14:paraId="0A90AB5C" w14:textId="77777777" w:rsidR="00BE51BB" w:rsidRPr="00BE51BB" w:rsidRDefault="00BE51BB" w:rsidP="00BE51BB">
      <w:pPr>
        <w:pStyle w:val="BodyText"/>
        <w:ind w:left="0"/>
        <w:rPr>
          <w:rFonts w:eastAsia="SimSun"/>
          <w:szCs w:val="21"/>
        </w:rPr>
      </w:pPr>
    </w:p>
    <w:p w14:paraId="6B0A94B4" w14:textId="77777777" w:rsidR="00BE51BB" w:rsidRPr="00BE51BB" w:rsidRDefault="00BE51BB" w:rsidP="00BE51BB">
      <w:pPr>
        <w:pStyle w:val="BodyText"/>
        <w:ind w:left="0"/>
        <w:rPr>
          <w:rFonts w:eastAsia="SimSun"/>
          <w:szCs w:val="21"/>
        </w:rPr>
      </w:pPr>
      <w:r w:rsidRPr="00BE51BB">
        <w:rPr>
          <w:rFonts w:eastAsia="SimSun"/>
        </w:rPr>
        <w:t>八台起重机在</w:t>
      </w:r>
      <w:r w:rsidRPr="00BE51BB">
        <w:rPr>
          <w:rFonts w:eastAsia="SimSun"/>
        </w:rPr>
        <w:t xml:space="preserve"> 4 </w:t>
      </w:r>
      <w:r w:rsidRPr="00BE51BB">
        <w:rPr>
          <w:rFonts w:eastAsia="SimSun"/>
        </w:rPr>
        <w:t>月全部完成安装，包括所有起重机基础施工。尽管是大面积施工，很多建设作业需要起重机重叠施工，因此</w:t>
      </w:r>
      <w:r w:rsidRPr="00BE51BB">
        <w:rPr>
          <w:rFonts w:ascii="Times New Roman" w:eastAsia="MS Mincho" w:hAnsi="Times New Roman"/>
        </w:rPr>
        <w:t>​​</w:t>
      </w:r>
      <w:r w:rsidRPr="00BE51BB">
        <w:rPr>
          <w:rFonts w:eastAsia="SimSun"/>
        </w:rPr>
        <w:t>四台平头起重机可以降低总施工高度。此外，</w:t>
      </w:r>
      <w:r w:rsidRPr="00BE51BB">
        <w:rPr>
          <w:rFonts w:eastAsia="SimSun"/>
        </w:rPr>
        <w:t xml:space="preserve">Potain </w:t>
      </w:r>
      <w:r w:rsidRPr="00BE51BB">
        <w:rPr>
          <w:rFonts w:eastAsia="SimSun"/>
        </w:rPr>
        <w:t>起重机的快速连接销钉和模块化设计可以大幅缩减组装时间，最大限度提高承包商的生产率。起重机将为该项目服务</w:t>
      </w:r>
      <w:r w:rsidRPr="00BE51BB">
        <w:rPr>
          <w:rFonts w:eastAsia="SimSun"/>
        </w:rPr>
        <w:t xml:space="preserve"> 24 </w:t>
      </w:r>
      <w:r w:rsidRPr="00BE51BB">
        <w:rPr>
          <w:rFonts w:eastAsia="SimSun"/>
        </w:rPr>
        <w:t>个月，吊运建筑材料的最大高度为</w:t>
      </w:r>
      <w:r w:rsidRPr="00BE51BB">
        <w:rPr>
          <w:rFonts w:eastAsia="SimSun"/>
        </w:rPr>
        <w:t xml:space="preserve"> 180 </w:t>
      </w:r>
      <w:r w:rsidRPr="00BE51BB">
        <w:rPr>
          <w:rFonts w:eastAsia="SimSun"/>
        </w:rPr>
        <w:t>米。</w:t>
      </w:r>
    </w:p>
    <w:p w14:paraId="0FF7A4A5" w14:textId="77777777" w:rsidR="00BE51BB" w:rsidRPr="00BE51BB" w:rsidRDefault="00BE51BB" w:rsidP="00BE51BB">
      <w:pPr>
        <w:pStyle w:val="BodyText"/>
        <w:ind w:left="0"/>
        <w:rPr>
          <w:rFonts w:eastAsia="SimSun"/>
          <w:szCs w:val="21"/>
        </w:rPr>
      </w:pPr>
    </w:p>
    <w:p w14:paraId="2A740D1C" w14:textId="0FCAA16D" w:rsidR="00BE51BB" w:rsidRPr="00BE51BB" w:rsidRDefault="00BE51BB" w:rsidP="00BE51BB">
      <w:pPr>
        <w:pStyle w:val="BodyText"/>
        <w:ind w:left="0" w:right="-46"/>
        <w:rPr>
          <w:rFonts w:eastAsia="SimSun"/>
          <w:szCs w:val="21"/>
        </w:rPr>
      </w:pPr>
      <w:r w:rsidRPr="00BE51BB">
        <w:rPr>
          <w:rFonts w:eastAsia="SimSun"/>
        </w:rPr>
        <w:t>“</w:t>
      </w:r>
      <w:r w:rsidRPr="00BE51BB">
        <w:rPr>
          <w:rFonts w:eastAsia="SimSun"/>
        </w:rPr>
        <w:t>海西金谷广场将成为顶级金融中心，我们很高兴能提供吊运设备，为这一重大项目的建设提供支持，</w:t>
      </w:r>
      <w:r w:rsidRPr="00BE51BB">
        <w:rPr>
          <w:rFonts w:eastAsia="SimSun"/>
        </w:rPr>
        <w:t>”</w:t>
      </w:r>
      <w:r w:rsidRPr="00BE51BB">
        <w:rPr>
          <w:rFonts w:eastAsia="SimSun"/>
        </w:rPr>
        <w:t>厦门江汉机械设备有限公司总经理赵俭芳说道。</w:t>
      </w:r>
      <w:r w:rsidRPr="00BE51BB">
        <w:rPr>
          <w:rFonts w:eastAsia="SimSun"/>
        </w:rPr>
        <w:t xml:space="preserve">“Potain </w:t>
      </w:r>
      <w:r w:rsidRPr="00BE51BB">
        <w:rPr>
          <w:rFonts w:eastAsia="SimSun"/>
        </w:rPr>
        <w:t>起重机深受客户的欢迎，因为它安全可靠、</w:t>
      </w:r>
      <w:r w:rsidRPr="00BE51BB">
        <w:rPr>
          <w:rFonts w:eastAsia="SimSun"/>
        </w:rPr>
        <w:br/>
      </w:r>
      <w:r w:rsidRPr="00BE51BB">
        <w:rPr>
          <w:rFonts w:eastAsia="SimSun"/>
        </w:rPr>
        <w:t>起重量大。在这个项目中，八台起重机需要快速安装，马尼托瓦克为我们提供了有力支持，从设计</w:t>
      </w:r>
      <w:r w:rsidRPr="00BE51BB">
        <w:rPr>
          <w:rFonts w:eastAsia="SimSun"/>
        </w:rPr>
        <w:br/>
      </w:r>
      <w:r w:rsidRPr="00BE51BB">
        <w:rPr>
          <w:rFonts w:eastAsia="SimSun"/>
        </w:rPr>
        <w:t>基础、监督安装直至安装后检验，专业服务的给我们留下了深刻印象。这些支持帮助我们按期完成</w:t>
      </w:r>
      <w:r w:rsidRPr="00BE51BB">
        <w:rPr>
          <w:rFonts w:eastAsia="SimSun"/>
        </w:rPr>
        <w:br/>
      </w:r>
      <w:r w:rsidRPr="00BE51BB">
        <w:rPr>
          <w:rFonts w:eastAsia="SimSun"/>
        </w:rPr>
        <w:t>工作。</w:t>
      </w:r>
      <w:r w:rsidRPr="00BE51BB">
        <w:rPr>
          <w:rFonts w:eastAsia="SimSun"/>
        </w:rPr>
        <w:t>”</w:t>
      </w:r>
    </w:p>
    <w:p w14:paraId="4127A35E" w14:textId="77777777" w:rsidR="00BE51BB" w:rsidRPr="00BE51BB" w:rsidRDefault="00BE51BB" w:rsidP="00BE51BB">
      <w:pPr>
        <w:pStyle w:val="BodyText"/>
        <w:ind w:left="0"/>
        <w:rPr>
          <w:rFonts w:eastAsia="SimSun"/>
          <w:szCs w:val="21"/>
        </w:rPr>
      </w:pPr>
    </w:p>
    <w:p w14:paraId="28B32FD5" w14:textId="35297ECE" w:rsidR="00BE51BB" w:rsidRPr="00BE51BB" w:rsidRDefault="00BE51BB" w:rsidP="00BE51BB">
      <w:pPr>
        <w:pStyle w:val="BodyText"/>
        <w:ind w:left="0" w:right="-136"/>
        <w:rPr>
          <w:rFonts w:eastAsia="SimSun"/>
          <w:szCs w:val="21"/>
        </w:rPr>
      </w:pPr>
      <w:r w:rsidRPr="00BE51BB">
        <w:rPr>
          <w:rFonts w:eastAsia="SimSun"/>
        </w:rPr>
        <w:t xml:space="preserve">2014 </w:t>
      </w:r>
      <w:r w:rsidRPr="00BE51BB">
        <w:rPr>
          <w:rFonts w:eastAsia="SimSun"/>
        </w:rPr>
        <w:t>年底，</w:t>
      </w:r>
      <w:proofErr w:type="spellStart"/>
      <w:r w:rsidRPr="00BE51BB">
        <w:rPr>
          <w:rFonts w:eastAsia="SimSun"/>
        </w:rPr>
        <w:t>Potain</w:t>
      </w:r>
      <w:proofErr w:type="spellEnd"/>
      <w:r w:rsidRPr="00BE51BB">
        <w:rPr>
          <w:rFonts w:eastAsia="SimSun"/>
        </w:rPr>
        <w:t xml:space="preserve"> </w:t>
      </w:r>
      <w:r w:rsidRPr="00BE51BB">
        <w:rPr>
          <w:rFonts w:eastAsia="SimSun"/>
        </w:rPr>
        <w:t>产品线推出起重量为</w:t>
      </w:r>
      <w:r w:rsidRPr="00BE51BB">
        <w:rPr>
          <w:rFonts w:eastAsia="SimSun"/>
        </w:rPr>
        <w:t xml:space="preserve"> 10 </w:t>
      </w:r>
      <w:r w:rsidRPr="00BE51BB">
        <w:rPr>
          <w:rFonts w:eastAsia="SimSun"/>
        </w:rPr>
        <w:t>吨的</w:t>
      </w:r>
      <w:r w:rsidRPr="00BE51BB">
        <w:rPr>
          <w:rFonts w:eastAsia="SimSun"/>
        </w:rPr>
        <w:t xml:space="preserve"> MCT 205 </w:t>
      </w:r>
      <w:r w:rsidRPr="00BE51BB">
        <w:rPr>
          <w:rFonts w:eastAsia="SimSun"/>
        </w:rPr>
        <w:t>起重机。该起重机的最大作业半径为</w:t>
      </w:r>
      <w:r w:rsidRPr="00BE51BB">
        <w:rPr>
          <w:rFonts w:eastAsia="SimSun"/>
        </w:rPr>
        <w:t xml:space="preserve"> 65 </w:t>
      </w:r>
      <w:r w:rsidRPr="00BE51BB">
        <w:rPr>
          <w:rFonts w:eastAsia="SimSun"/>
        </w:rPr>
        <w:t>米，臂端吊重为</w:t>
      </w:r>
      <w:r w:rsidRPr="00BE51BB">
        <w:rPr>
          <w:rFonts w:eastAsia="SimSun"/>
        </w:rPr>
        <w:t xml:space="preserve"> 1.75 </w:t>
      </w:r>
      <w:r w:rsidRPr="00BE51BB">
        <w:rPr>
          <w:rFonts w:eastAsia="SimSun"/>
        </w:rPr>
        <w:t>吨。它安装迅速简便，最重的一组部件仅重</w:t>
      </w:r>
      <w:r w:rsidRPr="00BE51BB">
        <w:rPr>
          <w:rFonts w:eastAsia="SimSun"/>
        </w:rPr>
        <w:t xml:space="preserve"> 7.9 </w:t>
      </w:r>
      <w:r w:rsidRPr="00BE51BB">
        <w:rPr>
          <w:rFonts w:eastAsia="SimSun"/>
        </w:rPr>
        <w:t>吨，一次吊装即可将整个吊臂安装到</w:t>
      </w:r>
      <w:r w:rsidRPr="00BE51BB">
        <w:rPr>
          <w:rFonts w:eastAsia="SimSun"/>
        </w:rPr>
        <w:br/>
      </w:r>
      <w:r w:rsidRPr="00BE51BB">
        <w:rPr>
          <w:rFonts w:eastAsia="SimSun"/>
        </w:rPr>
        <w:t>位。它的平头设计非常适合繁忙的建设工地（如海西金谷广场），因为与传统塔式起重机相比，将较高的起重机重叠在较低的平头起重机上所需高度差较小。在该项目现场的四台</w:t>
      </w:r>
      <w:r w:rsidRPr="00BE51BB">
        <w:rPr>
          <w:rFonts w:eastAsia="SimSun"/>
        </w:rPr>
        <w:t xml:space="preserve"> MCT 205 </w:t>
      </w:r>
      <w:r w:rsidRPr="00BE51BB">
        <w:rPr>
          <w:rFonts w:eastAsia="SimSun"/>
        </w:rPr>
        <w:t>起重机中，两台配置的最大高度达</w:t>
      </w:r>
      <w:r w:rsidRPr="00BE51BB">
        <w:rPr>
          <w:rFonts w:eastAsia="SimSun"/>
        </w:rPr>
        <w:t xml:space="preserve"> 180 </w:t>
      </w:r>
      <w:r w:rsidRPr="00BE51BB">
        <w:rPr>
          <w:rFonts w:eastAsia="SimSun"/>
        </w:rPr>
        <w:t>米，一台为</w:t>
      </w:r>
      <w:r w:rsidRPr="00BE51BB">
        <w:rPr>
          <w:rFonts w:eastAsia="SimSun"/>
        </w:rPr>
        <w:t xml:space="preserve"> 100 </w:t>
      </w:r>
      <w:r w:rsidRPr="00BE51BB">
        <w:rPr>
          <w:rFonts w:eastAsia="SimSun"/>
        </w:rPr>
        <w:t>米，另一台为</w:t>
      </w:r>
      <w:r w:rsidRPr="00BE51BB">
        <w:rPr>
          <w:rFonts w:eastAsia="SimSun"/>
        </w:rPr>
        <w:t xml:space="preserve"> 70 </w:t>
      </w:r>
      <w:r w:rsidRPr="00BE51BB">
        <w:rPr>
          <w:rFonts w:eastAsia="SimSun"/>
        </w:rPr>
        <w:t>米。</w:t>
      </w:r>
    </w:p>
    <w:p w14:paraId="7D3EBA51" w14:textId="77777777" w:rsidR="00BE51BB" w:rsidRPr="00BE51BB" w:rsidRDefault="00BE51BB" w:rsidP="00BE51BB">
      <w:pPr>
        <w:pStyle w:val="BodyText"/>
        <w:ind w:left="0"/>
        <w:rPr>
          <w:rFonts w:eastAsia="SimSun"/>
          <w:szCs w:val="21"/>
        </w:rPr>
      </w:pPr>
    </w:p>
    <w:p w14:paraId="6A7EC19D" w14:textId="77777777" w:rsidR="00BE51BB" w:rsidRPr="00BE51BB" w:rsidRDefault="00BE51BB" w:rsidP="00BE51BB">
      <w:pPr>
        <w:pStyle w:val="BodyText"/>
        <w:ind w:left="0"/>
        <w:rPr>
          <w:rFonts w:eastAsia="SimSun"/>
          <w:szCs w:val="21"/>
        </w:rPr>
      </w:pPr>
      <w:r w:rsidRPr="00BE51BB">
        <w:rPr>
          <w:rFonts w:eastAsia="SimSun"/>
        </w:rPr>
        <w:t xml:space="preserve">MC 125 </w:t>
      </w:r>
      <w:r w:rsidRPr="00BE51BB">
        <w:rPr>
          <w:rFonts w:eastAsia="SimSun"/>
        </w:rPr>
        <w:t>的起重量为</w:t>
      </w:r>
      <w:r w:rsidRPr="00BE51BB">
        <w:rPr>
          <w:rFonts w:eastAsia="SimSun"/>
        </w:rPr>
        <w:t xml:space="preserve"> 6 </w:t>
      </w:r>
      <w:r w:rsidRPr="00BE51BB">
        <w:rPr>
          <w:rFonts w:eastAsia="SimSun"/>
        </w:rPr>
        <w:t>吨，最大吊臂长度为</w:t>
      </w:r>
      <w:r w:rsidRPr="00BE51BB">
        <w:rPr>
          <w:rFonts w:eastAsia="SimSun"/>
        </w:rPr>
        <w:t xml:space="preserve"> 60 </w:t>
      </w:r>
      <w:r w:rsidRPr="00BE51BB">
        <w:rPr>
          <w:rFonts w:eastAsia="SimSun"/>
        </w:rPr>
        <w:t>米，最大臂端吊装为</w:t>
      </w:r>
      <w:r w:rsidRPr="00BE51BB">
        <w:rPr>
          <w:rFonts w:eastAsia="SimSun"/>
        </w:rPr>
        <w:t xml:space="preserve"> 1.15 </w:t>
      </w:r>
      <w:r w:rsidRPr="00BE51BB">
        <w:rPr>
          <w:rFonts w:eastAsia="SimSun"/>
        </w:rPr>
        <w:t>吨。</w:t>
      </w:r>
      <w:r w:rsidRPr="00BE51BB">
        <w:rPr>
          <w:rFonts w:eastAsia="SimSun"/>
        </w:rPr>
        <w:t xml:space="preserve">MC 310 K12 </w:t>
      </w:r>
      <w:r w:rsidRPr="00BE51BB">
        <w:rPr>
          <w:rFonts w:eastAsia="SimSun"/>
        </w:rPr>
        <w:t>的最大起重量为</w:t>
      </w:r>
      <w:r w:rsidRPr="00BE51BB">
        <w:rPr>
          <w:rFonts w:eastAsia="SimSun"/>
        </w:rPr>
        <w:t xml:space="preserve"> 12 </w:t>
      </w:r>
      <w:r w:rsidRPr="00BE51BB">
        <w:rPr>
          <w:rFonts w:eastAsia="SimSun"/>
        </w:rPr>
        <w:t>吨，最大作业半径为</w:t>
      </w:r>
      <w:r w:rsidRPr="00BE51BB">
        <w:rPr>
          <w:rFonts w:eastAsia="SimSun"/>
        </w:rPr>
        <w:t xml:space="preserve"> 70 </w:t>
      </w:r>
      <w:r w:rsidRPr="00BE51BB">
        <w:rPr>
          <w:rFonts w:eastAsia="SimSun"/>
        </w:rPr>
        <w:t>米，臂端吊装为</w:t>
      </w:r>
      <w:r w:rsidRPr="00BE51BB">
        <w:rPr>
          <w:rFonts w:eastAsia="SimSun"/>
        </w:rPr>
        <w:t xml:space="preserve"> 3.2 </w:t>
      </w:r>
      <w:r w:rsidRPr="00BE51BB">
        <w:rPr>
          <w:rFonts w:eastAsia="SimSun"/>
        </w:rPr>
        <w:t>吨。与</w:t>
      </w:r>
      <w:r w:rsidRPr="00BE51BB">
        <w:rPr>
          <w:rFonts w:eastAsia="SimSun"/>
        </w:rPr>
        <w:t xml:space="preserve"> MCT 205 </w:t>
      </w:r>
      <w:r w:rsidRPr="00BE51BB">
        <w:rPr>
          <w:rFonts w:eastAsia="SimSun"/>
        </w:rPr>
        <w:t>一样，</w:t>
      </w:r>
      <w:r w:rsidRPr="00BE51BB">
        <w:rPr>
          <w:rFonts w:eastAsia="SimSun"/>
        </w:rPr>
        <w:t xml:space="preserve">MC 125 </w:t>
      </w:r>
      <w:r w:rsidRPr="00BE51BB">
        <w:rPr>
          <w:rFonts w:eastAsia="SimSun"/>
        </w:rPr>
        <w:t>和</w:t>
      </w:r>
      <w:r w:rsidRPr="00BE51BB">
        <w:rPr>
          <w:rFonts w:eastAsia="SimSun"/>
        </w:rPr>
        <w:t xml:space="preserve"> MC 310 K12 </w:t>
      </w:r>
      <w:r w:rsidRPr="00BE51BB">
        <w:rPr>
          <w:rFonts w:eastAsia="SimSun"/>
        </w:rPr>
        <w:t>也是</w:t>
      </w:r>
      <w:r w:rsidRPr="00BE51BB">
        <w:rPr>
          <w:rFonts w:eastAsia="SimSun"/>
        </w:rPr>
        <w:t xml:space="preserve"> </w:t>
      </w:r>
      <w:proofErr w:type="spellStart"/>
      <w:r w:rsidRPr="00BE51BB">
        <w:rPr>
          <w:rFonts w:eastAsia="SimSun"/>
        </w:rPr>
        <w:t>Potain</w:t>
      </w:r>
      <w:proofErr w:type="spellEnd"/>
      <w:r w:rsidRPr="00BE51BB">
        <w:rPr>
          <w:rFonts w:eastAsia="SimSun"/>
        </w:rPr>
        <w:t xml:space="preserve"> </w:t>
      </w:r>
      <w:r w:rsidRPr="00BE51BB">
        <w:rPr>
          <w:rFonts w:eastAsia="SimSun"/>
        </w:rPr>
        <w:t>亚洲系列产品，在福建省以北</w:t>
      </w:r>
      <w:r w:rsidRPr="00BE51BB">
        <w:rPr>
          <w:rFonts w:eastAsia="SimSun"/>
        </w:rPr>
        <w:t xml:space="preserve"> 900 </w:t>
      </w:r>
      <w:r w:rsidRPr="00BE51BB">
        <w:rPr>
          <w:rFonts w:eastAsia="SimSun"/>
        </w:rPr>
        <w:t>公里的江苏省张家港市工厂制造。</w:t>
      </w:r>
      <w:r w:rsidRPr="00BE51BB">
        <w:rPr>
          <w:rFonts w:eastAsia="SimSun"/>
        </w:rPr>
        <w:t xml:space="preserve"> </w:t>
      </w:r>
    </w:p>
    <w:p w14:paraId="1BD69E8C" w14:textId="77777777" w:rsidR="00BE51BB" w:rsidRPr="00BE51BB" w:rsidRDefault="00BE51BB" w:rsidP="00BE51BB">
      <w:pPr>
        <w:pStyle w:val="BodyText"/>
        <w:ind w:left="0"/>
        <w:rPr>
          <w:rFonts w:eastAsia="SimSun"/>
          <w:szCs w:val="21"/>
        </w:rPr>
      </w:pPr>
    </w:p>
    <w:p w14:paraId="138D13AA" w14:textId="2DAAFFB1" w:rsidR="00BE51BB" w:rsidRPr="00BE51BB" w:rsidRDefault="00BE51BB" w:rsidP="00BE51BB">
      <w:pPr>
        <w:pStyle w:val="BodyText"/>
        <w:ind w:left="0"/>
        <w:rPr>
          <w:rFonts w:eastAsia="SimSun"/>
          <w:szCs w:val="21"/>
        </w:rPr>
      </w:pPr>
      <w:r w:rsidRPr="00BE51BB">
        <w:rPr>
          <w:rFonts w:eastAsia="SimSun"/>
        </w:rPr>
        <w:t>“</w:t>
      </w:r>
      <w:r w:rsidRPr="00BE51BB">
        <w:rPr>
          <w:rFonts w:eastAsia="SimSun"/>
        </w:rPr>
        <w:t>我们对起重机队中</w:t>
      </w:r>
      <w:r w:rsidRPr="00BE51BB">
        <w:rPr>
          <w:rFonts w:eastAsia="SimSun"/>
        </w:rPr>
        <w:t xml:space="preserve"> </w:t>
      </w:r>
      <w:proofErr w:type="spellStart"/>
      <w:r w:rsidRPr="00BE51BB">
        <w:rPr>
          <w:rFonts w:eastAsia="SimSun"/>
        </w:rPr>
        <w:t>Potain</w:t>
      </w:r>
      <w:proofErr w:type="spellEnd"/>
      <w:r w:rsidRPr="00BE51BB">
        <w:rPr>
          <w:rFonts w:eastAsia="SimSun"/>
        </w:rPr>
        <w:t xml:space="preserve"> </w:t>
      </w:r>
      <w:r w:rsidRPr="00BE51BB">
        <w:rPr>
          <w:rFonts w:eastAsia="SimSun"/>
        </w:rPr>
        <w:t>起重机的性能很满意，我们计划今年再购买</w:t>
      </w:r>
      <w:r w:rsidRPr="00BE51BB">
        <w:rPr>
          <w:rFonts w:eastAsia="SimSun"/>
        </w:rPr>
        <w:t xml:space="preserve"> 10 </w:t>
      </w:r>
      <w:r w:rsidRPr="00BE51BB">
        <w:rPr>
          <w:rFonts w:eastAsia="SimSun"/>
        </w:rPr>
        <w:t>台</w:t>
      </w:r>
      <w:r w:rsidRPr="00BE51BB">
        <w:rPr>
          <w:rFonts w:eastAsia="SimSun"/>
        </w:rPr>
        <w:t xml:space="preserve"> MCT 205 </w:t>
      </w:r>
      <w:r w:rsidRPr="00BE51BB">
        <w:rPr>
          <w:rFonts w:eastAsia="SimSun"/>
        </w:rPr>
        <w:t>起重机，</w:t>
      </w:r>
      <w:r w:rsidRPr="00BE51BB">
        <w:rPr>
          <w:rFonts w:eastAsia="SimSun"/>
        </w:rPr>
        <w:t>”</w:t>
      </w:r>
      <w:r w:rsidR="00050414">
        <w:rPr>
          <w:rFonts w:eastAsia="SimSun"/>
        </w:rPr>
        <w:t xml:space="preserve"> </w:t>
      </w:r>
      <w:r w:rsidR="00050414">
        <w:rPr>
          <w:rFonts w:eastAsia="SimSun"/>
        </w:rPr>
        <w:br/>
      </w:r>
      <w:r w:rsidRPr="00BE51BB">
        <w:rPr>
          <w:rFonts w:eastAsia="SimSun"/>
        </w:rPr>
        <w:t>赵总说道。</w:t>
      </w:r>
    </w:p>
    <w:p w14:paraId="26381A14" w14:textId="77777777" w:rsidR="00BE51BB" w:rsidRPr="00BE51BB" w:rsidRDefault="00BE51BB" w:rsidP="00BE51BB">
      <w:pPr>
        <w:pStyle w:val="BodyText"/>
        <w:ind w:left="0"/>
        <w:rPr>
          <w:rFonts w:eastAsia="SimSun"/>
          <w:szCs w:val="21"/>
        </w:rPr>
      </w:pPr>
    </w:p>
    <w:p w14:paraId="514D4961" w14:textId="77777777" w:rsidR="00BE51BB" w:rsidRPr="00BE51BB" w:rsidRDefault="00BE51BB" w:rsidP="00BE51BB">
      <w:pPr>
        <w:pStyle w:val="BodyText"/>
        <w:ind w:left="0"/>
        <w:rPr>
          <w:rFonts w:eastAsia="SimSun"/>
          <w:szCs w:val="21"/>
        </w:rPr>
      </w:pPr>
      <w:r w:rsidRPr="00BE51BB">
        <w:rPr>
          <w:rFonts w:eastAsia="SimSun"/>
        </w:rPr>
        <w:t>海西金谷广场金融综合体采用竹简式设计，竹简是中国古代使用的一种狭长的木条，上面会写一列中国毛笔字。综合体由四座高楼组成，高达</w:t>
      </w:r>
      <w:r w:rsidRPr="00BE51BB">
        <w:rPr>
          <w:rFonts w:eastAsia="SimSun"/>
        </w:rPr>
        <w:t xml:space="preserve"> 46 </w:t>
      </w:r>
      <w:r w:rsidRPr="00BE51BB">
        <w:rPr>
          <w:rFonts w:eastAsia="SimSun"/>
        </w:rPr>
        <w:t>层，将有两个占地面积为</w:t>
      </w:r>
      <w:r w:rsidRPr="00BE51BB">
        <w:rPr>
          <w:rFonts w:eastAsia="SimSun"/>
        </w:rPr>
        <w:t xml:space="preserve"> 1,000 </w:t>
      </w:r>
      <w:r w:rsidRPr="00BE51BB">
        <w:rPr>
          <w:rFonts w:eastAsia="SimSun"/>
        </w:rPr>
        <w:t>平方米的金融交易大厅，入住财富管理和金融类公司。</w:t>
      </w:r>
    </w:p>
    <w:p w14:paraId="1D04FF75" w14:textId="77777777" w:rsidR="00BE51BB" w:rsidRPr="00BE51BB" w:rsidRDefault="00BE51BB" w:rsidP="00BE51BB">
      <w:pPr>
        <w:pStyle w:val="BodyText"/>
        <w:ind w:left="0"/>
        <w:rPr>
          <w:rFonts w:eastAsia="SimSun"/>
          <w:szCs w:val="21"/>
        </w:rPr>
      </w:pPr>
    </w:p>
    <w:p w14:paraId="63C8F096" w14:textId="77777777" w:rsidR="00BE51BB" w:rsidRPr="00BE51BB" w:rsidRDefault="00BE51BB" w:rsidP="00BE51BB">
      <w:pPr>
        <w:tabs>
          <w:tab w:val="left" w:pos="1055"/>
          <w:tab w:val="left" w:pos="4111"/>
          <w:tab w:val="left" w:pos="5812"/>
          <w:tab w:val="left" w:pos="7371"/>
        </w:tabs>
        <w:spacing w:line="276" w:lineRule="auto"/>
        <w:jc w:val="center"/>
        <w:rPr>
          <w:rFonts w:ascii="Georgia" w:eastAsia="SimSun" w:hAnsi="Georgia"/>
          <w:sz w:val="21"/>
          <w:szCs w:val="21"/>
        </w:rPr>
      </w:pPr>
      <w:r w:rsidRPr="00BE51BB">
        <w:rPr>
          <w:rFonts w:ascii="Georgia" w:eastAsia="SimSun" w:hAnsi="Georgia"/>
          <w:sz w:val="21"/>
        </w:rPr>
        <w:t>-</w:t>
      </w:r>
      <w:r w:rsidRPr="00BE51BB">
        <w:rPr>
          <w:rFonts w:ascii="Georgia" w:eastAsia="SimSun" w:hAnsi="Georgia"/>
          <w:sz w:val="21"/>
        </w:rPr>
        <w:t>完</w:t>
      </w:r>
      <w:r w:rsidRPr="00BE51BB">
        <w:rPr>
          <w:rFonts w:ascii="Georgia" w:eastAsia="SimSun" w:hAnsi="Georgia"/>
          <w:sz w:val="21"/>
        </w:rPr>
        <w:t>-</w:t>
      </w:r>
    </w:p>
    <w:p w14:paraId="2EC29677" w14:textId="77777777" w:rsidR="00BE51BB" w:rsidRPr="00BE51BB" w:rsidRDefault="00BE51BB" w:rsidP="00BE51BB">
      <w:pPr>
        <w:tabs>
          <w:tab w:val="left" w:pos="1055"/>
          <w:tab w:val="left" w:pos="4111"/>
          <w:tab w:val="left" w:pos="5812"/>
          <w:tab w:val="left" w:pos="7371"/>
        </w:tabs>
        <w:spacing w:line="276" w:lineRule="auto"/>
        <w:jc w:val="center"/>
        <w:rPr>
          <w:rFonts w:ascii="Georgia" w:eastAsia="SimSun" w:hAnsi="Georgia" w:cs="Georgia"/>
          <w:sz w:val="21"/>
          <w:szCs w:val="21"/>
        </w:rPr>
      </w:pPr>
    </w:p>
    <w:p w14:paraId="7A132340" w14:textId="4B41FD83" w:rsidR="00BE51BB" w:rsidRPr="00BE51BB" w:rsidRDefault="00CE75D7" w:rsidP="00CE75D7">
      <w:pPr>
        <w:tabs>
          <w:tab w:val="left" w:pos="247"/>
          <w:tab w:val="left" w:pos="1055"/>
          <w:tab w:val="left" w:pos="4111"/>
          <w:tab w:val="left" w:pos="5812"/>
          <w:tab w:val="left" w:pos="7371"/>
        </w:tabs>
        <w:spacing w:line="276" w:lineRule="auto"/>
        <w:rPr>
          <w:rFonts w:ascii="Georgia" w:eastAsia="SimSun" w:hAnsi="Georgia" w:cs="Georgia"/>
          <w:sz w:val="21"/>
          <w:szCs w:val="21"/>
        </w:rPr>
      </w:pPr>
      <w:r>
        <w:rPr>
          <w:rFonts w:ascii="Georgia" w:eastAsia="SimSun" w:hAnsi="Georgia" w:cs="Georgia"/>
          <w:sz w:val="21"/>
          <w:szCs w:val="21"/>
        </w:rPr>
        <w:lastRenderedPageBreak/>
        <w:tab/>
      </w:r>
      <w:bookmarkStart w:id="0" w:name="_GoBack"/>
      <w:bookmarkEnd w:id="0"/>
      <w:r>
        <w:rPr>
          <w:rFonts w:ascii="Georgia" w:eastAsia="SimSun" w:hAnsi="Georgia" w:cs="Georgia"/>
          <w:sz w:val="21"/>
          <w:szCs w:val="21"/>
        </w:rPr>
        <w:tab/>
      </w:r>
      <w:r>
        <w:rPr>
          <w:rFonts w:ascii="Georgia" w:eastAsia="SimSun" w:hAnsi="Georgia" w:cs="Georgia"/>
          <w:sz w:val="21"/>
          <w:szCs w:val="21"/>
        </w:rPr>
        <w:tab/>
      </w:r>
    </w:p>
    <w:p w14:paraId="4B3C4E27" w14:textId="77777777" w:rsidR="00BE51BB" w:rsidRPr="00BE51BB" w:rsidRDefault="00BE51BB" w:rsidP="00BE51BB">
      <w:pPr>
        <w:spacing w:line="276" w:lineRule="auto"/>
        <w:rPr>
          <w:rFonts w:ascii="Georgia" w:eastAsia="SimSun" w:hAnsi="Georgia"/>
          <w:b/>
          <w:color w:val="41525C"/>
          <w:sz w:val="19"/>
          <w:szCs w:val="19"/>
        </w:rPr>
      </w:pPr>
      <w:r w:rsidRPr="00BE51BB">
        <w:rPr>
          <w:rFonts w:ascii="Georgia" w:eastAsia="SimSun" w:hAnsi="Georgia"/>
          <w:color w:val="ED1C2A"/>
          <w:sz w:val="19"/>
        </w:rPr>
        <w:t>联系方式</w:t>
      </w:r>
      <w:r w:rsidRPr="00BE51BB">
        <w:rPr>
          <w:rFonts w:ascii="Georgia" w:eastAsia="SimSun" w:hAnsi="Georgia"/>
          <w:color w:val="ED1C2A"/>
          <w:sz w:val="19"/>
        </w:rPr>
        <w:t xml:space="preserve"> </w:t>
      </w:r>
      <w:r w:rsidRPr="00BE51BB">
        <w:rPr>
          <w:rFonts w:ascii="Georgia" w:eastAsia="SimSun" w:hAnsi="Georgia"/>
        </w:rPr>
        <w:tab/>
      </w:r>
      <w:r w:rsidRPr="00BE51BB">
        <w:rPr>
          <w:rFonts w:ascii="Georgia" w:eastAsia="SimSun" w:hAnsi="Georgia"/>
        </w:rPr>
        <w:tab/>
      </w:r>
      <w:r w:rsidRPr="00BE51BB">
        <w:rPr>
          <w:rFonts w:ascii="Georgia" w:eastAsia="SimSun" w:hAnsi="Georgia"/>
        </w:rPr>
        <w:tab/>
      </w:r>
      <w:r w:rsidRPr="00BE51BB">
        <w:rPr>
          <w:rFonts w:ascii="Georgia" w:eastAsia="SimSun" w:hAnsi="Georgia"/>
        </w:rPr>
        <w:tab/>
      </w:r>
    </w:p>
    <w:p w14:paraId="638F0A67" w14:textId="77777777" w:rsidR="00BE51BB" w:rsidRPr="00BE51BB" w:rsidRDefault="00BE51BB" w:rsidP="00BE51BB">
      <w:pPr>
        <w:tabs>
          <w:tab w:val="left" w:pos="3969"/>
        </w:tabs>
        <w:spacing w:line="276" w:lineRule="auto"/>
        <w:rPr>
          <w:rFonts w:ascii="Georgia" w:eastAsia="SimSun" w:hAnsi="Georgia"/>
          <w:b/>
          <w:color w:val="41525C"/>
          <w:sz w:val="19"/>
          <w:szCs w:val="19"/>
        </w:rPr>
      </w:pPr>
      <w:r w:rsidRPr="00BE51BB">
        <w:rPr>
          <w:rFonts w:ascii="Georgia" w:eastAsia="SimSun" w:hAnsi="Georgia"/>
          <w:b/>
          <w:color w:val="41525C"/>
          <w:sz w:val="19"/>
        </w:rPr>
        <w:t xml:space="preserve">Stephen </w:t>
      </w:r>
      <w:proofErr w:type="gramStart"/>
      <w:r w:rsidRPr="00BE51BB">
        <w:rPr>
          <w:rFonts w:ascii="Georgia" w:eastAsia="SimSun" w:hAnsi="Georgia"/>
          <w:b/>
          <w:color w:val="41525C"/>
          <w:sz w:val="19"/>
        </w:rPr>
        <w:t>To</w:t>
      </w:r>
      <w:proofErr w:type="gramEnd"/>
      <w:r w:rsidRPr="00BE51BB">
        <w:rPr>
          <w:rFonts w:ascii="Georgia" w:eastAsia="SimSun" w:hAnsi="Georgia"/>
        </w:rPr>
        <w:tab/>
      </w:r>
      <w:r w:rsidRPr="00BE51BB">
        <w:rPr>
          <w:rFonts w:ascii="Georgia" w:eastAsia="SimSun" w:hAnsi="Georgia"/>
          <w:b/>
          <w:color w:val="595959" w:themeColor="text1" w:themeTint="A6"/>
          <w:sz w:val="19"/>
        </w:rPr>
        <w:t>Ben Shaw</w:t>
      </w:r>
    </w:p>
    <w:p w14:paraId="018F0244" w14:textId="77777777" w:rsidR="00BE51BB" w:rsidRPr="00BE51BB" w:rsidRDefault="00BE51BB" w:rsidP="00BE51BB">
      <w:pPr>
        <w:tabs>
          <w:tab w:val="left" w:pos="3969"/>
        </w:tabs>
        <w:spacing w:line="276" w:lineRule="auto"/>
        <w:rPr>
          <w:rFonts w:ascii="Georgia" w:eastAsia="SimSun" w:hAnsi="Georgia"/>
          <w:color w:val="41525C"/>
          <w:sz w:val="19"/>
          <w:szCs w:val="19"/>
        </w:rPr>
      </w:pPr>
      <w:r w:rsidRPr="00BE51BB">
        <w:rPr>
          <w:rFonts w:ascii="Georgia" w:eastAsia="SimSun" w:hAnsi="Georgia"/>
          <w:color w:val="41525C"/>
          <w:sz w:val="19"/>
        </w:rPr>
        <w:t>马尼托瓦克</w:t>
      </w:r>
      <w:r w:rsidRPr="00BE51BB">
        <w:rPr>
          <w:rFonts w:ascii="Georgia" w:eastAsia="SimSun" w:hAnsi="Georgia"/>
        </w:rPr>
        <w:tab/>
      </w:r>
      <w:r w:rsidRPr="00BE51BB">
        <w:rPr>
          <w:rFonts w:ascii="Georgia" w:eastAsia="SimSun" w:hAnsi="Georgia"/>
          <w:color w:val="41525C"/>
          <w:sz w:val="19"/>
        </w:rPr>
        <w:t>SE10</w:t>
      </w:r>
    </w:p>
    <w:p w14:paraId="66568CF1" w14:textId="77777777" w:rsidR="00BE51BB" w:rsidRPr="00BE51BB" w:rsidRDefault="00BE51BB" w:rsidP="00BE51BB">
      <w:pPr>
        <w:tabs>
          <w:tab w:val="left" w:pos="3969"/>
        </w:tabs>
        <w:spacing w:line="276" w:lineRule="auto"/>
        <w:rPr>
          <w:rFonts w:ascii="Georgia" w:eastAsia="SimSun" w:hAnsi="Georgia"/>
          <w:color w:val="41525C"/>
          <w:sz w:val="19"/>
          <w:szCs w:val="19"/>
        </w:rPr>
      </w:pPr>
      <w:r w:rsidRPr="00BE51BB">
        <w:rPr>
          <w:rFonts w:ascii="Georgia" w:eastAsia="SimSun" w:hAnsi="Georgia"/>
          <w:color w:val="41525C"/>
          <w:sz w:val="19"/>
        </w:rPr>
        <w:t>电话：</w:t>
      </w:r>
      <w:r w:rsidRPr="00BE51BB">
        <w:rPr>
          <w:rFonts w:ascii="Georgia" w:eastAsia="SimSun" w:hAnsi="Georgia"/>
          <w:color w:val="41525C"/>
          <w:sz w:val="19"/>
        </w:rPr>
        <w:t>+86 21 64570066</w:t>
      </w:r>
      <w:r w:rsidRPr="00BE51BB">
        <w:rPr>
          <w:rFonts w:ascii="Georgia" w:eastAsia="SimSun" w:hAnsi="Georgia"/>
        </w:rPr>
        <w:tab/>
      </w:r>
      <w:r w:rsidRPr="00BE51BB">
        <w:rPr>
          <w:rFonts w:ascii="Georgia" w:eastAsia="SimSun" w:hAnsi="Georgia"/>
          <w:color w:val="41525C"/>
          <w:sz w:val="19"/>
        </w:rPr>
        <w:t>电话：</w:t>
      </w:r>
      <w:r w:rsidRPr="00BE51BB">
        <w:rPr>
          <w:rFonts w:ascii="Georgia" w:eastAsia="SimSun" w:hAnsi="Georgia"/>
          <w:color w:val="41525C"/>
          <w:sz w:val="19"/>
        </w:rPr>
        <w:t>+65 6408 3861</w:t>
      </w:r>
    </w:p>
    <w:p w14:paraId="2169FA22" w14:textId="77777777" w:rsidR="00BE51BB" w:rsidRPr="00BE51BB" w:rsidRDefault="00F74CED" w:rsidP="00BE51BB">
      <w:pPr>
        <w:tabs>
          <w:tab w:val="left" w:pos="1055"/>
          <w:tab w:val="left" w:pos="3969"/>
          <w:tab w:val="left" w:pos="6379"/>
          <w:tab w:val="left" w:pos="7371"/>
        </w:tabs>
        <w:spacing w:line="276" w:lineRule="auto"/>
        <w:rPr>
          <w:rFonts w:ascii="Georgia" w:eastAsia="SimSun" w:hAnsi="Georgia"/>
          <w:b/>
          <w:color w:val="41525C"/>
          <w:sz w:val="19"/>
          <w:szCs w:val="19"/>
        </w:rPr>
      </w:pPr>
      <w:hyperlink r:id="rId9">
        <w:r w:rsidR="00BE51BB" w:rsidRPr="00BE51BB">
          <w:rPr>
            <w:rStyle w:val="Hyperlink"/>
            <w:rFonts w:ascii="Georgia" w:eastAsia="SimSun" w:hAnsi="Georgia"/>
            <w:sz w:val="19"/>
          </w:rPr>
          <w:t>stephen.to@manitowoc.com</w:t>
        </w:r>
      </w:hyperlink>
      <w:r w:rsidR="00BE51BB" w:rsidRPr="00BE51BB">
        <w:rPr>
          <w:rFonts w:ascii="Georgia" w:eastAsia="SimSun" w:hAnsi="Georgia"/>
        </w:rPr>
        <w:tab/>
      </w:r>
      <w:r w:rsidR="00BE51BB" w:rsidRPr="00BE51BB">
        <w:rPr>
          <w:rStyle w:val="Hyperlink"/>
          <w:rFonts w:ascii="Georgia" w:eastAsia="SimSun" w:hAnsi="Georgia"/>
          <w:sz w:val="19"/>
        </w:rPr>
        <w:t xml:space="preserve">shaw@se10.com </w:t>
      </w:r>
    </w:p>
    <w:p w14:paraId="79AD9D99" w14:textId="77777777" w:rsidR="00BE51BB" w:rsidRPr="00BE51BB" w:rsidRDefault="00BE51BB" w:rsidP="00BE51BB">
      <w:pPr>
        <w:spacing w:line="276" w:lineRule="auto"/>
        <w:rPr>
          <w:rFonts w:ascii="Georgia" w:eastAsia="SimSun" w:hAnsi="Georgia" w:cs="Georgia"/>
          <w:sz w:val="19"/>
          <w:szCs w:val="19"/>
        </w:rPr>
      </w:pPr>
    </w:p>
    <w:p w14:paraId="14840014" w14:textId="77777777" w:rsidR="00BE51BB" w:rsidRPr="00BE51BB" w:rsidRDefault="00BE51BB" w:rsidP="00BE51BB">
      <w:pPr>
        <w:spacing w:line="276" w:lineRule="auto"/>
        <w:rPr>
          <w:rFonts w:ascii="Georgia" w:eastAsia="SimSun" w:hAnsi="Georgia" w:cs="Arial"/>
          <w:sz w:val="19"/>
          <w:szCs w:val="19"/>
        </w:rPr>
      </w:pPr>
    </w:p>
    <w:p w14:paraId="2703BEBB" w14:textId="77777777" w:rsidR="00BE51BB" w:rsidRPr="00BE51BB" w:rsidRDefault="00BE51BB" w:rsidP="00BE51BB">
      <w:pPr>
        <w:spacing w:line="276" w:lineRule="auto"/>
        <w:rPr>
          <w:rFonts w:ascii="Georgia" w:eastAsia="SimSun" w:hAnsi="Georgia"/>
          <w:color w:val="41525C"/>
          <w:sz w:val="19"/>
          <w:szCs w:val="19"/>
        </w:rPr>
      </w:pPr>
      <w:r w:rsidRPr="00BE51BB">
        <w:rPr>
          <w:rFonts w:ascii="Georgia" w:eastAsia="SimSun" w:hAnsi="Georgia"/>
          <w:color w:val="ED1C2A"/>
          <w:sz w:val="19"/>
        </w:rPr>
        <w:t>关于马尼托瓦克公司</w:t>
      </w:r>
      <w:r w:rsidRPr="00BE51BB">
        <w:rPr>
          <w:rFonts w:ascii="Georgia" w:eastAsia="SimSun" w:hAnsi="Georgia"/>
          <w:sz w:val="19"/>
        </w:rPr>
        <w:t xml:space="preserve"> </w:t>
      </w:r>
      <w:r w:rsidRPr="00BE51BB">
        <w:rPr>
          <w:rFonts w:ascii="Georgia" w:eastAsia="SimSun" w:hAnsi="Georgia"/>
          <w:sz w:val="19"/>
          <w:szCs w:val="19"/>
        </w:rPr>
        <w:br/>
      </w:r>
      <w:r w:rsidRPr="00BE51BB">
        <w:rPr>
          <w:rFonts w:ascii="Georgia" w:eastAsia="SimSun" w:hAnsi="Georgia"/>
          <w:color w:val="41525C"/>
          <w:sz w:val="19"/>
        </w:rPr>
        <w:t>马尼托瓦克公司创建于</w:t>
      </w:r>
      <w:r w:rsidRPr="00BE51BB">
        <w:rPr>
          <w:rFonts w:ascii="Georgia" w:eastAsia="SimSun" w:hAnsi="Georgia"/>
          <w:color w:val="41525C"/>
          <w:sz w:val="19"/>
        </w:rPr>
        <w:t xml:space="preserve"> 1902 </w:t>
      </w:r>
      <w:r w:rsidRPr="00BE51BB">
        <w:rPr>
          <w:rFonts w:ascii="Georgia" w:eastAsia="SimSun" w:hAnsi="Georgia"/>
          <w:color w:val="41525C"/>
          <w:sz w:val="19"/>
        </w:rPr>
        <w:t>年，是一家跨行业多种经营的资本货物制造公司，在</w:t>
      </w:r>
      <w:r w:rsidRPr="00BE51BB">
        <w:rPr>
          <w:rFonts w:ascii="Georgia" w:eastAsia="SimSun" w:hAnsi="Georgia"/>
          <w:color w:val="41525C"/>
          <w:sz w:val="19"/>
        </w:rPr>
        <w:t xml:space="preserve"> 25 </w:t>
      </w:r>
      <w:r w:rsidRPr="00BE51BB">
        <w:rPr>
          <w:rFonts w:ascii="Georgia" w:eastAsia="SimSun" w:hAnsi="Georgia"/>
          <w:color w:val="41525C"/>
          <w:sz w:val="19"/>
        </w:rPr>
        <w:t>个国家设有</w:t>
      </w:r>
      <w:r w:rsidRPr="00BE51BB">
        <w:rPr>
          <w:rFonts w:ascii="Georgia" w:eastAsia="SimSun" w:hAnsi="Georgia"/>
          <w:color w:val="41525C"/>
          <w:sz w:val="19"/>
        </w:rPr>
        <w:t xml:space="preserve"> 92 </w:t>
      </w:r>
      <w:r w:rsidRPr="00BE51BB">
        <w:rPr>
          <w:rFonts w:ascii="Georgia" w:eastAsia="SimSun" w:hAnsi="Georgia"/>
          <w:color w:val="41525C"/>
          <w:sz w:val="19"/>
        </w:rPr>
        <w:t>个制造、分销和服务中心。它是全球公认的重型建筑施工行业履带式起重机、塔式起重机和移动式起重机主要创新企业和提供商之一。马尼托瓦克还是世界上商业食品服务设备的主要创新企业和制造商之一，提供</w:t>
      </w:r>
      <w:r w:rsidRPr="00BE51BB">
        <w:rPr>
          <w:rFonts w:ascii="Georgia" w:eastAsia="SimSun" w:hAnsi="Georgia"/>
          <w:color w:val="41525C"/>
          <w:sz w:val="19"/>
        </w:rPr>
        <w:t xml:space="preserve"> 24 </w:t>
      </w:r>
      <w:r w:rsidRPr="00BE51BB">
        <w:rPr>
          <w:rFonts w:ascii="Georgia" w:eastAsia="SimSun" w:hAnsi="Georgia"/>
          <w:color w:val="41525C"/>
          <w:sz w:val="19"/>
        </w:rPr>
        <w:t>种市场领先品牌的加热和冷藏设备。此外，他们在这两个领域都提供引领行业的产品支持服务。</w:t>
      </w:r>
      <w:r w:rsidRPr="00BE51BB">
        <w:rPr>
          <w:rFonts w:ascii="Georgia" w:eastAsia="SimSun" w:hAnsi="Georgia"/>
          <w:color w:val="41525C"/>
          <w:sz w:val="19"/>
        </w:rPr>
        <w:t xml:space="preserve">2014 </w:t>
      </w:r>
      <w:r w:rsidRPr="00BE51BB">
        <w:rPr>
          <w:rFonts w:ascii="Georgia" w:eastAsia="SimSun" w:hAnsi="Georgia"/>
          <w:color w:val="41525C"/>
          <w:sz w:val="19"/>
        </w:rPr>
        <w:t>年，马尼托瓦克的营业收入合计为</w:t>
      </w:r>
      <w:r w:rsidRPr="00BE51BB">
        <w:rPr>
          <w:rFonts w:ascii="Georgia" w:eastAsia="SimSun" w:hAnsi="Georgia"/>
          <w:color w:val="41525C"/>
          <w:sz w:val="19"/>
        </w:rPr>
        <w:t xml:space="preserve"> 39 </w:t>
      </w:r>
      <w:r w:rsidRPr="00BE51BB">
        <w:rPr>
          <w:rFonts w:ascii="Georgia" w:eastAsia="SimSun" w:hAnsi="Georgia"/>
          <w:color w:val="41525C"/>
          <w:sz w:val="19"/>
        </w:rPr>
        <w:t>亿美元，其中大约一半来自美国境外的市场。</w:t>
      </w:r>
    </w:p>
    <w:p w14:paraId="55B8E001" w14:textId="77777777" w:rsidR="00BE51BB" w:rsidRPr="00BE51BB" w:rsidRDefault="00BE51BB" w:rsidP="00BE51BB">
      <w:pPr>
        <w:spacing w:line="276" w:lineRule="auto"/>
        <w:rPr>
          <w:rFonts w:ascii="Georgia" w:eastAsia="SimSun" w:hAnsi="Georgia"/>
          <w:color w:val="41525C"/>
          <w:sz w:val="19"/>
          <w:szCs w:val="19"/>
        </w:rPr>
      </w:pPr>
    </w:p>
    <w:p w14:paraId="30765890" w14:textId="77777777" w:rsidR="00BE51BB" w:rsidRPr="00BE51BB" w:rsidRDefault="00BE51BB" w:rsidP="00BE51BB">
      <w:pPr>
        <w:spacing w:line="276" w:lineRule="auto"/>
        <w:rPr>
          <w:rFonts w:ascii="Georgia" w:eastAsia="SimSun" w:hAnsi="Georgia"/>
          <w:sz w:val="19"/>
          <w:szCs w:val="19"/>
        </w:rPr>
      </w:pPr>
      <w:r w:rsidRPr="00BE51BB">
        <w:rPr>
          <w:rFonts w:ascii="Georgia" w:eastAsia="SimSun" w:hAnsi="Georgia"/>
          <w:color w:val="ED1C2A"/>
          <w:sz w:val="19"/>
        </w:rPr>
        <w:t>MANITOWOC CRANES</w:t>
      </w:r>
    </w:p>
    <w:p w14:paraId="473049C1" w14:textId="77777777" w:rsidR="00BE51BB" w:rsidRPr="00BE51BB" w:rsidRDefault="00BE51BB" w:rsidP="00BE51BB">
      <w:pPr>
        <w:spacing w:line="276" w:lineRule="auto"/>
        <w:rPr>
          <w:rFonts w:ascii="Georgia" w:eastAsia="SimSun" w:hAnsi="Georgia"/>
          <w:sz w:val="19"/>
          <w:szCs w:val="19"/>
        </w:rPr>
      </w:pPr>
      <w:r w:rsidRPr="00BE51BB">
        <w:rPr>
          <w:rFonts w:ascii="Georgia" w:eastAsia="SimSun" w:hAnsi="Georgia"/>
          <w:color w:val="41525C"/>
          <w:sz w:val="19"/>
        </w:rPr>
        <w:t>2401 South 30</w:t>
      </w:r>
      <w:r w:rsidRPr="00BE51BB">
        <w:rPr>
          <w:rFonts w:ascii="Georgia" w:eastAsia="SimSun" w:hAnsi="Georgia"/>
          <w:color w:val="41525C"/>
          <w:sz w:val="19"/>
          <w:vertAlign w:val="superscript"/>
        </w:rPr>
        <w:t>th</w:t>
      </w:r>
      <w:r w:rsidRPr="00BE51BB">
        <w:rPr>
          <w:rFonts w:ascii="Georgia" w:eastAsia="SimSun" w:hAnsi="Georgia"/>
          <w:color w:val="41525C"/>
          <w:sz w:val="19"/>
        </w:rPr>
        <w:t xml:space="preserve"> Street - PO Box 70</w:t>
      </w:r>
      <w:r w:rsidRPr="00BE51BB">
        <w:rPr>
          <w:rFonts w:ascii="Georgia" w:eastAsia="SimSun" w:hAnsi="Georgia"/>
          <w:sz w:val="19"/>
        </w:rPr>
        <w:t xml:space="preserve"> - </w:t>
      </w:r>
      <w:r w:rsidRPr="00BE51BB">
        <w:rPr>
          <w:rFonts w:ascii="Georgia" w:eastAsia="SimSun" w:hAnsi="Georgia"/>
          <w:color w:val="41525C"/>
          <w:sz w:val="19"/>
        </w:rPr>
        <w:t>Manitowoc, WI 54221-0070</w:t>
      </w:r>
    </w:p>
    <w:p w14:paraId="228A48DB" w14:textId="77777777" w:rsidR="00BE51BB" w:rsidRPr="00BE51BB" w:rsidRDefault="00BE51BB" w:rsidP="00BE51BB">
      <w:pPr>
        <w:spacing w:line="276" w:lineRule="auto"/>
        <w:rPr>
          <w:rFonts w:ascii="Georgia" w:eastAsia="SimSun" w:hAnsi="Georgia"/>
          <w:sz w:val="19"/>
          <w:szCs w:val="19"/>
        </w:rPr>
      </w:pPr>
      <w:r w:rsidRPr="00BE51BB">
        <w:rPr>
          <w:rFonts w:ascii="Georgia" w:eastAsia="SimSun" w:hAnsi="Georgia"/>
          <w:color w:val="41525C"/>
          <w:sz w:val="19"/>
        </w:rPr>
        <w:t>电话：</w:t>
      </w:r>
      <w:r w:rsidRPr="00BE51BB">
        <w:rPr>
          <w:rFonts w:ascii="Georgia" w:eastAsia="SimSun" w:hAnsi="Georgia"/>
          <w:color w:val="41525C"/>
          <w:sz w:val="19"/>
        </w:rPr>
        <w:t>+1 920 684 6621</w:t>
      </w:r>
    </w:p>
    <w:p w14:paraId="2E19C7EF" w14:textId="77777777" w:rsidR="00BE51BB" w:rsidRPr="00BE51BB" w:rsidRDefault="00F74CED" w:rsidP="00BE51BB">
      <w:pPr>
        <w:spacing w:line="276" w:lineRule="auto"/>
        <w:rPr>
          <w:rStyle w:val="Hyperlink"/>
          <w:rFonts w:ascii="Georgia" w:eastAsia="SimSun" w:hAnsi="Georgia"/>
          <w:b/>
          <w:color w:val="41525C"/>
          <w:sz w:val="19"/>
          <w:szCs w:val="19"/>
        </w:rPr>
      </w:pPr>
      <w:hyperlink r:id="rId10">
        <w:r w:rsidR="00BE51BB" w:rsidRPr="00BE51BB">
          <w:rPr>
            <w:rStyle w:val="Hyperlink"/>
            <w:rFonts w:ascii="Georgia" w:eastAsia="SimSun" w:hAnsi="Georgia"/>
            <w:b/>
            <w:sz w:val="19"/>
          </w:rPr>
          <w:t>www.manitowoccranes.com</w:t>
        </w:r>
      </w:hyperlink>
      <w:r w:rsidR="00BE51BB" w:rsidRPr="00BE51BB">
        <w:rPr>
          <w:rFonts w:ascii="Georgia" w:eastAsia="SimSun" w:hAnsi="Georgia"/>
        </w:rPr>
        <w:softHyphen/>
      </w:r>
    </w:p>
    <w:p w14:paraId="2E17F584" w14:textId="77777777" w:rsidR="00BE51BB" w:rsidRPr="00A74EFD" w:rsidRDefault="00BE51BB" w:rsidP="00BE51BB">
      <w:pPr>
        <w:rPr>
          <w:rFonts w:ascii="Georgia" w:eastAsiaTheme="minorHAnsi" w:hAnsi="Georgia"/>
          <w:sz w:val="18"/>
          <w:szCs w:val="18"/>
        </w:rPr>
      </w:pPr>
    </w:p>
    <w:p w14:paraId="3FCADB97" w14:textId="77777777" w:rsidR="00B631D6" w:rsidRPr="00BE51BB" w:rsidRDefault="00B631D6" w:rsidP="00BE51BB"/>
    <w:sectPr w:rsidR="00B631D6" w:rsidRPr="00BE51BB"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5E27" w14:textId="77777777" w:rsidR="00F74CED" w:rsidRDefault="00F74CED">
      <w:r>
        <w:separator/>
      </w:r>
    </w:p>
  </w:endnote>
  <w:endnote w:type="continuationSeparator" w:id="0">
    <w:p w14:paraId="2EE832E8" w14:textId="77777777" w:rsidR="00F74CED" w:rsidRDefault="00F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SimHei">
    <w:panose1 w:val="02010609060101010101"/>
    <w:charset w:val="88"/>
    <w:family w:val="auto"/>
    <w:pitch w:val="variable"/>
    <w:sig w:usb0="800002BF" w:usb1="38CF7CFA" w:usb2="00000016" w:usb3="00000000" w:csb0="00140001" w:csb1="00000000"/>
  </w:font>
  <w:font w:name="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17E2" w14:textId="77777777" w:rsidR="00F74CED" w:rsidRDefault="00F74CED">
      <w:r>
        <w:separator/>
      </w:r>
    </w:p>
  </w:footnote>
  <w:footnote w:type="continuationSeparator" w:id="0">
    <w:p w14:paraId="7296F09D" w14:textId="77777777" w:rsidR="00F74CED" w:rsidRDefault="00F74C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15039" w14:textId="146A9168" w:rsidR="00B631D6" w:rsidRPr="00164A29" w:rsidRDefault="00F3097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szCs w:val="16"/>
      </w:rPr>
      <w:t>Jiang Han Crane Rental</w:t>
    </w:r>
  </w:p>
  <w:p w14:paraId="4EAB35C0" w14:textId="77777777" w:rsidR="00CE75D7" w:rsidRPr="00BE51BB" w:rsidRDefault="00CE75D7" w:rsidP="00CE75D7">
    <w:pPr>
      <w:rPr>
        <w:rFonts w:ascii="Verdana" w:eastAsia="SimHei" w:hAnsi="Verdana"/>
        <w:color w:val="ED1C2A"/>
        <w:sz w:val="18"/>
        <w:szCs w:val="18"/>
      </w:rPr>
    </w:pPr>
    <w:r w:rsidRPr="00BE51BB">
      <w:rPr>
        <w:rFonts w:ascii="Verdana" w:eastAsia="SimHei" w:hAnsi="Verdana"/>
        <w:color w:val="41525C"/>
        <w:sz w:val="18"/>
      </w:rPr>
      <w:t xml:space="preserve">2015 </w:t>
    </w:r>
    <w:r w:rsidRPr="00BE51BB">
      <w:rPr>
        <w:rFonts w:ascii="Verdana" w:eastAsia="SimHei" w:hAnsi="Verdana"/>
        <w:color w:val="41525C"/>
        <w:sz w:val="18"/>
      </w:rPr>
      <w:t>年</w:t>
    </w:r>
    <w:r w:rsidRPr="00BE51BB">
      <w:rPr>
        <w:rFonts w:ascii="Verdana" w:eastAsia="SimHei" w:hAnsi="Verdana"/>
        <w:color w:val="41525C"/>
        <w:sz w:val="18"/>
      </w:rPr>
      <w:t xml:space="preserve"> </w:t>
    </w:r>
    <w:r>
      <w:rPr>
        <w:rFonts w:ascii="Verdana" w:eastAsia="SimHei" w:hAnsi="Verdana"/>
        <w:color w:val="41525C"/>
        <w:sz w:val="18"/>
      </w:rPr>
      <w:t>8</w:t>
    </w:r>
    <w:r w:rsidRPr="00BE51BB">
      <w:rPr>
        <w:rFonts w:ascii="Verdana" w:eastAsia="SimHei" w:hAnsi="Verdana"/>
        <w:color w:val="41525C"/>
        <w:sz w:val="18"/>
      </w:rPr>
      <w:t>月</w:t>
    </w:r>
    <w:r w:rsidRPr="00BE51BB">
      <w:rPr>
        <w:rFonts w:ascii="Verdana" w:eastAsia="SimHei" w:hAnsi="Verdana"/>
        <w:color w:val="41525C"/>
        <w:sz w:val="18"/>
      </w:rPr>
      <w:t xml:space="preserve"> 1</w:t>
    </w:r>
    <w:r w:rsidRPr="00BE51BB">
      <w:rPr>
        <w:rFonts w:ascii="Verdana" w:eastAsia="SimHei" w:hAnsi="Verdana"/>
        <w:color w:val="41525C"/>
        <w:sz w:val="18"/>
      </w:rPr>
      <w:t>日</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9E0"/>
    <w:rsid w:val="00007FF2"/>
    <w:rsid w:val="00010566"/>
    <w:rsid w:val="000149AE"/>
    <w:rsid w:val="000172C9"/>
    <w:rsid w:val="00022E8A"/>
    <w:rsid w:val="0002384A"/>
    <w:rsid w:val="000306B2"/>
    <w:rsid w:val="00030BEE"/>
    <w:rsid w:val="00033A4B"/>
    <w:rsid w:val="00034578"/>
    <w:rsid w:val="00035822"/>
    <w:rsid w:val="000376CF"/>
    <w:rsid w:val="00042F47"/>
    <w:rsid w:val="00046012"/>
    <w:rsid w:val="00050414"/>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A75DA"/>
    <w:rsid w:val="000B0801"/>
    <w:rsid w:val="000B168F"/>
    <w:rsid w:val="000B374E"/>
    <w:rsid w:val="000B4AA8"/>
    <w:rsid w:val="000B4D86"/>
    <w:rsid w:val="000C0256"/>
    <w:rsid w:val="000C3119"/>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6BF2"/>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6DCC"/>
    <w:rsid w:val="001D5B76"/>
    <w:rsid w:val="001D7FC6"/>
    <w:rsid w:val="001E23EF"/>
    <w:rsid w:val="001F0832"/>
    <w:rsid w:val="001F2A82"/>
    <w:rsid w:val="001F452D"/>
    <w:rsid w:val="001F544B"/>
    <w:rsid w:val="001F5BB9"/>
    <w:rsid w:val="00201646"/>
    <w:rsid w:val="0020233A"/>
    <w:rsid w:val="0020292B"/>
    <w:rsid w:val="00204587"/>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2F7BE3"/>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6E67"/>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80E"/>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AF2"/>
    <w:rsid w:val="00485E2A"/>
    <w:rsid w:val="0049099F"/>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4297"/>
    <w:rsid w:val="005B61A5"/>
    <w:rsid w:val="005C17B6"/>
    <w:rsid w:val="005C4348"/>
    <w:rsid w:val="005C6A7F"/>
    <w:rsid w:val="005D03F2"/>
    <w:rsid w:val="005D1F8F"/>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2278"/>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95353"/>
    <w:rsid w:val="006970E4"/>
    <w:rsid w:val="006A1B0F"/>
    <w:rsid w:val="006A34A2"/>
    <w:rsid w:val="006A3B08"/>
    <w:rsid w:val="006A41FB"/>
    <w:rsid w:val="006A62EF"/>
    <w:rsid w:val="006A62F6"/>
    <w:rsid w:val="006A6FB8"/>
    <w:rsid w:val="006A7C0E"/>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2989"/>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32E0"/>
    <w:rsid w:val="00776536"/>
    <w:rsid w:val="00777118"/>
    <w:rsid w:val="00777ABC"/>
    <w:rsid w:val="007834E0"/>
    <w:rsid w:val="00785AB3"/>
    <w:rsid w:val="00787627"/>
    <w:rsid w:val="007907CB"/>
    <w:rsid w:val="007940A4"/>
    <w:rsid w:val="00794896"/>
    <w:rsid w:val="007959F4"/>
    <w:rsid w:val="0079659E"/>
    <w:rsid w:val="007A083A"/>
    <w:rsid w:val="007A1B4E"/>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35B7"/>
    <w:rsid w:val="007F59E1"/>
    <w:rsid w:val="007F740C"/>
    <w:rsid w:val="008008EB"/>
    <w:rsid w:val="00801325"/>
    <w:rsid w:val="00801568"/>
    <w:rsid w:val="00801B89"/>
    <w:rsid w:val="00803E17"/>
    <w:rsid w:val="00804B60"/>
    <w:rsid w:val="008067FE"/>
    <w:rsid w:val="00810B8B"/>
    <w:rsid w:val="00810B8D"/>
    <w:rsid w:val="0081182F"/>
    <w:rsid w:val="00812AAF"/>
    <w:rsid w:val="00813770"/>
    <w:rsid w:val="008159D1"/>
    <w:rsid w:val="0082009D"/>
    <w:rsid w:val="00821058"/>
    <w:rsid w:val="0082404B"/>
    <w:rsid w:val="00831A87"/>
    <w:rsid w:val="008364A9"/>
    <w:rsid w:val="00842E4F"/>
    <w:rsid w:val="00843B90"/>
    <w:rsid w:val="00843BF2"/>
    <w:rsid w:val="00845647"/>
    <w:rsid w:val="00853112"/>
    <w:rsid w:val="0085558D"/>
    <w:rsid w:val="00861267"/>
    <w:rsid w:val="008646EA"/>
    <w:rsid w:val="00873396"/>
    <w:rsid w:val="00874434"/>
    <w:rsid w:val="008775DC"/>
    <w:rsid w:val="00877E0E"/>
    <w:rsid w:val="00882D97"/>
    <w:rsid w:val="00886E84"/>
    <w:rsid w:val="008951E1"/>
    <w:rsid w:val="008A19EB"/>
    <w:rsid w:val="008A2386"/>
    <w:rsid w:val="008A6CA2"/>
    <w:rsid w:val="008B2A65"/>
    <w:rsid w:val="008B33DA"/>
    <w:rsid w:val="008B3C6C"/>
    <w:rsid w:val="008B5701"/>
    <w:rsid w:val="008B5FDE"/>
    <w:rsid w:val="008C0053"/>
    <w:rsid w:val="008C3D89"/>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14DC"/>
    <w:rsid w:val="00921AD8"/>
    <w:rsid w:val="009222C2"/>
    <w:rsid w:val="00922303"/>
    <w:rsid w:val="0092285E"/>
    <w:rsid w:val="009246BB"/>
    <w:rsid w:val="0092578F"/>
    <w:rsid w:val="00926715"/>
    <w:rsid w:val="00931475"/>
    <w:rsid w:val="009344AF"/>
    <w:rsid w:val="00945515"/>
    <w:rsid w:val="00946589"/>
    <w:rsid w:val="009466E7"/>
    <w:rsid w:val="00952341"/>
    <w:rsid w:val="00954819"/>
    <w:rsid w:val="0095692B"/>
    <w:rsid w:val="00957C5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19E5"/>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16FD7"/>
    <w:rsid w:val="00A20E61"/>
    <w:rsid w:val="00A2447A"/>
    <w:rsid w:val="00A250F3"/>
    <w:rsid w:val="00A26D0B"/>
    <w:rsid w:val="00A271BA"/>
    <w:rsid w:val="00A32013"/>
    <w:rsid w:val="00A32CAF"/>
    <w:rsid w:val="00A34856"/>
    <w:rsid w:val="00A350F5"/>
    <w:rsid w:val="00A371E2"/>
    <w:rsid w:val="00A377B6"/>
    <w:rsid w:val="00A42B30"/>
    <w:rsid w:val="00A450FE"/>
    <w:rsid w:val="00A5001E"/>
    <w:rsid w:val="00A5689E"/>
    <w:rsid w:val="00A569E1"/>
    <w:rsid w:val="00A56C07"/>
    <w:rsid w:val="00A60880"/>
    <w:rsid w:val="00A6160A"/>
    <w:rsid w:val="00A63D49"/>
    <w:rsid w:val="00A64030"/>
    <w:rsid w:val="00A65FAA"/>
    <w:rsid w:val="00A678F4"/>
    <w:rsid w:val="00A70CA6"/>
    <w:rsid w:val="00A75AFE"/>
    <w:rsid w:val="00A75EFD"/>
    <w:rsid w:val="00A76DE4"/>
    <w:rsid w:val="00A777B7"/>
    <w:rsid w:val="00A77854"/>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3D49"/>
    <w:rsid w:val="00B4482E"/>
    <w:rsid w:val="00B46045"/>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1FA"/>
    <w:rsid w:val="00BC7428"/>
    <w:rsid w:val="00BD026D"/>
    <w:rsid w:val="00BD7311"/>
    <w:rsid w:val="00BE095D"/>
    <w:rsid w:val="00BE0CA2"/>
    <w:rsid w:val="00BE2795"/>
    <w:rsid w:val="00BE2C4C"/>
    <w:rsid w:val="00BE51BB"/>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726F5"/>
    <w:rsid w:val="00C80E25"/>
    <w:rsid w:val="00C82C60"/>
    <w:rsid w:val="00C831E2"/>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858"/>
    <w:rsid w:val="00CE01A8"/>
    <w:rsid w:val="00CE1D87"/>
    <w:rsid w:val="00CE3868"/>
    <w:rsid w:val="00CE5A62"/>
    <w:rsid w:val="00CE75D7"/>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AB0"/>
    <w:rsid w:val="00D36BA6"/>
    <w:rsid w:val="00D376BF"/>
    <w:rsid w:val="00D45108"/>
    <w:rsid w:val="00D4675D"/>
    <w:rsid w:val="00D479D1"/>
    <w:rsid w:val="00D52918"/>
    <w:rsid w:val="00D57129"/>
    <w:rsid w:val="00D6047D"/>
    <w:rsid w:val="00D60BB2"/>
    <w:rsid w:val="00D615F7"/>
    <w:rsid w:val="00D6323E"/>
    <w:rsid w:val="00D63E3B"/>
    <w:rsid w:val="00D70AE7"/>
    <w:rsid w:val="00D711AF"/>
    <w:rsid w:val="00D73713"/>
    <w:rsid w:val="00D778A2"/>
    <w:rsid w:val="00D81B12"/>
    <w:rsid w:val="00D84DAC"/>
    <w:rsid w:val="00D92D35"/>
    <w:rsid w:val="00D936B8"/>
    <w:rsid w:val="00D93F62"/>
    <w:rsid w:val="00D9635A"/>
    <w:rsid w:val="00D96F77"/>
    <w:rsid w:val="00D97CA9"/>
    <w:rsid w:val="00DA7126"/>
    <w:rsid w:val="00DB07E8"/>
    <w:rsid w:val="00DB0C19"/>
    <w:rsid w:val="00DB19AC"/>
    <w:rsid w:val="00DB3B04"/>
    <w:rsid w:val="00DB4303"/>
    <w:rsid w:val="00DB4B0A"/>
    <w:rsid w:val="00DC0673"/>
    <w:rsid w:val="00DC21A5"/>
    <w:rsid w:val="00DC2E6A"/>
    <w:rsid w:val="00DC35C5"/>
    <w:rsid w:val="00DC3691"/>
    <w:rsid w:val="00DD0A9C"/>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1FC9"/>
    <w:rsid w:val="00E02BFD"/>
    <w:rsid w:val="00E07634"/>
    <w:rsid w:val="00E120E6"/>
    <w:rsid w:val="00E144EC"/>
    <w:rsid w:val="00E15A6A"/>
    <w:rsid w:val="00E21933"/>
    <w:rsid w:val="00E23205"/>
    <w:rsid w:val="00E267FA"/>
    <w:rsid w:val="00E274B0"/>
    <w:rsid w:val="00E318CC"/>
    <w:rsid w:val="00E32B8F"/>
    <w:rsid w:val="00E32C7B"/>
    <w:rsid w:val="00E41A62"/>
    <w:rsid w:val="00E42F3F"/>
    <w:rsid w:val="00E4361E"/>
    <w:rsid w:val="00E53069"/>
    <w:rsid w:val="00E539AB"/>
    <w:rsid w:val="00E54762"/>
    <w:rsid w:val="00E55056"/>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584"/>
    <w:rsid w:val="00EC0873"/>
    <w:rsid w:val="00EC4418"/>
    <w:rsid w:val="00EC5552"/>
    <w:rsid w:val="00EC5692"/>
    <w:rsid w:val="00EC671B"/>
    <w:rsid w:val="00EC73D1"/>
    <w:rsid w:val="00EC7653"/>
    <w:rsid w:val="00ED0A38"/>
    <w:rsid w:val="00ED11A8"/>
    <w:rsid w:val="00ED1AF3"/>
    <w:rsid w:val="00ED3A8D"/>
    <w:rsid w:val="00ED7CE3"/>
    <w:rsid w:val="00EE0110"/>
    <w:rsid w:val="00EE09B9"/>
    <w:rsid w:val="00EE2DFE"/>
    <w:rsid w:val="00EE3D7D"/>
    <w:rsid w:val="00F1425A"/>
    <w:rsid w:val="00F1702B"/>
    <w:rsid w:val="00F179B3"/>
    <w:rsid w:val="00F21D82"/>
    <w:rsid w:val="00F24CBA"/>
    <w:rsid w:val="00F25893"/>
    <w:rsid w:val="00F2763B"/>
    <w:rsid w:val="00F3097F"/>
    <w:rsid w:val="00F36365"/>
    <w:rsid w:val="00F3708C"/>
    <w:rsid w:val="00F41C55"/>
    <w:rsid w:val="00F527A5"/>
    <w:rsid w:val="00F53DE0"/>
    <w:rsid w:val="00F56577"/>
    <w:rsid w:val="00F56C2B"/>
    <w:rsid w:val="00F632FD"/>
    <w:rsid w:val="00F63FE1"/>
    <w:rsid w:val="00F647A6"/>
    <w:rsid w:val="00F653E0"/>
    <w:rsid w:val="00F70F78"/>
    <w:rsid w:val="00F74CED"/>
    <w:rsid w:val="00F74D7C"/>
    <w:rsid w:val="00F76057"/>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29B5D221-E829-48C7-A379-E4C36081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tephen.to@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9780-5ADB-3740-828B-80F33394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1623</Characters>
  <Application>Microsoft Macintosh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2015-07-20T15:00:00Z</cp:lastPrinted>
  <dcterms:created xsi:type="dcterms:W3CDTF">2015-07-20T14:56:00Z</dcterms:created>
  <dcterms:modified xsi:type="dcterms:W3CDTF">2015-07-30T15:37:00Z</dcterms:modified>
</cp:coreProperties>
</file>