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5C52" w14:textId="77777777" w:rsidR="0092578F" w:rsidRPr="009708EA" w:rsidRDefault="00F22EA4" w:rsidP="00DB5598">
      <w:pPr>
        <w:tabs>
          <w:tab w:val="left" w:pos="6096"/>
        </w:tabs>
        <w:jc w:val="right"/>
        <w:rPr>
          <w:rFonts w:ascii="Verdana" w:hAnsi="Verdana"/>
          <w:color w:val="ED1C2A"/>
          <w:sz w:val="30"/>
          <w:szCs w:val="30"/>
        </w:rPr>
      </w:pPr>
      <w:r>
        <w:rPr>
          <w:rFonts w:ascii="Verdana" w:hAnsi="Verdana"/>
          <w:color w:val="ED1C2A"/>
          <w:sz w:val="30"/>
        </w:rPr>
        <w:t xml:space="preserve">                        PRESSEMITTEILUNG</w:t>
      </w:r>
    </w:p>
    <w:p w14:paraId="729385BC" w14:textId="376231A3" w:rsidR="0092578F" w:rsidRPr="009708EA" w:rsidRDefault="00B92FCF" w:rsidP="00FD3526">
      <w:pPr>
        <w:jc w:val="right"/>
        <w:rPr>
          <w:rFonts w:ascii="Verdana" w:hAnsi="Verdana"/>
          <w:color w:val="ED1C2A"/>
          <w:sz w:val="18"/>
          <w:szCs w:val="18"/>
        </w:rPr>
      </w:pPr>
      <w:r>
        <w:rPr>
          <w:rFonts w:ascii="Verdana" w:hAnsi="Verdana"/>
          <w:color w:val="41525C"/>
          <w:sz w:val="18"/>
        </w:rPr>
        <w:t>28</w:t>
      </w:r>
      <w:r w:rsidR="007C6FD5">
        <w:rPr>
          <w:rFonts w:ascii="Verdana" w:hAnsi="Verdana"/>
          <w:color w:val="41525C"/>
          <w:sz w:val="18"/>
        </w:rPr>
        <w:t>. Oktober 2015</w:t>
      </w:r>
    </w:p>
    <w:p w14:paraId="207E763C" w14:textId="77777777" w:rsidR="00164A29" w:rsidRPr="009708EA"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2E75987" wp14:editId="30627BD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2E8A95DE" w14:textId="77777777" w:rsidR="007523FB" w:rsidRPr="009708EA"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15A436B9" w14:textId="77777777" w:rsidR="00506C1D" w:rsidRPr="009708EA" w:rsidRDefault="00506C1D" w:rsidP="00FD3526">
      <w:pPr>
        <w:tabs>
          <w:tab w:val="left" w:pos="6096"/>
        </w:tabs>
        <w:rPr>
          <w:rFonts w:ascii="Verdana" w:hAnsi="Verdana"/>
          <w:color w:val="ED1C2A"/>
          <w:sz w:val="30"/>
          <w:szCs w:val="30"/>
        </w:rPr>
      </w:pPr>
    </w:p>
    <w:p w14:paraId="57D41F36" w14:textId="77777777" w:rsidR="00163032" w:rsidRPr="009708EA" w:rsidRDefault="00163032" w:rsidP="00FD3526">
      <w:pPr>
        <w:tabs>
          <w:tab w:val="left" w:pos="6096"/>
        </w:tabs>
        <w:rPr>
          <w:rFonts w:ascii="Verdana" w:hAnsi="Verdana"/>
          <w:color w:val="ED1C2A"/>
          <w:sz w:val="30"/>
          <w:szCs w:val="30"/>
        </w:rPr>
      </w:pPr>
    </w:p>
    <w:p w14:paraId="42227951" w14:textId="102BAD39" w:rsidR="00513E3B" w:rsidRPr="009708EA" w:rsidRDefault="00513E3B" w:rsidP="00B366E2">
      <w:pPr>
        <w:rPr>
          <w:rFonts w:ascii="Georgia" w:hAnsi="Georgia"/>
          <w:b/>
          <w:sz w:val="28"/>
          <w:szCs w:val="28"/>
        </w:rPr>
      </w:pPr>
      <w:r>
        <w:rPr>
          <w:rFonts w:ascii="Georgia" w:hAnsi="Georgia"/>
          <w:b/>
          <w:sz w:val="28"/>
        </w:rPr>
        <w:t>Manitowoc präsentiert neuen Grove GMK5250L in den Niederlanden</w:t>
      </w:r>
    </w:p>
    <w:p w14:paraId="3F9500A7" w14:textId="77777777" w:rsidR="005F0B86" w:rsidRPr="009708EA" w:rsidRDefault="005F0B86" w:rsidP="00B366E2">
      <w:pPr>
        <w:rPr>
          <w:rFonts w:ascii="Georgia" w:hAnsi="Georgia"/>
          <w:b/>
          <w:sz w:val="21"/>
          <w:szCs w:val="21"/>
        </w:rPr>
      </w:pPr>
    </w:p>
    <w:p w14:paraId="5246D38B" w14:textId="44F1A318" w:rsidR="00513E3B" w:rsidRPr="009708EA" w:rsidRDefault="00513E3B" w:rsidP="00513E3B">
      <w:pPr>
        <w:rPr>
          <w:rFonts w:ascii="Georgia" w:hAnsi="Georgia"/>
          <w:sz w:val="21"/>
          <w:szCs w:val="21"/>
        </w:rPr>
      </w:pPr>
      <w:r>
        <w:rPr>
          <w:rFonts w:ascii="Georgia" w:hAnsi="Georgia"/>
          <w:sz w:val="21"/>
        </w:rPr>
        <w:t xml:space="preserve">Manitowoc begrüßte fast 800 Gäste zu einem Kunden-Event in seinem Werk in Breda in den Niederlanden, wo das Unternehmen eine Auswahl seiner Krane ausstellte, darunter den branchenführenden GMK5250L. Dies war das erste Mal, dass der niederländische Markt den GMK5250L zu sehen bekam. Bei diesem erst vor ein paar Monaten auf den Markt gebrachten Kran handelt es sich um den ersten Mobilkran, der mit einer VIAB-Turbokupplung mit Retarder ausgerüstet ist. Bei der Veranstaltung am 9. und 10. Oktober fanden sich Kunden aus der gesamten Hubbranche ein. </w:t>
      </w:r>
    </w:p>
    <w:p w14:paraId="022E6347" w14:textId="77777777" w:rsidR="00513E3B" w:rsidRPr="009708EA" w:rsidRDefault="00513E3B" w:rsidP="00513E3B">
      <w:pPr>
        <w:rPr>
          <w:rFonts w:ascii="Georgia" w:hAnsi="Georgia"/>
          <w:sz w:val="21"/>
          <w:szCs w:val="21"/>
        </w:rPr>
      </w:pPr>
    </w:p>
    <w:p w14:paraId="468C86D7" w14:textId="1EEB7A28" w:rsidR="00513E3B" w:rsidRPr="009708EA" w:rsidRDefault="005D1F5D" w:rsidP="00513E3B">
      <w:pPr>
        <w:rPr>
          <w:rFonts w:ascii="Georgia" w:hAnsi="Georgia"/>
          <w:sz w:val="21"/>
          <w:szCs w:val="21"/>
        </w:rPr>
      </w:pPr>
      <w:r>
        <w:rPr>
          <w:rFonts w:ascii="Georgia" w:hAnsi="Georgia"/>
          <w:sz w:val="21"/>
        </w:rPr>
        <w:t xml:space="preserve">Nach Angaben von Giuseppe Pompeo, Verkaufsdirektor für Manitowoc in den Niederlanden und Belgien, lockte die Aussicht, den GMK5250L aus unmittelbarer Nähe in Augenschein zu nehmen, die erwartet hohe Zahl von Besuchern an. „Wir freuen uns, regelmäßig Kunden hier an unserem Standort in Breda begrüßen zu können; dieses Event war besonders interessant, weil wir den GMK5250L in den Mittelpunkt stellten“, so Pompeo. „Viele der Teilnehmer an dieser Präsentation hatten schon einiges über diesen Kran gelesen und waren sich seiner besonderen Fähigkeiten bewusst, aber das ist natürlich nicht das Gleiche, als ihn mit eigenen Augen zu sehen. Die Fünfachsenkrane der AT-Klasse erfreuen sich in dieser Region besonderer Beliebtheit, weshalb uns das große Interesse am GMK5250L nicht überraschte. Die ersten Lieferungen an unsere Kunden werden in den nächsten Monaten erfolgen.“ </w:t>
      </w:r>
    </w:p>
    <w:p w14:paraId="70F9E575" w14:textId="77777777" w:rsidR="005D1F5D" w:rsidRPr="009708EA" w:rsidRDefault="005D1F5D" w:rsidP="00513E3B">
      <w:pPr>
        <w:rPr>
          <w:rFonts w:ascii="Georgia" w:hAnsi="Georgia"/>
          <w:color w:val="000000"/>
          <w:sz w:val="21"/>
          <w:szCs w:val="21"/>
        </w:rPr>
      </w:pPr>
    </w:p>
    <w:p w14:paraId="51707469" w14:textId="13ADB778" w:rsidR="009708EA" w:rsidRPr="009708EA" w:rsidRDefault="00513E3B" w:rsidP="00513E3B">
      <w:pPr>
        <w:pStyle w:val="NormalWeb"/>
        <w:spacing w:before="0" w:beforeAutospacing="0" w:after="0" w:afterAutospacing="0"/>
        <w:rPr>
          <w:rFonts w:ascii="Georgia" w:eastAsia="Times New Roman" w:hAnsi="Georgia" w:cs="Georgia"/>
          <w:sz w:val="21"/>
          <w:szCs w:val="21"/>
        </w:rPr>
      </w:pPr>
      <w:r>
        <w:rPr>
          <w:rFonts w:ascii="Georgia" w:hAnsi="Georgia"/>
          <w:color w:val="000000"/>
          <w:sz w:val="21"/>
        </w:rPr>
        <w:t xml:space="preserve">Der marktführende Grove GMK5250L verfügt über die längste Reichweite und die stärkste Tragfähigkeitstabelle aller fünfachsigen Krane. Dank seiner VIAB-Turbokupplung und des integrierten Retarders bietet er zudem eine unübertroffene Manövrierbarkeit und einen in seiner Klasse führenden Fahrkomfort. </w:t>
      </w:r>
      <w:r>
        <w:rPr>
          <w:rFonts w:ascii="Georgia" w:hAnsi="Georgia"/>
          <w:sz w:val="21"/>
        </w:rPr>
        <w:t xml:space="preserve">Manitowoc hat im laufenden Jahr zwei weitere neue fünfachsige AT-Krane der Marke Grove auf den Markt gebracht, die einen Platz unmittelbar neben dem GMK5250L beanspruchen und Kunden eine noch größere Auswahl in dieser Größenklasse bieten. Der neue GMK5180-1 mit 180 t Tragfähigkeit und der ebenfalls neue GMK5200-1 mit 200 t Tragfähigkeit haben eine Reihe aufsehenerregender Leistungsmerkmale und Vorteile mit dem GMK5250L gemein. </w:t>
      </w:r>
    </w:p>
    <w:p w14:paraId="5047D9D2" w14:textId="77777777" w:rsidR="00513E3B" w:rsidRPr="009708EA" w:rsidRDefault="00513E3B" w:rsidP="00513E3B">
      <w:pPr>
        <w:rPr>
          <w:rFonts w:ascii="Georgia" w:hAnsi="Georgia"/>
          <w:sz w:val="21"/>
          <w:szCs w:val="21"/>
        </w:rPr>
      </w:pPr>
    </w:p>
    <w:p w14:paraId="6F7C252D" w14:textId="3B667AA1" w:rsidR="00513E3B" w:rsidRPr="009708EA" w:rsidRDefault="00CF5CF4" w:rsidP="00513E3B">
      <w:pPr>
        <w:rPr>
          <w:rFonts w:ascii="Georgia" w:hAnsi="Georgia"/>
          <w:sz w:val="21"/>
          <w:szCs w:val="21"/>
        </w:rPr>
      </w:pPr>
      <w:r>
        <w:rPr>
          <w:rFonts w:ascii="Georgia" w:hAnsi="Georgia"/>
          <w:sz w:val="21"/>
        </w:rPr>
        <w:t xml:space="preserve">Manitowoc präsentierte aber nicht nur seine Produkte in der Fünfachsenklasse, sondern zeigte auch zwei seiner Krane auf sechs Achsen, den GMK6300L und den GMK6400. Der Grove GMK6300L, von dem Hunderte in aller Welt im Einsatz sind, ist einer der erfolgreichsten AT-Krane aller Zeiten. Dieser Kran mit einer Tragfähigkeit von 300 t besitzt einen 80-m-Hauptausleger, den längsten in seiner Klasse, der eine eindrucksvolle Kombination aus Reichweite und Tragfähigkeit bietet. Der GMK6400 mit 400 t Tragfähigkeit weist die beste Hubleistung aller Krane in dieser Klasse auf und hat sich ebenfalls zu einem weltweiten Erfolgsprodukt entwickelt. </w:t>
      </w:r>
    </w:p>
    <w:p w14:paraId="08AB3207" w14:textId="77777777" w:rsidR="00513E3B" w:rsidRPr="009708EA" w:rsidRDefault="00513E3B" w:rsidP="00513E3B">
      <w:pPr>
        <w:rPr>
          <w:rFonts w:ascii="Georgia" w:hAnsi="Georgia" w:cs="Georgia"/>
          <w:sz w:val="21"/>
          <w:szCs w:val="21"/>
        </w:rPr>
      </w:pPr>
    </w:p>
    <w:p w14:paraId="6A34946E" w14:textId="0E4D92A5" w:rsidR="00CF5CF4" w:rsidRPr="009708EA" w:rsidRDefault="00CF5CF4" w:rsidP="00CF5CF4">
      <w:pPr>
        <w:rPr>
          <w:rFonts w:ascii="Georgia" w:hAnsi="Georgia"/>
          <w:sz w:val="21"/>
          <w:szCs w:val="21"/>
        </w:rPr>
      </w:pPr>
      <w:r>
        <w:rPr>
          <w:rFonts w:ascii="Georgia" w:hAnsi="Georgia"/>
          <w:sz w:val="21"/>
        </w:rPr>
        <w:t xml:space="preserve">Als weitere Krane der GMK-Serie von Grove wurden in Breda der GMK3060, der GMK4080 und der GMK4100L ausgestellt. Der GMK3060 ist ein Kran mit 60 t Tragfähigkeit, der zur Steigerung seiner Hubfähigkeit kürzlich mit einem zusätzlichen 2-t-Gegengewicht ausgerüstet wurde. Der GMK4080 </w:t>
      </w:r>
      <w:r>
        <w:rPr>
          <w:rFonts w:ascii="Georgia" w:hAnsi="Georgia"/>
          <w:sz w:val="21"/>
        </w:rPr>
        <w:lastRenderedPageBreak/>
        <w:t xml:space="preserve">ist ein leistungsstarker AT-Kran mit einer Fülle beeindruckender Leistungsmerkmale, darunter der Möglichkeit, bei auf 21 m ausgefahrenem Hauptausleger Lasten mit einem Gewicht von 80 t – seiner maximalen Tragfähigkeit – zu heben. Der GMK4100L von Grove mit einer Tragfähigkeit von 100 t ist ein kompakter Vierachsenkran mit einem 60-m-Hauptausleger. </w:t>
      </w:r>
    </w:p>
    <w:p w14:paraId="7E2F32AC" w14:textId="77777777" w:rsidR="00CF5CF4" w:rsidRDefault="00CF5CF4" w:rsidP="00CF5CF4">
      <w:pPr>
        <w:rPr>
          <w:rFonts w:ascii="Georgia" w:hAnsi="Georgia"/>
          <w:sz w:val="21"/>
          <w:szCs w:val="21"/>
        </w:rPr>
      </w:pPr>
    </w:p>
    <w:p w14:paraId="2AAAE1A1" w14:textId="730E5C6C" w:rsidR="00513E3B" w:rsidRPr="009708EA" w:rsidRDefault="00A2021A" w:rsidP="00513E3B">
      <w:pPr>
        <w:rPr>
          <w:rFonts w:ascii="Georgia" w:hAnsi="Georgia"/>
          <w:sz w:val="21"/>
          <w:szCs w:val="21"/>
        </w:rPr>
      </w:pPr>
      <w:r>
        <w:rPr>
          <w:rFonts w:ascii="Georgia" w:hAnsi="Georgia"/>
          <w:sz w:val="21"/>
        </w:rPr>
        <w:t>Manitowoc bot seinen Besuchern nicht nur die Möglichkeit, diese AT-Krane zu besichtigen, sondern zeigte ih</w:t>
      </w:r>
      <w:bookmarkStart w:id="0" w:name="_GoBack"/>
      <w:bookmarkEnd w:id="0"/>
      <w:r>
        <w:rPr>
          <w:rFonts w:ascii="Georgia" w:hAnsi="Georgia"/>
          <w:sz w:val="21"/>
        </w:rPr>
        <w:t>nen auch den Geländekran RT550E, der im italienischen Manitowoc-Werk Niella Tanaro hergestellt wird. Dieser Kran verfügt über eine Tragfähigkeit von 45 t, über den mit 39 m in dieser Klasse längsten Twin-Lock-Ausleger und die neue Kransteuerungssystem (CCS)-Betriebstechnologie. Das CCS passt die Hauptauslegerlänge automatisch einer bestimmten Last und einem spezifischen Radius an, sodass der Bediener in kürzerer Zeit mehr Hübe ausführen kann.</w:t>
      </w:r>
    </w:p>
    <w:p w14:paraId="789EA1F8" w14:textId="77777777" w:rsidR="00513E3B" w:rsidRPr="009708EA" w:rsidRDefault="00513E3B" w:rsidP="00513E3B">
      <w:pPr>
        <w:rPr>
          <w:rFonts w:ascii="Georgia" w:hAnsi="Georgia" w:cs="Georgia"/>
          <w:sz w:val="21"/>
          <w:szCs w:val="21"/>
        </w:rPr>
      </w:pPr>
    </w:p>
    <w:p w14:paraId="346AE329" w14:textId="3026CCDE" w:rsidR="00783C75" w:rsidRDefault="004D4322" w:rsidP="00AD4C58">
      <w:pPr>
        <w:tabs>
          <w:tab w:val="left" w:pos="1055"/>
          <w:tab w:val="left" w:pos="4111"/>
          <w:tab w:val="left" w:pos="5812"/>
          <w:tab w:val="left" w:pos="7371"/>
        </w:tabs>
        <w:rPr>
          <w:rFonts w:ascii="Georgia" w:hAnsi="Georgia"/>
          <w:sz w:val="21"/>
          <w:szCs w:val="21"/>
        </w:rPr>
      </w:pPr>
      <w:r>
        <w:rPr>
          <w:rFonts w:ascii="Georgia" w:hAnsi="Georgia"/>
          <w:sz w:val="21"/>
        </w:rPr>
        <w:t>Bei diesem Anlass erhielten die Besucher auch Gelegenheit, sich eine Reihe von Potain-Turmdrehkranen näher anzusehen</w:t>
      </w:r>
      <w:r w:rsidR="00DB5598">
        <w:rPr>
          <w:rFonts w:ascii="Georgia" w:hAnsi="Georgia"/>
          <w:sz w:val="21"/>
        </w:rPr>
        <w:t xml:space="preserve">. </w:t>
      </w:r>
      <w:r>
        <w:rPr>
          <w:rFonts w:ascii="Georgia" w:hAnsi="Georgia"/>
          <w:sz w:val="21"/>
        </w:rPr>
        <w:t xml:space="preserve">Gezeigt wurde der MDT 308 mit 12 t Tragfähigkeit und einer Hilfsauslegerlänge von 70 m. Darüber hinaus erhielten die Kunden einen Überblick über die neue Potain-Turmdrehkranserie MDT CCS City, die im vergangenen Juni auf den Markt gebracht wurde. In der Betriebsstätte in Breda gab es auch die Selbstmontagekrane Igo 22 und Igo M 14 zu sehen, die auf dem Benelux-Markt äußerst erfolgreich sind. Der Igo 22 punktet mit einer maximalen Tragfähigkeit von 1,8 t, einer Spitzenbelastung von 0,85 t und einem 28 m langen Hilfsausleger, während der Igo M 14 durch eine maximale Tragfähigkeit von ebenfalls 1,8 t, eine Spitzenbelastung von 0,6 t und einen 22 m langen Hilfsausleger besticht. </w:t>
      </w:r>
    </w:p>
    <w:p w14:paraId="28226288" w14:textId="77777777" w:rsidR="004D4322" w:rsidRDefault="004D4322" w:rsidP="00AD4C58">
      <w:pPr>
        <w:tabs>
          <w:tab w:val="left" w:pos="1055"/>
          <w:tab w:val="left" w:pos="4111"/>
          <w:tab w:val="left" w:pos="5812"/>
          <w:tab w:val="left" w:pos="7371"/>
        </w:tabs>
        <w:rPr>
          <w:rFonts w:ascii="Georgia" w:hAnsi="Georgia"/>
          <w:sz w:val="21"/>
          <w:szCs w:val="21"/>
        </w:rPr>
      </w:pPr>
    </w:p>
    <w:p w14:paraId="03997A88" w14:textId="77777777" w:rsidR="00783C75" w:rsidRPr="009708EA" w:rsidRDefault="00783C75" w:rsidP="007F560A">
      <w:pPr>
        <w:tabs>
          <w:tab w:val="left" w:pos="1055"/>
          <w:tab w:val="left" w:pos="4111"/>
          <w:tab w:val="left" w:pos="5812"/>
          <w:tab w:val="left" w:pos="7371"/>
        </w:tabs>
        <w:jc w:val="center"/>
        <w:rPr>
          <w:rFonts w:ascii="Georgia" w:hAnsi="Georgia"/>
          <w:sz w:val="21"/>
          <w:szCs w:val="21"/>
        </w:rPr>
      </w:pPr>
    </w:p>
    <w:p w14:paraId="77644BDF" w14:textId="77777777" w:rsidR="00A678F4" w:rsidRPr="009708EA"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-ENDE-</w:t>
      </w:r>
    </w:p>
    <w:p w14:paraId="5DBF9B87" w14:textId="77777777" w:rsidR="00D979CB" w:rsidRPr="009708EA" w:rsidRDefault="00D979CB" w:rsidP="00FD3526">
      <w:pPr>
        <w:tabs>
          <w:tab w:val="left" w:pos="1055"/>
          <w:tab w:val="left" w:pos="4111"/>
          <w:tab w:val="left" w:pos="5812"/>
          <w:tab w:val="left" w:pos="7371"/>
        </w:tabs>
        <w:jc w:val="center"/>
        <w:rPr>
          <w:rFonts w:ascii="Georgia" w:hAnsi="Georgia" w:cs="Georgia"/>
          <w:sz w:val="21"/>
          <w:szCs w:val="21"/>
        </w:rPr>
      </w:pPr>
    </w:p>
    <w:p w14:paraId="1ABE6B14" w14:textId="77777777" w:rsidR="005F0B86" w:rsidRPr="009708EA" w:rsidRDefault="005F0B86" w:rsidP="00E26E55">
      <w:pPr>
        <w:rPr>
          <w:rFonts w:ascii="Georgia" w:hAnsi="Georgia"/>
          <w:color w:val="ED1C2A"/>
          <w:sz w:val="19"/>
          <w:szCs w:val="19"/>
        </w:rPr>
      </w:pPr>
    </w:p>
    <w:p w14:paraId="161E9A5C" w14:textId="77777777" w:rsidR="00E26E55" w:rsidRPr="009708EA" w:rsidRDefault="00E26E55" w:rsidP="00E26E55">
      <w:pPr>
        <w:rPr>
          <w:rFonts w:ascii="Georgia" w:hAnsi="Georgia"/>
          <w:b/>
          <w:color w:val="41525C"/>
          <w:sz w:val="19"/>
          <w:szCs w:val="19"/>
        </w:rPr>
      </w:pPr>
      <w:r>
        <w:rPr>
          <w:rFonts w:ascii="Georgia" w:hAnsi="Georgia"/>
          <w:color w:val="ED1C2A"/>
          <w:sz w:val="19"/>
        </w:rPr>
        <w:t xml:space="preserve">KONTAKT </w:t>
      </w:r>
      <w:r>
        <w:tab/>
      </w:r>
      <w:r>
        <w:tab/>
      </w:r>
      <w:r>
        <w:tab/>
      </w:r>
      <w:r>
        <w:tab/>
      </w:r>
    </w:p>
    <w:p w14:paraId="2F1488D3" w14:textId="35B00FE2" w:rsidR="00E26E55" w:rsidRPr="009708EA"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Charlie Ebers</w:t>
      </w:r>
    </w:p>
    <w:p w14:paraId="41D1D27B" w14:textId="77777777" w:rsidR="00E26E55" w:rsidRPr="00BA2A32"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29848BA2" w14:textId="1D0EF77D" w:rsidR="00E26E55" w:rsidRPr="00BA2A32"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70F7D625" w14:textId="74FB2F06" w:rsidR="00B3409A" w:rsidRDefault="007935FF" w:rsidP="00E26E55">
      <w:pPr>
        <w:tabs>
          <w:tab w:val="left" w:pos="1055"/>
          <w:tab w:val="left" w:pos="3969"/>
          <w:tab w:val="left" w:pos="6379"/>
          <w:tab w:val="left" w:pos="7371"/>
        </w:tabs>
        <w:rPr>
          <w:rFonts w:ascii="Georgia" w:hAnsi="Georgia"/>
          <w:color w:val="41525C"/>
          <w:sz w:val="19"/>
          <w:szCs w:val="19"/>
        </w:rPr>
      </w:pPr>
      <w:hyperlink r:id="rId9">
        <w:r w:rsidR="00142D88">
          <w:rPr>
            <w:rStyle w:val="Hyperlink"/>
            <w:rFonts w:ascii="Georgia" w:hAnsi="Georgia"/>
            <w:sz w:val="19"/>
          </w:rPr>
          <w:t>cristelle.lacourt@manitowoc.com</w:t>
        </w:r>
      </w:hyperlink>
      <w:r w:rsidR="00142D88">
        <w:tab/>
      </w:r>
      <w:hyperlink r:id="rId10">
        <w:r w:rsidR="00142D88">
          <w:rPr>
            <w:rStyle w:val="Hyperlink"/>
            <w:rFonts w:ascii="Georgia" w:hAnsi="Georgia"/>
            <w:sz w:val="19"/>
          </w:rPr>
          <w:t>charlie.ebers@se10.c0m</w:t>
        </w:r>
      </w:hyperlink>
    </w:p>
    <w:p w14:paraId="1DC47825" w14:textId="6347F8DB" w:rsidR="00053C35" w:rsidRPr="00BA2A32" w:rsidRDefault="007935FF" w:rsidP="00B3409A">
      <w:pPr>
        <w:tabs>
          <w:tab w:val="left" w:pos="1055"/>
          <w:tab w:val="left" w:pos="3969"/>
          <w:tab w:val="left" w:pos="6379"/>
          <w:tab w:val="left" w:pos="7371"/>
        </w:tabs>
        <w:rPr>
          <w:rFonts w:ascii="Georgia" w:hAnsi="Georgia" w:cs="Georgia"/>
          <w:sz w:val="19"/>
          <w:szCs w:val="19"/>
        </w:rPr>
      </w:pPr>
      <w:hyperlink r:id="rId11"/>
    </w:p>
    <w:p w14:paraId="1541F591" w14:textId="77777777" w:rsidR="00D4675D" w:rsidRPr="00BA2A32" w:rsidRDefault="00D4675D" w:rsidP="00FD3526">
      <w:pPr>
        <w:rPr>
          <w:rFonts w:ascii="Georgia" w:hAnsi="Georgia" w:cs="Arial"/>
          <w:sz w:val="19"/>
          <w:szCs w:val="19"/>
        </w:rPr>
      </w:pPr>
    </w:p>
    <w:p w14:paraId="1E767227" w14:textId="79108E78" w:rsidR="00B71480" w:rsidRPr="009708EA" w:rsidRDefault="00B71480" w:rsidP="00B71480">
      <w:pPr>
        <w:rPr>
          <w:rFonts w:ascii="Georgia" w:hAnsi="Georgia"/>
          <w:sz w:val="19"/>
          <w:szCs w:val="19"/>
        </w:rPr>
      </w:pPr>
      <w:r>
        <w:rPr>
          <w:rFonts w:ascii="Verdana" w:hAnsi="Verdana"/>
          <w:color w:val="ED1C2A"/>
          <w:sz w:val="18"/>
        </w:rPr>
        <w:t>ÜBER THE MANITOWOC COMPANY INC.</w:t>
      </w:r>
      <w:r>
        <w:rPr>
          <w:rFonts w:ascii="Verdana" w:hAnsi="Verdana"/>
          <w:sz w:val="18"/>
        </w:rPr>
        <w:t xml:space="preserve"> </w:t>
      </w:r>
      <w:r>
        <w:rPr>
          <w:rFonts w:ascii="Verdana" w:hAnsi="Verdana"/>
          <w:sz w:val="18"/>
          <w:szCs w:val="18"/>
        </w:rPr>
        <w:br/>
      </w:r>
      <w:r>
        <w:rPr>
          <w:rFonts w:ascii="Georgia" w:hAnsi="Georgia"/>
          <w:color w:val="41525C"/>
          <w:sz w:val="19"/>
        </w:rPr>
        <w:t>The Manitowoc Company Inc. wurde 1902 gegründet und ist ein Unternehmen mit 92 Produktions-, Vertriebs-</w:t>
      </w:r>
      <w:r w:rsidR="00DB5598">
        <w:rPr>
          <w:rFonts w:ascii="Georgia" w:hAnsi="Georgia"/>
          <w:color w:val="41525C"/>
          <w:sz w:val="19"/>
        </w:rPr>
        <w:t xml:space="preserve"> </w:t>
      </w:r>
      <w:r>
        <w:rPr>
          <w:rFonts w:ascii="Georgia" w:hAnsi="Georgia"/>
          <w:color w:val="41525C"/>
          <w:sz w:val="19"/>
        </w:rPr>
        <w:t>und Kundendienststandorten in 25 Ländern, das in mehreren Branchen tätig ist und Kapitalgüter herstellt</w:t>
      </w:r>
      <w:r w:rsidR="00DB5598">
        <w:rPr>
          <w:rFonts w:ascii="Georgia" w:hAnsi="Georgia"/>
          <w:color w:val="41525C"/>
          <w:sz w:val="19"/>
        </w:rPr>
        <w:t xml:space="preserve">. </w:t>
      </w:r>
      <w:r>
        <w:rPr>
          <w:rFonts w:ascii="Georgia" w:hAnsi="Georgia"/>
          <w:color w:val="41525C"/>
          <w:sz w:val="19"/>
        </w:rPr>
        <w:t>Das Unternehmen wird weltweit als einer der richtungsweisenden Innovatoren und Anbieter von Raupen-, Turmdreh- und Mobilkranen für die Schwerbauindustrie anerkannt</w:t>
      </w:r>
      <w:r w:rsidR="00DB5598">
        <w:rPr>
          <w:rFonts w:ascii="Georgia" w:hAnsi="Georgia"/>
          <w:color w:val="41525C"/>
          <w:sz w:val="19"/>
        </w:rPr>
        <w:t xml:space="preserve">. </w:t>
      </w:r>
      <w:r>
        <w:rPr>
          <w:rFonts w:ascii="Georgia" w:hAnsi="Georgia"/>
          <w:color w:val="41525C"/>
          <w:sz w:val="19"/>
        </w:rPr>
        <w:t>Manitowoc ist auch einer der weltweit führenden Innovatoren und Hersteller von gewerblichen Gastronomiegeräten, die 24 marktführende Heiß- und Kältegerätemarken umfassen</w:t>
      </w:r>
      <w:r w:rsidR="00DB5598">
        <w:rPr>
          <w:rFonts w:ascii="Georgia" w:hAnsi="Georgia"/>
          <w:color w:val="41525C"/>
          <w:sz w:val="19"/>
        </w:rPr>
        <w:t xml:space="preserve">. </w:t>
      </w:r>
      <w:r>
        <w:rPr>
          <w:rFonts w:ascii="Georgia" w:hAnsi="Georgia"/>
          <w:color w:val="41525C"/>
          <w:sz w:val="19"/>
        </w:rPr>
        <w:t>Außerdem werden beide Geschäftsbereiche durch eine Reihe branchenführender produktbezogener Dienstleistungen ergänzt</w:t>
      </w:r>
      <w:r w:rsidR="00DB5598">
        <w:rPr>
          <w:rFonts w:ascii="Georgia" w:hAnsi="Georgia"/>
          <w:color w:val="41525C"/>
          <w:sz w:val="19"/>
        </w:rPr>
        <w:t xml:space="preserve">. </w:t>
      </w:r>
      <w:r>
        <w:rPr>
          <w:rFonts w:ascii="Georgia" w:hAnsi="Georgia"/>
          <w:color w:val="41525C"/>
          <w:sz w:val="19"/>
        </w:rPr>
        <w:t>Im Jahr 2014 betrug Manitowocs Gesamtumsatz 3,9 Milliarden US-Dollar, wobei ungefähr die Hälfte außerhalb der Vereinigten Staaten erzielt wurde.</w:t>
      </w:r>
    </w:p>
    <w:p w14:paraId="4105F7AB" w14:textId="77777777" w:rsidR="00A678F4" w:rsidRPr="009708EA" w:rsidRDefault="00A678F4" w:rsidP="00FD3526">
      <w:pPr>
        <w:rPr>
          <w:rFonts w:ascii="Georgia" w:hAnsi="Georgia"/>
          <w:color w:val="41525C"/>
          <w:sz w:val="19"/>
          <w:szCs w:val="19"/>
        </w:rPr>
      </w:pPr>
    </w:p>
    <w:p w14:paraId="1CFB2920" w14:textId="77777777" w:rsidR="00A678F4" w:rsidRPr="009708EA" w:rsidRDefault="00A678F4" w:rsidP="00FD3526">
      <w:pPr>
        <w:rPr>
          <w:rFonts w:ascii="Georgia" w:hAnsi="Georgia"/>
          <w:sz w:val="19"/>
          <w:szCs w:val="19"/>
        </w:rPr>
      </w:pPr>
      <w:r>
        <w:rPr>
          <w:rFonts w:ascii="Georgia" w:hAnsi="Georgia"/>
          <w:color w:val="ED1C2A"/>
          <w:sz w:val="19"/>
        </w:rPr>
        <w:t>MANITOWOC CRANES</w:t>
      </w:r>
    </w:p>
    <w:p w14:paraId="6A656778" w14:textId="77777777" w:rsidR="00A678F4" w:rsidRPr="009708EA"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p>
    <w:p w14:paraId="4F3F654C" w14:textId="77777777" w:rsidR="00A678F4" w:rsidRPr="009708EA" w:rsidRDefault="00A678F4" w:rsidP="00FD3526">
      <w:pPr>
        <w:rPr>
          <w:rFonts w:ascii="Georgia" w:hAnsi="Georgia"/>
          <w:sz w:val="19"/>
          <w:szCs w:val="19"/>
        </w:rPr>
      </w:pPr>
      <w:r>
        <w:rPr>
          <w:rFonts w:ascii="Georgia" w:hAnsi="Georgia"/>
          <w:color w:val="41525C"/>
          <w:sz w:val="19"/>
        </w:rPr>
        <w:t>T +1 920 6846621</w:t>
      </w:r>
    </w:p>
    <w:p w14:paraId="4E1DF45E" w14:textId="77777777" w:rsidR="00587442" w:rsidRPr="009708EA" w:rsidRDefault="007935FF" w:rsidP="00FD3526">
      <w:pPr>
        <w:rPr>
          <w:rStyle w:val="Hyperlink"/>
          <w:rFonts w:ascii="Georgia" w:hAnsi="Georgia"/>
          <w:b/>
          <w:color w:val="41525C"/>
          <w:sz w:val="19"/>
          <w:szCs w:val="19"/>
        </w:rPr>
      </w:pPr>
      <w:hyperlink r:id="rId12">
        <w:r w:rsidR="00142D88">
          <w:rPr>
            <w:rStyle w:val="Hyperlink"/>
            <w:rFonts w:ascii="Georgia" w:hAnsi="Georgia"/>
            <w:b/>
            <w:color w:val="41525C"/>
            <w:sz w:val="19"/>
          </w:rPr>
          <w:t>www.manitowoccranes.com</w:t>
        </w:r>
      </w:hyperlink>
      <w:r w:rsidR="00142D88">
        <w:softHyphen/>
      </w:r>
    </w:p>
    <w:p w14:paraId="6E34993B" w14:textId="77777777" w:rsidR="00B631D6" w:rsidRPr="009708EA" w:rsidRDefault="00B631D6" w:rsidP="00FD3526">
      <w:pPr>
        <w:rPr>
          <w:rFonts w:ascii="Georgia" w:hAnsi="Georgia"/>
          <w:sz w:val="19"/>
          <w:szCs w:val="19"/>
        </w:rPr>
      </w:pPr>
    </w:p>
    <w:p w14:paraId="48573312" w14:textId="77777777" w:rsidR="009708EA" w:rsidRDefault="009708EA">
      <w:pPr>
        <w:rPr>
          <w:rFonts w:ascii="Georgia" w:hAnsi="Georgia"/>
          <w:sz w:val="19"/>
          <w:szCs w:val="19"/>
        </w:rPr>
      </w:pPr>
    </w:p>
    <w:p w14:paraId="094189AB" w14:textId="0F846A81" w:rsidR="00AD4C58" w:rsidRPr="009708EA" w:rsidRDefault="00AD4C58" w:rsidP="00AD4C58">
      <w:pPr>
        <w:rPr>
          <w:rFonts w:ascii="Georgia" w:hAnsi="Georgia"/>
          <w:sz w:val="19"/>
          <w:szCs w:val="19"/>
        </w:rPr>
      </w:pPr>
    </w:p>
    <w:sectPr w:rsidR="00AD4C58" w:rsidRPr="009708EA"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77DA3" w14:textId="77777777" w:rsidR="007935FF" w:rsidRDefault="007935FF">
      <w:r>
        <w:separator/>
      </w:r>
    </w:p>
  </w:endnote>
  <w:endnote w:type="continuationSeparator" w:id="0">
    <w:p w14:paraId="38D6E818" w14:textId="77777777" w:rsidR="007935FF" w:rsidRDefault="0079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6BC8"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0FC2B2C" wp14:editId="751122CE">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58A9"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2D71214A" wp14:editId="6816CF73">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4BEF2" w14:textId="77777777" w:rsidR="007935FF" w:rsidRDefault="007935FF">
      <w:r>
        <w:separator/>
      </w:r>
    </w:p>
  </w:footnote>
  <w:footnote w:type="continuationSeparator" w:id="0">
    <w:p w14:paraId="47CFC490" w14:textId="77777777" w:rsidR="007935FF" w:rsidRDefault="00793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F0CB"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6C8E5A02" w14:textId="0B050564" w:rsidR="002E1E29" w:rsidRPr="00164A29" w:rsidRDefault="002E1E2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präsentiert GMK5250L in Breda</w:t>
    </w:r>
  </w:p>
  <w:p w14:paraId="2C1FFCC2" w14:textId="6F867962" w:rsidR="002E1E29" w:rsidRPr="00164A29" w:rsidRDefault="00502E60" w:rsidP="00163032">
    <w:pPr>
      <w:spacing w:line="276" w:lineRule="auto"/>
      <w:rPr>
        <w:rFonts w:ascii="Verdana" w:hAnsi="Verdana"/>
        <w:color w:val="ED1C2A"/>
        <w:sz w:val="18"/>
        <w:szCs w:val="18"/>
      </w:rPr>
    </w:pPr>
    <w:r>
      <w:rPr>
        <w:rFonts w:ascii="Verdana" w:hAnsi="Verdana"/>
        <w:color w:val="41525C"/>
        <w:sz w:val="18"/>
      </w:rPr>
      <w:t>28</w:t>
    </w:r>
    <w:r w:rsidR="00AD3651">
      <w:rPr>
        <w:rFonts w:ascii="Verdana" w:hAnsi="Verdana"/>
        <w:color w:val="41525C"/>
        <w:sz w:val="18"/>
      </w:rPr>
      <w:t>. Oktober 2015</w:t>
    </w:r>
  </w:p>
  <w:p w14:paraId="62306608" w14:textId="77777777" w:rsidR="002E1E29" w:rsidRPr="003E31C0" w:rsidRDefault="002E1E29" w:rsidP="00163032">
    <w:pPr>
      <w:spacing w:line="276" w:lineRule="auto"/>
      <w:rPr>
        <w:rFonts w:ascii="Verdana" w:hAnsi="Verdana"/>
        <w:sz w:val="16"/>
        <w:szCs w:val="16"/>
      </w:rPr>
    </w:pPr>
  </w:p>
  <w:p w14:paraId="75C72CA6"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55E9E"/>
    <w:rsid w:val="00056F68"/>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4F70"/>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7FF4"/>
    <w:rsid w:val="0013373F"/>
    <w:rsid w:val="00133817"/>
    <w:rsid w:val="001351A0"/>
    <w:rsid w:val="00137100"/>
    <w:rsid w:val="00137543"/>
    <w:rsid w:val="00141124"/>
    <w:rsid w:val="00141C80"/>
    <w:rsid w:val="00141CDA"/>
    <w:rsid w:val="001421DA"/>
    <w:rsid w:val="001422EA"/>
    <w:rsid w:val="00142D88"/>
    <w:rsid w:val="00150CEC"/>
    <w:rsid w:val="00151D19"/>
    <w:rsid w:val="00151EA8"/>
    <w:rsid w:val="00155AE5"/>
    <w:rsid w:val="00163032"/>
    <w:rsid w:val="00164180"/>
    <w:rsid w:val="00164A29"/>
    <w:rsid w:val="00167918"/>
    <w:rsid w:val="00171709"/>
    <w:rsid w:val="00172238"/>
    <w:rsid w:val="001722C3"/>
    <w:rsid w:val="00172BA2"/>
    <w:rsid w:val="00173B24"/>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05F14"/>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C7C3C"/>
    <w:rsid w:val="002D1C44"/>
    <w:rsid w:val="002D4FD7"/>
    <w:rsid w:val="002D5E93"/>
    <w:rsid w:val="002D654E"/>
    <w:rsid w:val="002E1E29"/>
    <w:rsid w:val="002E1F13"/>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26FF"/>
    <w:rsid w:val="00343FEA"/>
    <w:rsid w:val="00351AF9"/>
    <w:rsid w:val="00352791"/>
    <w:rsid w:val="00352A80"/>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091B"/>
    <w:rsid w:val="003D7129"/>
    <w:rsid w:val="003E2D38"/>
    <w:rsid w:val="003E31C0"/>
    <w:rsid w:val="003F08C2"/>
    <w:rsid w:val="003F2FE7"/>
    <w:rsid w:val="003F3CAB"/>
    <w:rsid w:val="003F46E7"/>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54463"/>
    <w:rsid w:val="0045463F"/>
    <w:rsid w:val="004578B3"/>
    <w:rsid w:val="00457C0B"/>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80"/>
    <w:rsid w:val="004B4DC2"/>
    <w:rsid w:val="004B68B6"/>
    <w:rsid w:val="004B78C1"/>
    <w:rsid w:val="004C09CA"/>
    <w:rsid w:val="004C0F9F"/>
    <w:rsid w:val="004C12E5"/>
    <w:rsid w:val="004C18A1"/>
    <w:rsid w:val="004C19E9"/>
    <w:rsid w:val="004C2909"/>
    <w:rsid w:val="004C409D"/>
    <w:rsid w:val="004C5AAF"/>
    <w:rsid w:val="004D25F6"/>
    <w:rsid w:val="004D4274"/>
    <w:rsid w:val="004D4322"/>
    <w:rsid w:val="004D43B9"/>
    <w:rsid w:val="004D486D"/>
    <w:rsid w:val="004D6751"/>
    <w:rsid w:val="004E3245"/>
    <w:rsid w:val="004F304C"/>
    <w:rsid w:val="004F4D30"/>
    <w:rsid w:val="00502609"/>
    <w:rsid w:val="00502E60"/>
    <w:rsid w:val="00503278"/>
    <w:rsid w:val="005056A7"/>
    <w:rsid w:val="005063AE"/>
    <w:rsid w:val="00506C1D"/>
    <w:rsid w:val="00511EAA"/>
    <w:rsid w:val="005127AF"/>
    <w:rsid w:val="00512975"/>
    <w:rsid w:val="00513E3B"/>
    <w:rsid w:val="005158D6"/>
    <w:rsid w:val="00515DDC"/>
    <w:rsid w:val="00517806"/>
    <w:rsid w:val="00523E0B"/>
    <w:rsid w:val="00525E57"/>
    <w:rsid w:val="00531765"/>
    <w:rsid w:val="00533011"/>
    <w:rsid w:val="005404E5"/>
    <w:rsid w:val="005438D0"/>
    <w:rsid w:val="00544E83"/>
    <w:rsid w:val="00545ED3"/>
    <w:rsid w:val="0054776B"/>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5A35"/>
    <w:rsid w:val="0059736A"/>
    <w:rsid w:val="00597423"/>
    <w:rsid w:val="00597D82"/>
    <w:rsid w:val="005A1AE1"/>
    <w:rsid w:val="005A55B5"/>
    <w:rsid w:val="005A76FC"/>
    <w:rsid w:val="005B0364"/>
    <w:rsid w:val="005B61A5"/>
    <w:rsid w:val="005C3D9F"/>
    <w:rsid w:val="005C42E5"/>
    <w:rsid w:val="005C6A7F"/>
    <w:rsid w:val="005D03F2"/>
    <w:rsid w:val="005D1F5D"/>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9C6"/>
    <w:rsid w:val="00624C5F"/>
    <w:rsid w:val="0063318C"/>
    <w:rsid w:val="0063480E"/>
    <w:rsid w:val="00640AF9"/>
    <w:rsid w:val="006425C0"/>
    <w:rsid w:val="0064562A"/>
    <w:rsid w:val="0064682A"/>
    <w:rsid w:val="0064796C"/>
    <w:rsid w:val="00650834"/>
    <w:rsid w:val="00651411"/>
    <w:rsid w:val="00651B01"/>
    <w:rsid w:val="00654C48"/>
    <w:rsid w:val="0065569C"/>
    <w:rsid w:val="00655A52"/>
    <w:rsid w:val="006560C5"/>
    <w:rsid w:val="00656339"/>
    <w:rsid w:val="006577DE"/>
    <w:rsid w:val="00662260"/>
    <w:rsid w:val="00662767"/>
    <w:rsid w:val="00662B6F"/>
    <w:rsid w:val="0066329C"/>
    <w:rsid w:val="00664A44"/>
    <w:rsid w:val="00665D0F"/>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1BF5"/>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5FA5"/>
    <w:rsid w:val="006C78FA"/>
    <w:rsid w:val="006D4A75"/>
    <w:rsid w:val="006D63D3"/>
    <w:rsid w:val="006D755A"/>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50C0"/>
    <w:rsid w:val="00776536"/>
    <w:rsid w:val="00777ABC"/>
    <w:rsid w:val="00783C75"/>
    <w:rsid w:val="00785AB3"/>
    <w:rsid w:val="00787627"/>
    <w:rsid w:val="0079328B"/>
    <w:rsid w:val="007935FF"/>
    <w:rsid w:val="00793758"/>
    <w:rsid w:val="007940A4"/>
    <w:rsid w:val="00794896"/>
    <w:rsid w:val="007958A1"/>
    <w:rsid w:val="007959F4"/>
    <w:rsid w:val="0079659E"/>
    <w:rsid w:val="007A083A"/>
    <w:rsid w:val="007A3B5C"/>
    <w:rsid w:val="007A4178"/>
    <w:rsid w:val="007A54F0"/>
    <w:rsid w:val="007A6FDC"/>
    <w:rsid w:val="007B1434"/>
    <w:rsid w:val="007B6CB5"/>
    <w:rsid w:val="007C02FD"/>
    <w:rsid w:val="007C403D"/>
    <w:rsid w:val="007C6FD5"/>
    <w:rsid w:val="007D29F4"/>
    <w:rsid w:val="007D376C"/>
    <w:rsid w:val="007D6854"/>
    <w:rsid w:val="007E03EE"/>
    <w:rsid w:val="007E145E"/>
    <w:rsid w:val="007E3D38"/>
    <w:rsid w:val="007F0C80"/>
    <w:rsid w:val="007F3C4B"/>
    <w:rsid w:val="007F433C"/>
    <w:rsid w:val="007F560A"/>
    <w:rsid w:val="007F740C"/>
    <w:rsid w:val="008008EB"/>
    <w:rsid w:val="00801325"/>
    <w:rsid w:val="00801B89"/>
    <w:rsid w:val="00803E17"/>
    <w:rsid w:val="00804B60"/>
    <w:rsid w:val="00804C0A"/>
    <w:rsid w:val="008067FE"/>
    <w:rsid w:val="00810B8D"/>
    <w:rsid w:val="00813770"/>
    <w:rsid w:val="008159D1"/>
    <w:rsid w:val="00821058"/>
    <w:rsid w:val="0082404B"/>
    <w:rsid w:val="00831A87"/>
    <w:rsid w:val="0083339B"/>
    <w:rsid w:val="008362AA"/>
    <w:rsid w:val="008364A9"/>
    <w:rsid w:val="00842E4F"/>
    <w:rsid w:val="00843B90"/>
    <w:rsid w:val="00843BF2"/>
    <w:rsid w:val="00845647"/>
    <w:rsid w:val="008502A5"/>
    <w:rsid w:val="0085080E"/>
    <w:rsid w:val="00853112"/>
    <w:rsid w:val="0085558D"/>
    <w:rsid w:val="008568D0"/>
    <w:rsid w:val="00861267"/>
    <w:rsid w:val="0086265C"/>
    <w:rsid w:val="008716C0"/>
    <w:rsid w:val="0087347D"/>
    <w:rsid w:val="00875A32"/>
    <w:rsid w:val="008764F3"/>
    <w:rsid w:val="008775DC"/>
    <w:rsid w:val="00877E0E"/>
    <w:rsid w:val="008829DE"/>
    <w:rsid w:val="00882D97"/>
    <w:rsid w:val="0088682A"/>
    <w:rsid w:val="00886E84"/>
    <w:rsid w:val="00890BBB"/>
    <w:rsid w:val="008917D3"/>
    <w:rsid w:val="008951E1"/>
    <w:rsid w:val="00897A42"/>
    <w:rsid w:val="00897E0A"/>
    <w:rsid w:val="008A0FE1"/>
    <w:rsid w:val="008A1971"/>
    <w:rsid w:val="008A20C2"/>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536F"/>
    <w:rsid w:val="008E77EA"/>
    <w:rsid w:val="008E7F60"/>
    <w:rsid w:val="008F0BEE"/>
    <w:rsid w:val="008F3BED"/>
    <w:rsid w:val="008F5CDE"/>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5FE"/>
    <w:rsid w:val="00966644"/>
    <w:rsid w:val="009704D8"/>
    <w:rsid w:val="009708EA"/>
    <w:rsid w:val="00976361"/>
    <w:rsid w:val="009768A8"/>
    <w:rsid w:val="00976A5C"/>
    <w:rsid w:val="00976FBC"/>
    <w:rsid w:val="00977BCF"/>
    <w:rsid w:val="00984766"/>
    <w:rsid w:val="009873B8"/>
    <w:rsid w:val="009904AF"/>
    <w:rsid w:val="009964E8"/>
    <w:rsid w:val="00996D58"/>
    <w:rsid w:val="009A3225"/>
    <w:rsid w:val="009A368C"/>
    <w:rsid w:val="009A6E06"/>
    <w:rsid w:val="009A75BC"/>
    <w:rsid w:val="009B04C7"/>
    <w:rsid w:val="009B0F2D"/>
    <w:rsid w:val="009B1C4B"/>
    <w:rsid w:val="009B2BB9"/>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21A"/>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3651"/>
    <w:rsid w:val="00AD4C58"/>
    <w:rsid w:val="00AD79E1"/>
    <w:rsid w:val="00AE10DA"/>
    <w:rsid w:val="00AE392A"/>
    <w:rsid w:val="00AE4CD1"/>
    <w:rsid w:val="00AE572F"/>
    <w:rsid w:val="00AE5856"/>
    <w:rsid w:val="00AF17EC"/>
    <w:rsid w:val="00AF21CF"/>
    <w:rsid w:val="00AF488C"/>
    <w:rsid w:val="00AF539F"/>
    <w:rsid w:val="00B00332"/>
    <w:rsid w:val="00B00BC1"/>
    <w:rsid w:val="00B04E31"/>
    <w:rsid w:val="00B059EE"/>
    <w:rsid w:val="00B06E3D"/>
    <w:rsid w:val="00B1053F"/>
    <w:rsid w:val="00B11252"/>
    <w:rsid w:val="00B15065"/>
    <w:rsid w:val="00B17903"/>
    <w:rsid w:val="00B20864"/>
    <w:rsid w:val="00B20D42"/>
    <w:rsid w:val="00B21738"/>
    <w:rsid w:val="00B237D5"/>
    <w:rsid w:val="00B25F77"/>
    <w:rsid w:val="00B30C5B"/>
    <w:rsid w:val="00B3409A"/>
    <w:rsid w:val="00B34127"/>
    <w:rsid w:val="00B366E2"/>
    <w:rsid w:val="00B41A2D"/>
    <w:rsid w:val="00B41C25"/>
    <w:rsid w:val="00B4482E"/>
    <w:rsid w:val="00B470EE"/>
    <w:rsid w:val="00B4744E"/>
    <w:rsid w:val="00B510C4"/>
    <w:rsid w:val="00B518C2"/>
    <w:rsid w:val="00B62726"/>
    <w:rsid w:val="00B631D6"/>
    <w:rsid w:val="00B701ED"/>
    <w:rsid w:val="00B71480"/>
    <w:rsid w:val="00B73035"/>
    <w:rsid w:val="00B747DC"/>
    <w:rsid w:val="00B83938"/>
    <w:rsid w:val="00B84E34"/>
    <w:rsid w:val="00B8754B"/>
    <w:rsid w:val="00B915CA"/>
    <w:rsid w:val="00B92DA8"/>
    <w:rsid w:val="00B92DDE"/>
    <w:rsid w:val="00B92FCF"/>
    <w:rsid w:val="00B942A5"/>
    <w:rsid w:val="00B945AA"/>
    <w:rsid w:val="00B9539B"/>
    <w:rsid w:val="00BA2A32"/>
    <w:rsid w:val="00BA60A7"/>
    <w:rsid w:val="00BA6EFA"/>
    <w:rsid w:val="00BB1010"/>
    <w:rsid w:val="00BB324D"/>
    <w:rsid w:val="00BB3943"/>
    <w:rsid w:val="00BB5669"/>
    <w:rsid w:val="00BC011A"/>
    <w:rsid w:val="00BC06BB"/>
    <w:rsid w:val="00BC2353"/>
    <w:rsid w:val="00BC586E"/>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761"/>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CF5CF4"/>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77B"/>
    <w:rsid w:val="00D51967"/>
    <w:rsid w:val="00D57129"/>
    <w:rsid w:val="00D60BB2"/>
    <w:rsid w:val="00D615F7"/>
    <w:rsid w:val="00D6323E"/>
    <w:rsid w:val="00D63E3B"/>
    <w:rsid w:val="00D66301"/>
    <w:rsid w:val="00D70AE7"/>
    <w:rsid w:val="00D711AF"/>
    <w:rsid w:val="00D71627"/>
    <w:rsid w:val="00D73713"/>
    <w:rsid w:val="00D778A2"/>
    <w:rsid w:val="00D80DCB"/>
    <w:rsid w:val="00D92D35"/>
    <w:rsid w:val="00D93293"/>
    <w:rsid w:val="00D936B8"/>
    <w:rsid w:val="00D9635A"/>
    <w:rsid w:val="00D979CB"/>
    <w:rsid w:val="00DA17CC"/>
    <w:rsid w:val="00DA1F12"/>
    <w:rsid w:val="00DA3132"/>
    <w:rsid w:val="00DA34C4"/>
    <w:rsid w:val="00DA3A58"/>
    <w:rsid w:val="00DA7126"/>
    <w:rsid w:val="00DB014F"/>
    <w:rsid w:val="00DB0C19"/>
    <w:rsid w:val="00DB3B04"/>
    <w:rsid w:val="00DB5598"/>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1661A"/>
    <w:rsid w:val="00E21933"/>
    <w:rsid w:val="00E23205"/>
    <w:rsid w:val="00E2363C"/>
    <w:rsid w:val="00E23B54"/>
    <w:rsid w:val="00E262C9"/>
    <w:rsid w:val="00E267FA"/>
    <w:rsid w:val="00E26E55"/>
    <w:rsid w:val="00E274B0"/>
    <w:rsid w:val="00E33A31"/>
    <w:rsid w:val="00E36AD5"/>
    <w:rsid w:val="00E41A62"/>
    <w:rsid w:val="00E427ED"/>
    <w:rsid w:val="00E42E43"/>
    <w:rsid w:val="00E42F3F"/>
    <w:rsid w:val="00E4361E"/>
    <w:rsid w:val="00E45453"/>
    <w:rsid w:val="00E539AB"/>
    <w:rsid w:val="00E54762"/>
    <w:rsid w:val="00E54FC7"/>
    <w:rsid w:val="00E55DD7"/>
    <w:rsid w:val="00E56AAD"/>
    <w:rsid w:val="00E77F3D"/>
    <w:rsid w:val="00E81989"/>
    <w:rsid w:val="00E82CB6"/>
    <w:rsid w:val="00E83369"/>
    <w:rsid w:val="00E84119"/>
    <w:rsid w:val="00E84969"/>
    <w:rsid w:val="00E8621B"/>
    <w:rsid w:val="00E935A1"/>
    <w:rsid w:val="00E95A66"/>
    <w:rsid w:val="00E96C1D"/>
    <w:rsid w:val="00EA0678"/>
    <w:rsid w:val="00EA160C"/>
    <w:rsid w:val="00EA2CEB"/>
    <w:rsid w:val="00EA47EA"/>
    <w:rsid w:val="00EA71DE"/>
    <w:rsid w:val="00EB0037"/>
    <w:rsid w:val="00EC009E"/>
    <w:rsid w:val="00EC0873"/>
    <w:rsid w:val="00EC0DC6"/>
    <w:rsid w:val="00EC26D5"/>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E7001"/>
    <w:rsid w:val="00EF19DB"/>
    <w:rsid w:val="00EF1E7A"/>
    <w:rsid w:val="00F04176"/>
    <w:rsid w:val="00F06DA2"/>
    <w:rsid w:val="00F07675"/>
    <w:rsid w:val="00F1425A"/>
    <w:rsid w:val="00F1702B"/>
    <w:rsid w:val="00F179B3"/>
    <w:rsid w:val="00F21D82"/>
    <w:rsid w:val="00F22EA4"/>
    <w:rsid w:val="00F24CBA"/>
    <w:rsid w:val="00F33427"/>
    <w:rsid w:val="00F3708C"/>
    <w:rsid w:val="00F41C55"/>
    <w:rsid w:val="00F42CEF"/>
    <w:rsid w:val="00F43542"/>
    <w:rsid w:val="00F527A5"/>
    <w:rsid w:val="00F56577"/>
    <w:rsid w:val="00F56C2B"/>
    <w:rsid w:val="00F63FE1"/>
    <w:rsid w:val="00F653E0"/>
    <w:rsid w:val="00F676F7"/>
    <w:rsid w:val="00F74D7C"/>
    <w:rsid w:val="00F77C4E"/>
    <w:rsid w:val="00F82331"/>
    <w:rsid w:val="00F824E1"/>
    <w:rsid w:val="00F82E1C"/>
    <w:rsid w:val="00F87622"/>
    <w:rsid w:val="00F91CA5"/>
    <w:rsid w:val="00F9212E"/>
    <w:rsid w:val="00F96ECD"/>
    <w:rsid w:val="00FA2FB8"/>
    <w:rsid w:val="00FA47C2"/>
    <w:rsid w:val="00FA4C7F"/>
    <w:rsid w:val="00FA5AE0"/>
    <w:rsid w:val="00FA6809"/>
    <w:rsid w:val="00FB0462"/>
    <w:rsid w:val="00FB6302"/>
    <w:rsid w:val="00FB7791"/>
    <w:rsid w:val="00FC19BC"/>
    <w:rsid w:val="00FC23CA"/>
    <w:rsid w:val="00FC2F91"/>
    <w:rsid w:val="00FC31B1"/>
    <w:rsid w:val="00FC64B5"/>
    <w:rsid w:val="00FD1A2F"/>
    <w:rsid w:val="00FD3526"/>
    <w:rsid w:val="00FD3DD2"/>
    <w:rsid w:val="00FD71C6"/>
    <w:rsid w:val="00FE200B"/>
    <w:rsid w:val="00FE33B7"/>
    <w:rsid w:val="00FE4B51"/>
    <w:rsid w:val="00FE4B5A"/>
    <w:rsid w:val="00FE4D7E"/>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EAC4C"/>
  <w15:docId w15:val="{43BC300D-81E6-4B79-811D-8D74F73A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arlie.ebers@se10.c0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D631-C610-47EC-8B61-D88924AA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930</Words>
  <Characters>5303</Characters>
  <Application>Microsoft Office Word</Application>
  <DocSecurity>0</DocSecurity>
  <Lines>44</Lines>
  <Paragraphs>12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Charlie Ebers</cp:lastModifiedBy>
  <cp:revision>12</cp:revision>
  <cp:lastPrinted>2015-10-12T15:49:00Z</cp:lastPrinted>
  <dcterms:created xsi:type="dcterms:W3CDTF">2015-10-09T12:36:00Z</dcterms:created>
  <dcterms:modified xsi:type="dcterms:W3CDTF">2015-10-28T12:11:00Z</dcterms:modified>
</cp:coreProperties>
</file>